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AD51B1">
          <w:r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5764D9" w:rsidRDefault="005764D9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5764D9" w:rsidRDefault="005764D9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AD51B1">
          <w:r>
            <w:rPr>
              <w:noProof/>
              <w:lang w:val="es-ES" w:eastAsia="es-ES"/>
            </w:rPr>
            <w:pict>
              <v:rect id="_x0000_s1040" style="position:absolute;margin-left:37.2pt;margin-top:164.35pt;width:425.15pt;height:145.3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764D9" w:rsidRDefault="005764D9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d’usuari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Subtítulo"/>
                        <w:id w:val="91299897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764D9" w:rsidRDefault="005764D9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Helium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 xml:space="preserve"> - Gestió d’expedients</w:t>
                          </w:r>
                        </w:p>
                      </w:sdtContent>
                    </w:sdt>
                    <w:p w:rsidR="005764D9" w:rsidRDefault="005764D9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AD51B1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5764D9" w:rsidRDefault="005764D9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276181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Default="00276181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0445FF" w:rsidRDefault="008F35F9" w:rsidP="008F35F9">
      <w:r w:rsidRPr="008F35F9">
        <w:t xml:space="preserve">El present document explica les passes necessàries per tramitar electrònicament un expedient a través del Gestor Electrònic d’Expedients Administratius </w:t>
      </w:r>
      <w:proofErr w:type="spellStart"/>
      <w:r w:rsidRPr="008F35F9">
        <w:t>Helium</w:t>
      </w:r>
      <w:proofErr w:type="spellEnd"/>
      <w:r w:rsidR="000445FF">
        <w:t>.</w:t>
      </w:r>
    </w:p>
    <w:p w:rsidR="000445FF" w:rsidRDefault="000445FF" w:rsidP="008F35F9">
      <w:r>
        <w:t xml:space="preserve">Hi ha dues </w:t>
      </w:r>
      <w:proofErr w:type="spellStart"/>
      <w:r>
        <w:t>partis</w:t>
      </w:r>
      <w:proofErr w:type="spellEnd"/>
      <w:r>
        <w:t xml:space="preserve"> diferenciades:</w:t>
      </w:r>
    </w:p>
    <w:p w:rsidR="000445FF" w:rsidRDefault="000445FF" w:rsidP="000445FF">
      <w:pPr>
        <w:pStyle w:val="Prrafodelista"/>
        <w:numPr>
          <w:ilvl w:val="0"/>
          <w:numId w:val="33"/>
        </w:numPr>
      </w:pPr>
      <w:r>
        <w:t xml:space="preserve">Parts referents a la gestió de l’expedient: inclou les funcionalitats per gestionar l’expedient (modificació de dades, annexió de documents, </w:t>
      </w:r>
      <w:proofErr w:type="spellStart"/>
      <w:r>
        <w:t>redireccionamnet</w:t>
      </w:r>
      <w:proofErr w:type="spellEnd"/>
      <w:r>
        <w:t>..) i visió global de l’expedient (agrupació de les parts de l’expedient per pestanyes)</w:t>
      </w:r>
    </w:p>
    <w:p w:rsidR="000445FF" w:rsidRPr="000445FF" w:rsidRDefault="000445FF" w:rsidP="000445FF">
      <w:pPr>
        <w:pStyle w:val="Prrafodelista"/>
        <w:numPr>
          <w:ilvl w:val="0"/>
          <w:numId w:val="33"/>
        </w:numPr>
      </w:pPr>
      <w:r>
        <w:t>Parts referents a la tramitació: inclou les opcions i tasques a realitzar durant la tramitació.</w:t>
      </w:r>
    </w:p>
    <w:p w:rsidR="008F35F9" w:rsidRPr="00276181" w:rsidRDefault="008F35F9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Default="00B17A6B" w:rsidP="00276181"/>
    <w:p w:rsidR="00B17A6B" w:rsidRDefault="00B17A6B" w:rsidP="00276181"/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1159D0" w:rsidRPr="001159D0" w:rsidRDefault="001159D0" w:rsidP="00276181"/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10857" w:rsidP="00B4295B">
            <w:pPr>
              <w:jc w:val="both"/>
              <w:cnfStyle w:val="0000001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Límit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Tecnologies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D37B43" w:rsidP="00092B0C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1159D0">
              <w:rPr>
                <w:sz w:val="22"/>
                <w:szCs w:val="22"/>
              </w:rPr>
              <w:t>/0</w:t>
            </w:r>
            <w:r w:rsidR="00092B0C">
              <w:rPr>
                <w:sz w:val="22"/>
                <w:szCs w:val="22"/>
              </w:rPr>
              <w:t>5</w:t>
            </w:r>
            <w:r w:rsidR="001159D0">
              <w:rPr>
                <w:sz w:val="22"/>
                <w:szCs w:val="22"/>
              </w:rPr>
              <w:t>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proofErr w:type="spellStart"/>
            <w:r w:rsidRPr="001F0319">
              <w:rPr>
                <w:sz w:val="22"/>
                <w:szCs w:val="22"/>
              </w:rPr>
              <w:t>Versió</w:t>
            </w:r>
            <w:proofErr w:type="spellEnd"/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both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cnfStyle w:val="000000000000"/>
              <w:rPr>
                <w:sz w:val="22"/>
                <w:szCs w:val="22"/>
              </w:rPr>
            </w:pPr>
          </w:p>
        </w:tc>
      </w:tr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both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both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cnfStyle w:val="000000000000"/>
              <w:rPr>
                <w:sz w:val="22"/>
                <w:szCs w:val="22"/>
              </w:rPr>
            </w:pP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FE1CC3" w:rsidRDefault="00AD51B1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AD51B1">
        <w:fldChar w:fldCharType="begin"/>
      </w:r>
      <w:r w:rsidR="00DA1C9A" w:rsidRPr="002E1561">
        <w:instrText xml:space="preserve"> TOC \o "1-3" \h \z \u </w:instrText>
      </w:r>
      <w:r w:rsidRPr="00AD51B1">
        <w:fldChar w:fldCharType="separate"/>
      </w:r>
      <w:hyperlink w:anchor="_Toc260742640" w:history="1">
        <w:r w:rsidR="00FE1CC3" w:rsidRPr="000A027A">
          <w:rPr>
            <w:rStyle w:val="Hipervnculo"/>
            <w:noProof/>
          </w:rPr>
          <w:t>1</w:t>
        </w:r>
        <w:r w:rsidR="00FE1CC3">
          <w:rPr>
            <w:rFonts w:eastAsiaTheme="minorEastAsia"/>
            <w:b w:val="0"/>
            <w:noProof/>
            <w:lang w:val="es-ES" w:eastAsia="es-ES"/>
          </w:rPr>
          <w:tab/>
        </w:r>
        <w:r w:rsidR="00FE1CC3" w:rsidRPr="000A027A">
          <w:rPr>
            <w:rStyle w:val="Hipervnculo"/>
            <w:noProof/>
          </w:rPr>
          <w:t>Introducció</w:t>
        </w:r>
        <w:r w:rsidR="00FE1CC3">
          <w:rPr>
            <w:noProof/>
            <w:webHidden/>
          </w:rPr>
          <w:tab/>
        </w:r>
        <w:r w:rsidR="00FE1CC3">
          <w:rPr>
            <w:noProof/>
            <w:webHidden/>
          </w:rPr>
          <w:fldChar w:fldCharType="begin"/>
        </w:r>
        <w:r w:rsidR="00FE1CC3">
          <w:rPr>
            <w:noProof/>
            <w:webHidden/>
          </w:rPr>
          <w:instrText xml:space="preserve"> PAGEREF _Toc260742640 \h </w:instrText>
        </w:r>
        <w:r w:rsidR="00FE1CC3">
          <w:rPr>
            <w:noProof/>
            <w:webHidden/>
          </w:rPr>
        </w:r>
        <w:r w:rsidR="00FE1CC3">
          <w:rPr>
            <w:noProof/>
            <w:webHidden/>
          </w:rPr>
          <w:fldChar w:fldCharType="separate"/>
        </w:r>
        <w:r w:rsidR="00FE1CC3">
          <w:rPr>
            <w:noProof/>
            <w:webHidden/>
          </w:rPr>
          <w:t>4</w:t>
        </w:r>
        <w:r w:rsidR="00FE1CC3">
          <w:rPr>
            <w:noProof/>
            <w:webHidden/>
          </w:rPr>
          <w:fldChar w:fldCharType="end"/>
        </w:r>
      </w:hyperlink>
    </w:p>
    <w:p w:rsidR="00FE1CC3" w:rsidRDefault="00FE1CC3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60742641" w:history="1">
        <w:r w:rsidRPr="000A027A">
          <w:rPr>
            <w:rStyle w:val="Hipervnculo"/>
            <w:noProof/>
          </w:rPr>
          <w:t>2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Obertura Expedient: Nou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60742642" w:history="1">
        <w:r w:rsidRPr="000A027A">
          <w:rPr>
            <w:rStyle w:val="Hipervnculo"/>
            <w:noProof/>
          </w:rPr>
          <w:t>3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Tramitació de l’Expedient: “Tasques”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43" w:history="1">
        <w:r w:rsidRPr="000A027A">
          <w:rPr>
            <w:rStyle w:val="Hipervnculo"/>
            <w:noProof/>
          </w:rPr>
          <w:t>3.1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Pestanya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44" w:history="1">
        <w:r w:rsidRPr="000A027A">
          <w:rPr>
            <w:rStyle w:val="Hipervnculo"/>
            <w:noProof/>
          </w:rPr>
          <w:t>3.1.1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Delegació de tasques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45" w:history="1">
        <w:r w:rsidRPr="000A027A">
          <w:rPr>
            <w:rStyle w:val="Hipervnculo"/>
            <w:noProof/>
          </w:rPr>
          <w:t>3.2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Pestanya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46" w:history="1">
        <w:r w:rsidRPr="000A027A">
          <w:rPr>
            <w:rStyle w:val="Hipervnculo"/>
            <w:noProof/>
          </w:rPr>
          <w:t>3.3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Pestanya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47" w:history="1">
        <w:r w:rsidRPr="000A027A">
          <w:rPr>
            <w:rStyle w:val="Hipervnculo"/>
            <w:noProof/>
          </w:rPr>
          <w:t>3.4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Pestanya Signatura Electrònica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60742648" w:history="1">
        <w:r w:rsidRPr="000A027A">
          <w:rPr>
            <w:rStyle w:val="Hipervnculo"/>
            <w:noProof/>
          </w:rPr>
          <w:t>4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Consulta dels 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49" w:history="1">
        <w:r w:rsidRPr="000A027A">
          <w:rPr>
            <w:rStyle w:val="Hipervnculo"/>
            <w:noProof/>
          </w:rPr>
          <w:t>4.1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Consultes avançades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0" w:history="1">
        <w:r w:rsidRPr="000A027A">
          <w:rPr>
            <w:rStyle w:val="Hipervnculo"/>
            <w:noProof/>
          </w:rPr>
          <w:t>4.2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Modificació de les dades de l’Expedient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1" w:history="1">
        <w:r w:rsidRPr="000A027A">
          <w:rPr>
            <w:rStyle w:val="Hipervnculo"/>
            <w:noProof/>
          </w:rPr>
          <w:t>4.2.1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Pestanya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2" w:history="1">
        <w:r w:rsidRPr="000A027A">
          <w:rPr>
            <w:rStyle w:val="Hipervnculo"/>
            <w:noProof/>
            <w:lang w:val="es-ES"/>
          </w:rPr>
          <w:t>4.2.2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  <w:lang w:val="es-ES"/>
          </w:rPr>
          <w:t>Pestanya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3" w:history="1">
        <w:r w:rsidRPr="000A027A">
          <w:rPr>
            <w:rStyle w:val="Hipervnculo"/>
            <w:noProof/>
          </w:rPr>
          <w:t>4.3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Pestanya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4" w:history="1">
        <w:r w:rsidRPr="000A027A">
          <w:rPr>
            <w:rStyle w:val="Hipervnculo"/>
            <w:noProof/>
          </w:rPr>
          <w:t>4.4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Terminis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5" w:history="1">
        <w:r w:rsidRPr="000A027A">
          <w:rPr>
            <w:rStyle w:val="Hipervnculo"/>
            <w:noProof/>
          </w:rPr>
          <w:t>4.5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Tasques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6" w:history="1">
        <w:r w:rsidRPr="000A027A">
          <w:rPr>
            <w:rStyle w:val="Hipervnculo"/>
            <w:noProof/>
          </w:rPr>
          <w:t>4.6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7" w:history="1">
        <w:r w:rsidRPr="000A027A">
          <w:rPr>
            <w:rStyle w:val="Hipervnculo"/>
            <w:noProof/>
          </w:rPr>
          <w:t>4.7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8" w:history="1">
        <w:r w:rsidRPr="000A027A">
          <w:rPr>
            <w:rStyle w:val="Hipervnculo"/>
            <w:noProof/>
          </w:rPr>
          <w:t>4.8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1CC3" w:rsidRDefault="00FE1CC3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60742659" w:history="1">
        <w:r w:rsidRPr="000A027A">
          <w:rPr>
            <w:rStyle w:val="Hipervnculo"/>
            <w:noProof/>
          </w:rPr>
          <w:t>4.9</w:t>
        </w:r>
        <w:r>
          <w:rPr>
            <w:rFonts w:eastAsiaTheme="minorEastAsia"/>
            <w:noProof/>
            <w:lang w:val="es-ES" w:eastAsia="es-ES"/>
          </w:rPr>
          <w:tab/>
        </w:r>
        <w:r w:rsidRPr="000A027A">
          <w:rPr>
            <w:rStyle w:val="Hipervnculo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_Toc260742659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AD51B1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4A525F">
      <w:pPr>
        <w:pStyle w:val="Ttulo1"/>
      </w:pPr>
      <w:bookmarkStart w:id="2" w:name="_Toc260742640"/>
      <w:r w:rsidRPr="004A525F">
        <w:lastRenderedPageBreak/>
        <w:t>Introducció</w:t>
      </w:r>
      <w:bookmarkEnd w:id="2"/>
    </w:p>
    <w:p w:rsidR="00D37B43" w:rsidRDefault="00D37B43" w:rsidP="008F35F9">
      <w:proofErr w:type="spellStart"/>
      <w:r>
        <w:t>Helium</w:t>
      </w:r>
      <w:proofErr w:type="spellEnd"/>
      <w:r>
        <w:t xml:space="preserve"> és una aplicació per tramitar i gestionar expedients de manera electrònica. L’usuari final de l’aplicació </w:t>
      </w:r>
      <w:proofErr w:type="spellStart"/>
      <w:r>
        <w:t>Helium</w:t>
      </w:r>
      <w:proofErr w:type="spellEnd"/>
      <w:r>
        <w:t xml:space="preserve"> </w:t>
      </w:r>
      <w:proofErr w:type="spellStart"/>
      <w:r>
        <w:t>tendrà</w:t>
      </w:r>
      <w:proofErr w:type="spellEnd"/>
      <w:r>
        <w:t xml:space="preserve"> accés a aquestes facilitats amb diferents nivell de permís en funció del seu rol.</w:t>
      </w:r>
    </w:p>
    <w:p w:rsidR="000445FF" w:rsidRDefault="000445FF" w:rsidP="008F35F9">
      <w:r>
        <w:t xml:space="preserve">L’expedient </w:t>
      </w:r>
      <w:r w:rsidR="00FE1CC3">
        <w:t xml:space="preserve">anirà avançant </w:t>
      </w:r>
      <w:r>
        <w:t>a mesura que es vagin realitzant totes les tasques del seu fluxgrama, i dins cada tasca cadascuna de les activitats a realitzar (informació de dades, generació de documents o signatura).</w:t>
      </w:r>
    </w:p>
    <w:p w:rsidR="008F35F9" w:rsidRPr="008F35F9" w:rsidRDefault="008F35F9" w:rsidP="008F35F9">
      <w:r w:rsidRPr="008F35F9">
        <w:t xml:space="preserve">La primera pantalla que apareix quan s’accedeix a l’aplicació són les </w:t>
      </w:r>
      <w:r w:rsidRPr="000445FF">
        <w:rPr>
          <w:b/>
        </w:rPr>
        <w:t>tasques pendents</w:t>
      </w:r>
      <w:r w:rsidRPr="008F35F9">
        <w:t xml:space="preserve"> per finalitzar, que contenen un enllaç per accedir</w:t>
      </w:r>
      <w:r w:rsidR="000445FF">
        <w:t>-hi</w:t>
      </w:r>
      <w:r w:rsidRPr="008F35F9">
        <w:t>.</w:t>
      </w:r>
    </w:p>
    <w:p w:rsidR="005764D9" w:rsidRDefault="008F35F9" w:rsidP="005764D9">
      <w:pPr>
        <w:keepNext/>
        <w:jc w:val="center"/>
      </w:pPr>
      <w:r w:rsidRPr="008F35F9">
        <w:rPr>
          <w:noProof/>
          <w:lang w:val="es-ES" w:eastAsia="es-ES"/>
        </w:rPr>
        <w:drawing>
          <wp:inline distT="0" distB="0" distL="0" distR="0">
            <wp:extent cx="3819525" cy="1885950"/>
            <wp:effectExtent l="1905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D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1</w:t>
        </w:r>
      </w:fldSimple>
      <w:r>
        <w:t>.-Resum de tasques pendents</w:t>
      </w:r>
    </w:p>
    <w:p w:rsidR="008F35F9" w:rsidRPr="008F35F9" w:rsidRDefault="008F35F9" w:rsidP="008F35F9">
      <w:pPr>
        <w:pStyle w:val="Prrafodelista"/>
        <w:numPr>
          <w:ilvl w:val="0"/>
          <w:numId w:val="23"/>
        </w:numPr>
      </w:pPr>
      <w:r w:rsidRPr="008F35F9">
        <w:t xml:space="preserve">Les </w:t>
      </w:r>
      <w:r w:rsidRPr="000445FF">
        <w:rPr>
          <w:b/>
        </w:rPr>
        <w:t>tasques personals</w:t>
      </w:r>
      <w:r w:rsidRPr="008F35F9">
        <w:t xml:space="preserve"> són aquelles que només tramita un únic usuari.</w:t>
      </w:r>
    </w:p>
    <w:p w:rsidR="008F35F9" w:rsidRPr="008F35F9" w:rsidRDefault="008F35F9" w:rsidP="008F35F9">
      <w:pPr>
        <w:pStyle w:val="Prrafodelista"/>
        <w:numPr>
          <w:ilvl w:val="0"/>
          <w:numId w:val="23"/>
        </w:numPr>
      </w:pPr>
      <w:r w:rsidRPr="008F35F9">
        <w:t xml:space="preserve">Les </w:t>
      </w:r>
      <w:r w:rsidRPr="000445FF">
        <w:rPr>
          <w:b/>
        </w:rPr>
        <w:t>tasques de grup</w:t>
      </w:r>
      <w:r w:rsidRPr="008F35F9">
        <w:t xml:space="preserve"> són aquelles que poden ser tramitades per més d’un usuari.</w:t>
      </w:r>
    </w:p>
    <w:p w:rsidR="008F35F9" w:rsidRPr="008F35F9" w:rsidRDefault="008F35F9" w:rsidP="008F35F9">
      <w:r w:rsidRPr="008F35F9">
        <w:t>També indica si no hi ha cap tasca pendent de realitzar:</w:t>
      </w:r>
    </w:p>
    <w:p w:rsidR="005764D9" w:rsidRDefault="008F35F9" w:rsidP="005764D9">
      <w:pPr>
        <w:keepNext/>
        <w:jc w:val="center"/>
      </w:pPr>
      <w:r w:rsidRPr="008F35F9">
        <w:rPr>
          <w:noProof/>
          <w:lang w:val="es-ES" w:eastAsia="es-ES"/>
        </w:rPr>
        <w:drawing>
          <wp:inline distT="0" distB="0" distL="0" distR="0">
            <wp:extent cx="5400675" cy="186690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2</w:t>
        </w:r>
      </w:fldSimple>
      <w:r>
        <w:t>.-Inici sense tasques pendents</w:t>
      </w:r>
    </w:p>
    <w:p w:rsidR="00D41569" w:rsidRDefault="00D41569">
      <w:r>
        <w:br w:type="page"/>
      </w:r>
    </w:p>
    <w:p w:rsidR="008F35F9" w:rsidRDefault="008F35F9" w:rsidP="004A525F">
      <w:pPr>
        <w:pStyle w:val="Ttulo1"/>
      </w:pPr>
      <w:bookmarkStart w:id="3" w:name="_Toc253999155"/>
      <w:bookmarkStart w:id="4" w:name="_Toc260742641"/>
      <w:r w:rsidRPr="008F35F9">
        <w:lastRenderedPageBreak/>
        <w:t>Obertura Expedient</w:t>
      </w:r>
      <w:bookmarkEnd w:id="3"/>
      <w:r w:rsidR="006C3F20">
        <w:t xml:space="preserve">: Nou </w:t>
      </w:r>
      <w:r w:rsidR="006C3F20" w:rsidRPr="004A525F">
        <w:t>Expedient</w:t>
      </w:r>
      <w:bookmarkEnd w:id="4"/>
    </w:p>
    <w:p w:rsidR="000445FF" w:rsidRPr="000445FF" w:rsidRDefault="000445FF" w:rsidP="000445FF">
      <w:r>
        <w:t xml:space="preserve">Com a part diferenciada de la tramitació de les tasques que tenim pendents (veure punt 3), existeix l’obertura de l’expedient, és a dir la </w:t>
      </w:r>
      <w:r w:rsidRPr="000445FF">
        <w:rPr>
          <w:b/>
        </w:rPr>
        <w:t>creació d’un nou expedient</w:t>
      </w:r>
      <w:r>
        <w:t>.</w:t>
      </w:r>
    </w:p>
    <w:p w:rsidR="008F35F9" w:rsidRPr="008F35F9" w:rsidRDefault="008F35F9" w:rsidP="008F35F9">
      <w:pPr>
        <w:pStyle w:val="Prrafodelista"/>
        <w:numPr>
          <w:ilvl w:val="0"/>
          <w:numId w:val="23"/>
        </w:numPr>
      </w:pPr>
      <w:r w:rsidRPr="008F35F9">
        <w:t xml:space="preserve">Obrim un expedient a “Nou expedient” </w:t>
      </w:r>
      <w:r w:rsidRPr="008F35F9">
        <w:rPr>
          <w:noProof/>
          <w:lang w:val="es-ES" w:eastAsia="es-ES"/>
        </w:rPr>
        <w:drawing>
          <wp:inline distT="0" distB="0" distL="0" distR="0">
            <wp:extent cx="1200150" cy="352425"/>
            <wp:effectExtent l="19050" t="0" r="0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8F35F9" w:rsidP="008F35F9">
      <w:pPr>
        <w:pStyle w:val="Prrafodelista"/>
        <w:numPr>
          <w:ilvl w:val="0"/>
          <w:numId w:val="23"/>
        </w:numPr>
      </w:pPr>
      <w:r w:rsidRPr="008F35F9">
        <w:t xml:space="preserve">La </w:t>
      </w:r>
      <w:r w:rsidRPr="000445FF">
        <w:rPr>
          <w:b/>
        </w:rPr>
        <w:t>clau de l’expedient</w:t>
      </w:r>
      <w:r w:rsidRPr="008F35F9">
        <w:t xml:space="preserve"> s’ha assignat automàticament tal i com s’hagi definit en el </w:t>
      </w:r>
      <w:r w:rsidRPr="000445FF">
        <w:rPr>
          <w:b/>
        </w:rPr>
        <w:t>disseny de l’expedient</w:t>
      </w:r>
      <w:r w:rsidRPr="008F35F9">
        <w:t>. Habitualment s’indica la clau de l’expedient com a un número d’expedient i el seu exercici. Hi ha l’opció de modificar aquest número.</w:t>
      </w:r>
    </w:p>
    <w:p w:rsidR="008F35F9" w:rsidRPr="008F35F9" w:rsidRDefault="008F35F9" w:rsidP="008F35F9">
      <w:pPr>
        <w:pStyle w:val="Prrafodelista"/>
        <w:numPr>
          <w:ilvl w:val="0"/>
          <w:numId w:val="23"/>
        </w:numPr>
      </w:pPr>
      <w:r w:rsidRPr="008F35F9">
        <w:t xml:space="preserve">El </w:t>
      </w:r>
      <w:r w:rsidRPr="000445FF">
        <w:rPr>
          <w:b/>
        </w:rPr>
        <w:t>títol de l’expedient és un descriptiu curt que identificarà l’expedient</w:t>
      </w:r>
      <w:r w:rsidRPr="008F35F9">
        <w:t xml:space="preserve"> (a banda del seu número) a la carpeta de tramitació i consultes.</w:t>
      </w:r>
    </w:p>
    <w:p w:rsidR="005764D9" w:rsidRDefault="00AD51B1" w:rsidP="005764D9">
      <w:pPr>
        <w:keepNext/>
        <w:jc w:val="center"/>
      </w:pPr>
      <w:r>
        <w:rPr>
          <w:noProof/>
          <w:lang w:val="es-ES" w:eastAsia="es-ES"/>
        </w:rPr>
        <w:pict>
          <v:roundrect id="_x0000_s1057" style="position:absolute;left:0;text-align:left;margin-left:17.7pt;margin-top:8.55pt;width:107.25pt;height:30pt;z-index:251675648" arcsize="10923f" filled="f" strokecolor="#c0504d [3205]" strokeweight="2.25pt"/>
        </w:pict>
      </w: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92.45pt;margin-top:4.8pt;width:158.25pt;height:33.75pt;z-index:251676672" stroked="f">
            <v:textbox>
              <w:txbxContent>
                <w:p w:rsidR="005764D9" w:rsidRPr="001735E7" w:rsidRDefault="005764D9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Clau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assignada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automàticament</w:t>
                  </w:r>
                  <w:proofErr w:type="spellEnd"/>
                  <w:r>
                    <w:rPr>
                      <w:lang w:val="es-ES"/>
                    </w:rPr>
                    <w:t xml:space="preserve"> modificable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124.95pt;margin-top:20.55pt;width:67.5pt;height:0;flip:x;z-index:251677696" o:connectortype="straight" strokecolor="#c0504d [3205]" strokeweight="2.25pt">
            <v:stroke endarrow="block"/>
          </v:shape>
        </w:pict>
      </w:r>
      <w:r w:rsidR="00F236C8">
        <w:rPr>
          <w:noProof/>
          <w:lang w:val="es-ES" w:eastAsia="es-ES"/>
        </w:rPr>
        <w:drawing>
          <wp:inline distT="0" distB="0" distL="0" distR="0">
            <wp:extent cx="5400040" cy="167360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3</w:t>
        </w:r>
      </w:fldSimple>
      <w:r>
        <w:t>.-Modificació dades bàsiques expedient</w:t>
      </w:r>
    </w:p>
    <w:p w:rsidR="008F35F9" w:rsidRPr="008F35F9" w:rsidRDefault="008F35F9" w:rsidP="008F35F9"/>
    <w:p w:rsidR="008F35F9" w:rsidRDefault="008F35F9" w:rsidP="008F35F9">
      <w:pPr>
        <w:pStyle w:val="Prrafodelista"/>
        <w:numPr>
          <w:ilvl w:val="0"/>
          <w:numId w:val="23"/>
        </w:numPr>
      </w:pPr>
      <w:proofErr w:type="spellStart"/>
      <w:r w:rsidRPr="008F35F9">
        <w:t>Pitjam</w:t>
      </w:r>
      <w:proofErr w:type="spellEnd"/>
      <w:r w:rsidRPr="008F35F9">
        <w:t xml:space="preserve"> el botó iniciar i l’expedient apareix </w:t>
      </w:r>
      <w:r w:rsidR="000445FF">
        <w:t xml:space="preserve">amb el seu número i títol </w:t>
      </w:r>
      <w:r w:rsidRPr="008F35F9">
        <w:t xml:space="preserve">quan accedim a les “Tasques”. </w:t>
      </w:r>
      <w:r w:rsidRPr="008F35F9">
        <w:rPr>
          <w:noProof/>
          <w:lang w:val="es-ES" w:eastAsia="es-ES"/>
        </w:rPr>
        <w:drawing>
          <wp:inline distT="0" distB="0" distL="0" distR="0">
            <wp:extent cx="685800" cy="238125"/>
            <wp:effectExtent l="19050" t="0" r="0" b="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45FF">
        <w:t xml:space="preserve"> Cadascuna de les tasques s’identificarà per la seva descripció.</w:t>
      </w:r>
    </w:p>
    <w:p w:rsidR="005764D9" w:rsidRDefault="00AD51B1" w:rsidP="005764D9">
      <w:pPr>
        <w:keepNext/>
      </w:pPr>
      <w:r>
        <w:rPr>
          <w:noProof/>
          <w:lang w:val="es-ES" w:eastAsia="es-ES"/>
        </w:rPr>
        <w:pict>
          <v:roundrect id="_x0000_s1060" style="position:absolute;margin-left:331.2pt;margin-top:6.6pt;width:81pt;height:30pt;z-index:251678720" arcsize="10923f" filled="f" strokecolor="#c0504d [3205]" strokeweight="2.25pt"/>
        </w:pict>
      </w:r>
      <w:r w:rsidR="00F236C8">
        <w:rPr>
          <w:noProof/>
          <w:lang w:val="es-ES" w:eastAsia="es-ES"/>
        </w:rPr>
        <w:drawing>
          <wp:inline distT="0" distB="0" distL="0" distR="0">
            <wp:extent cx="5400040" cy="48094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C8" w:rsidRPr="008F35F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4</w:t>
        </w:r>
      </w:fldSimple>
      <w:r>
        <w:t>.-Tasques pendents, indicació del títol al costat del número de l'expedient</w:t>
      </w:r>
    </w:p>
    <w:p w:rsidR="008F35F9" w:rsidRPr="008F35F9" w:rsidRDefault="008F35F9" w:rsidP="004A525F">
      <w:pPr>
        <w:pStyle w:val="Ttulo1"/>
      </w:pPr>
      <w:bookmarkStart w:id="5" w:name="_Toc253999156"/>
      <w:bookmarkStart w:id="6" w:name="_Toc260742642"/>
      <w:r w:rsidRPr="008F35F9">
        <w:t>Tramitació de l’Expedient</w:t>
      </w:r>
      <w:bookmarkEnd w:id="5"/>
      <w:r w:rsidR="006C3F20">
        <w:t>: “Tasques”</w:t>
      </w:r>
      <w:bookmarkEnd w:id="6"/>
    </w:p>
    <w:p w:rsidR="008F35F9" w:rsidRPr="008F35F9" w:rsidRDefault="008F35F9" w:rsidP="008F35F9">
      <w:r w:rsidRPr="008F35F9">
        <w:t>Les tasques pendents apareixen a la pestanya “Tasques”</w:t>
      </w:r>
      <w:r w:rsidR="006C3F20">
        <w:t xml:space="preserve"> </w:t>
      </w:r>
      <w:r w:rsidR="006C3F20">
        <w:rPr>
          <w:noProof/>
          <w:lang w:val="es-ES" w:eastAsia="es-ES"/>
        </w:rPr>
        <w:drawing>
          <wp:inline distT="0" distB="0" distL="0" distR="0">
            <wp:extent cx="1057275" cy="35242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F9">
        <w:t xml:space="preserve">. Elles se separen com a tasques </w:t>
      </w:r>
      <w:r w:rsidRPr="006C3F20">
        <w:rPr>
          <w:b/>
        </w:rPr>
        <w:t>individuals o de grup</w:t>
      </w:r>
      <w:r w:rsidRPr="008F35F9">
        <w:t>.</w:t>
      </w:r>
    </w:p>
    <w:p w:rsidR="008F35F9" w:rsidRPr="008F35F9" w:rsidRDefault="008F35F9" w:rsidP="008F35F9">
      <w:pPr>
        <w:pStyle w:val="Prrafodelista"/>
        <w:numPr>
          <w:ilvl w:val="0"/>
          <w:numId w:val="23"/>
        </w:numPr>
      </w:pPr>
      <w:r w:rsidRPr="008F35F9">
        <w:t>Quan es tracta d’una tasca de grup, existeix la possibilitat d’agafar l’expedient.</w:t>
      </w:r>
    </w:p>
    <w:p w:rsidR="005764D9" w:rsidRDefault="00AD51B1" w:rsidP="005764D9">
      <w:pPr>
        <w:keepNext/>
        <w:jc w:val="center"/>
      </w:pPr>
      <w:r>
        <w:rPr>
          <w:noProof/>
          <w:lang w:val="es-ES" w:eastAsia="es-ES"/>
        </w:rPr>
        <w:pict>
          <v:roundrect id="_x0000_s1062" style="position:absolute;left:0;text-align:left;margin-left:385.95pt;margin-top:30.8pt;width:54.75pt;height:30pt;z-index:251679744" arcsize="10923f" filled="f" strokecolor="#c0504d [3205]" strokeweight="2.25pt"/>
        </w:pict>
      </w:r>
      <w:r w:rsidR="008F35F9" w:rsidRPr="008F35F9">
        <w:rPr>
          <w:noProof/>
          <w:lang w:val="es-ES" w:eastAsia="es-ES"/>
        </w:rPr>
        <w:drawing>
          <wp:inline distT="0" distB="0" distL="0" distR="0">
            <wp:extent cx="5391150" cy="838200"/>
            <wp:effectExtent l="1905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5</w:t>
        </w:r>
      </w:fldSimple>
      <w:r>
        <w:t>.-Tasques de grup</w:t>
      </w:r>
    </w:p>
    <w:p w:rsidR="00700FEF" w:rsidRDefault="008F35F9" w:rsidP="008F35F9">
      <w:pPr>
        <w:pStyle w:val="Prrafodelista"/>
        <w:numPr>
          <w:ilvl w:val="0"/>
          <w:numId w:val="23"/>
        </w:numPr>
      </w:pPr>
      <w:r w:rsidRPr="008F35F9">
        <w:lastRenderedPageBreak/>
        <w:t>Una vegada agafat l’expedient,</w:t>
      </w:r>
      <w:r w:rsidR="00E71147">
        <w:t xml:space="preserve"> </w:t>
      </w:r>
      <w:proofErr w:type="spellStart"/>
      <w:r w:rsidRPr="008F35F9">
        <w:t>observ</w:t>
      </w:r>
      <w:r w:rsidR="000445FF">
        <w:t>a</w:t>
      </w:r>
      <w:r w:rsidRPr="008F35F9">
        <w:t>m</w:t>
      </w:r>
      <w:proofErr w:type="spellEnd"/>
      <w:r w:rsidRPr="008F35F9">
        <w:t xml:space="preserve"> </w:t>
      </w:r>
      <w:r w:rsidR="00700FEF">
        <w:t>diferents pestanyes</w:t>
      </w:r>
    </w:p>
    <w:p w:rsidR="00700FEF" w:rsidRDefault="00700FEF" w:rsidP="004A525F">
      <w:pPr>
        <w:pStyle w:val="Ttulo2"/>
      </w:pPr>
      <w:bookmarkStart w:id="7" w:name="_Toc260742643"/>
      <w:r>
        <w:t>Pestanya Tasca</w:t>
      </w:r>
      <w:bookmarkEnd w:id="7"/>
    </w:p>
    <w:p w:rsidR="008F35F9" w:rsidRPr="008F35F9" w:rsidRDefault="00700FEF" w:rsidP="008F35F9">
      <w:pPr>
        <w:pStyle w:val="Prrafodelista"/>
        <w:numPr>
          <w:ilvl w:val="0"/>
          <w:numId w:val="23"/>
        </w:numPr>
      </w:pPr>
      <w:r>
        <w:t>La tasca</w:t>
      </w:r>
      <w:r w:rsidR="008F35F9" w:rsidRPr="008F35F9">
        <w:t xml:space="preserve"> pot </w:t>
      </w:r>
      <w:r w:rsidR="00F236C8">
        <w:t>dur</w:t>
      </w:r>
      <w:r w:rsidR="008F35F9" w:rsidRPr="008F35F9">
        <w:t xml:space="preserve"> una explicació.</w:t>
      </w:r>
    </w:p>
    <w:p w:rsidR="005764D9" w:rsidRDefault="00AD51B1" w:rsidP="005764D9">
      <w:pPr>
        <w:keepNext/>
      </w:pPr>
      <w:r>
        <w:rPr>
          <w:noProof/>
          <w:lang w:val="es-ES" w:eastAsia="es-ES"/>
        </w:rPr>
        <w:pict>
          <v:roundrect id="_x0000_s1063" style="position:absolute;margin-left:-1.8pt;margin-top:25.85pt;width:437.25pt;height:21pt;z-index:251680768" arcsize="10923f" filled="f" strokecolor="#c0504d [3205]" strokeweight="2.25pt"/>
        </w:pict>
      </w:r>
      <w:r w:rsidR="008F35F9" w:rsidRPr="008F35F9">
        <w:rPr>
          <w:noProof/>
          <w:lang w:val="es-ES" w:eastAsia="es-ES"/>
        </w:rPr>
        <w:drawing>
          <wp:inline distT="0" distB="0" distL="0" distR="0">
            <wp:extent cx="5391150" cy="1752600"/>
            <wp:effectExtent l="19050" t="0" r="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6</w:t>
        </w:r>
      </w:fldSimple>
      <w:r>
        <w:t>.-Informació de la tasca</w:t>
      </w:r>
    </w:p>
    <w:p w:rsidR="008F35F9" w:rsidRDefault="00D37B43" w:rsidP="00D37B43">
      <w:pPr>
        <w:pStyle w:val="Prrafodelista"/>
        <w:numPr>
          <w:ilvl w:val="1"/>
          <w:numId w:val="23"/>
        </w:numPr>
      </w:pPr>
      <w:r>
        <w:t>Títol de l’expedient: Títol introduït a l’obertura de l’expedient i modificable</w:t>
      </w:r>
    </w:p>
    <w:p w:rsidR="00D37B43" w:rsidRDefault="00D37B43" w:rsidP="00D37B43">
      <w:pPr>
        <w:pStyle w:val="Prrafodelista"/>
        <w:numPr>
          <w:ilvl w:val="1"/>
          <w:numId w:val="23"/>
        </w:numPr>
      </w:pPr>
      <w:r>
        <w:t>Expedient: clau de l’expedient o número de l’expedient</w:t>
      </w:r>
    </w:p>
    <w:p w:rsidR="00D37B43" w:rsidRDefault="00D37B43" w:rsidP="00D37B43">
      <w:pPr>
        <w:pStyle w:val="Prrafodelista"/>
        <w:numPr>
          <w:ilvl w:val="1"/>
          <w:numId w:val="23"/>
        </w:numPr>
      </w:pPr>
      <w:r>
        <w:t>Data de creació</w:t>
      </w:r>
    </w:p>
    <w:p w:rsidR="00D37B43" w:rsidRDefault="00D37B43" w:rsidP="00D37B43">
      <w:pPr>
        <w:pStyle w:val="Prrafodelista"/>
        <w:numPr>
          <w:ilvl w:val="1"/>
          <w:numId w:val="23"/>
        </w:numPr>
      </w:pPr>
      <w:r>
        <w:t>Descripció: nom de la tasca en tramitació</w:t>
      </w:r>
    </w:p>
    <w:p w:rsidR="00D37B43" w:rsidRDefault="00D37B43" w:rsidP="00D37B43">
      <w:pPr>
        <w:pStyle w:val="Prrafodelista"/>
        <w:numPr>
          <w:ilvl w:val="1"/>
          <w:numId w:val="23"/>
        </w:numPr>
      </w:pPr>
      <w:r>
        <w:t>Prioritat: prioritat de la tasca</w:t>
      </w:r>
    </w:p>
    <w:p w:rsidR="00D37B43" w:rsidRDefault="00D37B43" w:rsidP="00D37B43">
      <w:pPr>
        <w:pStyle w:val="Prrafodelista"/>
        <w:numPr>
          <w:ilvl w:val="1"/>
          <w:numId w:val="23"/>
        </w:numPr>
      </w:pPr>
      <w:r>
        <w:t>Finalitzar: opció per passar a la següent tasca</w:t>
      </w:r>
    </w:p>
    <w:p w:rsidR="00700FEF" w:rsidRPr="008F35F9" w:rsidRDefault="00700FEF" w:rsidP="00700FEF">
      <w:pPr>
        <w:pStyle w:val="Ttulo3"/>
      </w:pPr>
      <w:bookmarkStart w:id="8" w:name="_Toc253999157"/>
      <w:bookmarkStart w:id="9" w:name="_Toc260742644"/>
      <w:r w:rsidRPr="008F35F9">
        <w:t>Delegació de tasques</w:t>
      </w:r>
      <w:bookmarkEnd w:id="8"/>
      <w:bookmarkEnd w:id="9"/>
    </w:p>
    <w:p w:rsidR="00700FEF" w:rsidRDefault="00700FEF" w:rsidP="00700FEF">
      <w:r>
        <w:t xml:space="preserve">La delegació de tasques significa que l’usuari que ha de tramitar una tasca, </w:t>
      </w:r>
      <w:proofErr w:type="spellStart"/>
      <w:r>
        <w:t>tendrà</w:t>
      </w:r>
      <w:proofErr w:type="spellEnd"/>
      <w:r>
        <w:t xml:space="preserve"> l’opció de definir, per aquesta tasca concreta, quina altra persona podrà també tramitar-la. En cas que existeixi aquesta opció (no totes les tasques seran delegables), apareixerà una opció dins la pestanya “Tasca”: “Delegar la tasca” acompanyada d’un comentari realitzat per la persona que delega.</w:t>
      </w:r>
    </w:p>
    <w:p w:rsidR="00700FEF" w:rsidRDefault="00700FEF" w:rsidP="00700FEF">
      <w:pPr>
        <w:keepNext/>
      </w:pPr>
      <w:r w:rsidRPr="008F35F9">
        <w:rPr>
          <w:noProof/>
          <w:lang w:val="es-ES" w:eastAsia="es-ES"/>
        </w:rPr>
        <w:drawing>
          <wp:inline distT="0" distB="0" distL="0" distR="0">
            <wp:extent cx="5391150" cy="1866900"/>
            <wp:effectExtent l="19050" t="0" r="0" b="0"/>
            <wp:docPr id="12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EF" w:rsidRPr="008F35F9" w:rsidRDefault="00700FEF" w:rsidP="00700FEF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.-Delegació de Tasques</w:t>
      </w:r>
    </w:p>
    <w:p w:rsidR="00700FEF" w:rsidRPr="008F35F9" w:rsidRDefault="00700FEF" w:rsidP="00700FEF"/>
    <w:p w:rsidR="00700FEF" w:rsidRPr="008F35F9" w:rsidRDefault="00700FEF" w:rsidP="00700FEF">
      <w:r w:rsidRPr="008F35F9">
        <w:t xml:space="preserve">Encara que s’hagi delegat la tasca, </w:t>
      </w:r>
      <w:r w:rsidRPr="00E71147">
        <w:rPr>
          <w:b/>
        </w:rPr>
        <w:t>es pot desfer la delegació</w:t>
      </w:r>
      <w:r w:rsidRPr="008F35F9">
        <w:t>. La tasca delegada segueix apareixent al menú “Tasques”</w:t>
      </w:r>
      <w:r>
        <w:t>.</w:t>
      </w:r>
    </w:p>
    <w:p w:rsidR="00700FEF" w:rsidRPr="008F35F9" w:rsidRDefault="00700FEF" w:rsidP="00700FEF"/>
    <w:p w:rsidR="00700FEF" w:rsidRDefault="00700FEF" w:rsidP="00700FEF">
      <w:pPr>
        <w:keepNext/>
      </w:pPr>
      <w:r w:rsidRPr="008F35F9">
        <w:rPr>
          <w:noProof/>
          <w:lang w:val="es-ES" w:eastAsia="es-ES"/>
        </w:rPr>
        <w:drawing>
          <wp:inline distT="0" distB="0" distL="0" distR="0">
            <wp:extent cx="5391150" cy="2019300"/>
            <wp:effectExtent l="19050" t="0" r="0" b="0"/>
            <wp:docPr id="14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EF" w:rsidRPr="008F35F9" w:rsidRDefault="00700FEF" w:rsidP="00700FEF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.-Informació Delegació Tasca</w:t>
      </w:r>
    </w:p>
    <w:p w:rsidR="00700FEF" w:rsidRPr="008F35F9" w:rsidRDefault="00700FEF" w:rsidP="00700FEF"/>
    <w:p w:rsidR="00700FEF" w:rsidRDefault="00700FEF" w:rsidP="00700FEF">
      <w:pPr>
        <w:pStyle w:val="Ttulo2"/>
      </w:pPr>
      <w:bookmarkStart w:id="10" w:name="_Toc260742645"/>
      <w:r>
        <w:t>Pestanya Dades</w:t>
      </w:r>
      <w:bookmarkEnd w:id="10"/>
    </w:p>
    <w:p w:rsidR="008F35F9" w:rsidRPr="008F35F9" w:rsidRDefault="008F35F9" w:rsidP="008F35F9">
      <w:r w:rsidRPr="008F35F9">
        <w:t xml:space="preserve"> Per introduir les variables o </w:t>
      </w:r>
      <w:r w:rsidRPr="00D37B43">
        <w:rPr>
          <w:b/>
        </w:rPr>
        <w:t>dades d</w:t>
      </w:r>
      <w:r w:rsidRPr="008F35F9">
        <w:t xml:space="preserve">e l’expedient, seleccionem la pestanya “dades”. Aquelles obligatòries s’indiquen amb un cercle vermell. </w:t>
      </w:r>
      <w:r w:rsidRPr="008F35F9">
        <w:rPr>
          <w:noProof/>
          <w:lang w:val="es-ES" w:eastAsia="es-ES"/>
        </w:rPr>
        <w:drawing>
          <wp:inline distT="0" distB="0" distL="0" distR="0">
            <wp:extent cx="114300" cy="104775"/>
            <wp:effectExtent l="1905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>Fins que no es validin les dades amb el botó “validar”, no podrem finalitzar la tasca.</w:t>
      </w:r>
    </w:p>
    <w:p w:rsidR="005764D9" w:rsidRDefault="008F35F9" w:rsidP="005764D9">
      <w:pPr>
        <w:keepNext/>
        <w:jc w:val="center"/>
      </w:pPr>
      <w:r w:rsidRPr="008F35F9">
        <w:rPr>
          <w:noProof/>
          <w:lang w:val="es-ES" w:eastAsia="es-ES"/>
        </w:rPr>
        <w:drawing>
          <wp:inline distT="0" distB="0" distL="0" distR="0">
            <wp:extent cx="5391150" cy="2209800"/>
            <wp:effectExtent l="19050" t="0" r="0" b="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7</w:t>
        </w:r>
      </w:fldSimple>
      <w:r>
        <w:t>.-Validació de la tasca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 xml:space="preserve">Si la validació no es realitza amb èxit, s’indica el missatge de l’error. Si no s’ha validat la tasca, surt un missatge d’advertència al costat de la pestanya dades </w:t>
      </w:r>
      <w:r w:rsidRPr="008F35F9">
        <w:rPr>
          <w:noProof/>
          <w:lang w:val="es-ES" w:eastAsia="es-ES"/>
        </w:rPr>
        <w:drawing>
          <wp:inline distT="0" distB="0" distL="0" distR="0">
            <wp:extent cx="723900" cy="295275"/>
            <wp:effectExtent l="1905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D9" w:rsidRDefault="00AD51B1" w:rsidP="005764D9">
      <w:pPr>
        <w:keepNext/>
      </w:pPr>
      <w:r>
        <w:rPr>
          <w:noProof/>
          <w:lang w:val="es-ES" w:eastAsia="es-ES"/>
        </w:rPr>
        <w:lastRenderedPageBreak/>
        <w:pict>
          <v:roundrect id="_x0000_s1064" style="position:absolute;margin-left:2.7pt;margin-top:126.4pt;width:94.5pt;height:30pt;z-index:251681792" arcsize="10923f" filled="f" strokecolor="#c0504d [3205]" strokeweight="2.25pt"/>
        </w:pict>
      </w:r>
      <w:r w:rsidR="008F35F9" w:rsidRPr="008F35F9">
        <w:rPr>
          <w:noProof/>
          <w:lang w:val="es-ES" w:eastAsia="es-ES"/>
        </w:rPr>
        <w:drawing>
          <wp:inline distT="0" distB="0" distL="0" distR="0">
            <wp:extent cx="5400675" cy="2066925"/>
            <wp:effectExtent l="19050" t="0" r="9525" b="0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5764D9" w:rsidP="005764D9">
      <w:pPr>
        <w:pStyle w:val="Epgrafe"/>
        <w:jc w:val="center"/>
      </w:pPr>
      <w:r>
        <w:t xml:space="preserve">Figura </w:t>
      </w:r>
      <w:fldSimple w:instr=" SEQ Figura \* ARABIC ">
        <w:r w:rsidR="0036081D">
          <w:rPr>
            <w:noProof/>
          </w:rPr>
          <w:t>8</w:t>
        </w:r>
      </w:fldSimple>
      <w:r>
        <w:t>.-Missatge error en la validació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 xml:space="preserve">Una vegada s’hagin validat les dades, es pot finalitzar la tasca, és a dir, passar a la següent tasca del procés. </w:t>
      </w:r>
      <w:r w:rsidRPr="008F35F9">
        <w:rPr>
          <w:noProof/>
          <w:lang w:val="es-ES" w:eastAsia="es-ES"/>
        </w:rPr>
        <w:drawing>
          <wp:inline distT="0" distB="0" distL="0" distR="0">
            <wp:extent cx="781050" cy="228600"/>
            <wp:effectExtent l="1905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Default="008F35F9" w:rsidP="000C65D5">
      <w:pPr>
        <w:pStyle w:val="Prrafodelista"/>
        <w:numPr>
          <w:ilvl w:val="0"/>
          <w:numId w:val="23"/>
        </w:numPr>
      </w:pPr>
      <w:r w:rsidRPr="008F35F9">
        <w:t>Si no surt la paraula “Finalitzar” significa que hi ha més d’una decisió i que la tasca següent dependrà de l’opció triada.</w:t>
      </w:r>
    </w:p>
    <w:p w:rsidR="00F236C8" w:rsidRDefault="00F236C8" w:rsidP="000C65D5">
      <w:pPr>
        <w:pStyle w:val="Prrafodelista"/>
        <w:numPr>
          <w:ilvl w:val="0"/>
          <w:numId w:val="23"/>
        </w:numPr>
      </w:pPr>
      <w:r>
        <w:t xml:space="preserve">També es poden guardar les dades per no perdre la informació. Si </w:t>
      </w:r>
      <w:proofErr w:type="spellStart"/>
      <w:r>
        <w:t>finalitzam</w:t>
      </w:r>
      <w:proofErr w:type="spellEnd"/>
      <w:r>
        <w:t xml:space="preserve"> les dades es guarden automàticament.</w:t>
      </w:r>
    </w:p>
    <w:p w:rsidR="005764D9" w:rsidRPr="008F35F9" w:rsidRDefault="005764D9" w:rsidP="000C65D5">
      <w:pPr>
        <w:pStyle w:val="Prrafodelista"/>
        <w:numPr>
          <w:ilvl w:val="0"/>
          <w:numId w:val="23"/>
        </w:numPr>
      </w:pPr>
      <w:r>
        <w:t>Les dades només de lectura apareixen sempre les primeres i en un marc blau.</w:t>
      </w:r>
    </w:p>
    <w:p w:rsidR="008F35F9" w:rsidRPr="008F35F9" w:rsidRDefault="00700FEF" w:rsidP="004A525F">
      <w:pPr>
        <w:pStyle w:val="Ttulo2"/>
      </w:pPr>
      <w:bookmarkStart w:id="11" w:name="_Toc253999158"/>
      <w:bookmarkStart w:id="12" w:name="_Toc260742646"/>
      <w:r>
        <w:t xml:space="preserve">Pestanya </w:t>
      </w:r>
      <w:r w:rsidRPr="004A525F">
        <w:t>Documents</w:t>
      </w:r>
      <w:bookmarkEnd w:id="11"/>
      <w:bookmarkEnd w:id="12"/>
    </w:p>
    <w:p w:rsidR="008F35F9" w:rsidRPr="008F35F9" w:rsidRDefault="008F35F9" w:rsidP="008F35F9">
      <w:r w:rsidRPr="008F35F9">
        <w:t xml:space="preserve">Algunes tasques requereixen </w:t>
      </w:r>
      <w:r w:rsidR="006856C7">
        <w:t>documentació adjunta</w:t>
      </w:r>
      <w:r w:rsidR="00700FEF">
        <w:t>, o la permeten</w:t>
      </w:r>
      <w:r w:rsidRPr="008F35F9">
        <w:t>:</w:t>
      </w:r>
    </w:p>
    <w:p w:rsidR="008F35F9" w:rsidRPr="008F35F9" w:rsidRDefault="008F35F9" w:rsidP="008F35F9">
      <w:pPr>
        <w:numPr>
          <w:ilvl w:val="0"/>
          <w:numId w:val="26"/>
        </w:numPr>
      </w:pPr>
      <w:r w:rsidRPr="008F35F9">
        <w:t xml:space="preserve">Els documents </w:t>
      </w:r>
      <w:r w:rsidRPr="006856C7">
        <w:rPr>
          <w:b/>
        </w:rPr>
        <w:t>amb plantilla</w:t>
      </w:r>
      <w:r w:rsidRPr="008F35F9">
        <w:t xml:space="preserve"> es generen automàticament mitjançant la icona </w:t>
      </w:r>
      <w:r w:rsidRPr="008F35F9">
        <w:rPr>
          <w:noProof/>
          <w:lang w:val="es-ES" w:eastAsia="es-ES"/>
        </w:rPr>
        <w:drawing>
          <wp:inline distT="0" distB="0" distL="0" distR="0">
            <wp:extent cx="352425" cy="228600"/>
            <wp:effectExtent l="19050" t="0" r="9525" b="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5F9">
        <w:t xml:space="preserve"> i posteriorment s’annexen a l’expedient.</w:t>
      </w:r>
    </w:p>
    <w:p w:rsidR="0036081D" w:rsidRDefault="008F35F9" w:rsidP="0036081D">
      <w:pPr>
        <w:keepNext/>
      </w:pPr>
      <w:r w:rsidRPr="008F35F9">
        <w:rPr>
          <w:noProof/>
          <w:lang w:val="es-ES" w:eastAsia="es-ES"/>
        </w:rPr>
        <w:drawing>
          <wp:inline distT="0" distB="0" distL="0" distR="0">
            <wp:extent cx="3992496" cy="2638425"/>
            <wp:effectExtent l="6098" t="0" r="1906" b="0"/>
            <wp:docPr id="182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90975" cy="2633663"/>
                      <a:chOff x="4786313" y="1143000"/>
                      <a:chExt cx="3990975" cy="2633663"/>
                    </a:xfrm>
                  </a:grpSpPr>
                  <a:pic>
                    <a:nvPicPr>
                      <a:cNvPr id="64515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6313" y="1143000"/>
                        <a:ext cx="3990975" cy="228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64516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43750" y="2643188"/>
                        <a:ext cx="1604963" cy="1133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8" name="7 Conector recto de flecha"/>
                      <a:cNvCxnSpPr/>
                    </a:nvCxnSpPr>
                    <a:spPr>
                      <a:xfrm>
                        <a:off x="6715125" y="2143125"/>
                        <a:ext cx="642938" cy="5715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9 Conector recto de flecha"/>
                      <a:cNvCxnSpPr/>
                    </a:nvCxnSpPr>
                    <a:spPr>
                      <a:xfrm>
                        <a:off x="5929313" y="1357313"/>
                        <a:ext cx="500062" cy="158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F35F9" w:rsidRPr="008F35F9" w:rsidRDefault="0036081D" w:rsidP="0036081D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.-Generació automàtica de document a partir de plantilla</w:t>
      </w:r>
    </w:p>
    <w:p w:rsidR="008F35F9" w:rsidRPr="008F35F9" w:rsidRDefault="008F35F9" w:rsidP="008F35F9">
      <w:pPr>
        <w:numPr>
          <w:ilvl w:val="0"/>
          <w:numId w:val="26"/>
        </w:numPr>
      </w:pPr>
      <w:r w:rsidRPr="008F35F9">
        <w:t xml:space="preserve">Els documents </w:t>
      </w:r>
      <w:r w:rsidRPr="006856C7">
        <w:rPr>
          <w:b/>
        </w:rPr>
        <w:t>sense plantilla</w:t>
      </w:r>
      <w:r w:rsidRPr="008F35F9">
        <w:t xml:space="preserve"> es realitzen amb independència de l’aplicació i posteriorment s’annexen a l’expedient.</w:t>
      </w:r>
    </w:p>
    <w:p w:rsidR="0036081D" w:rsidRDefault="008F35F9" w:rsidP="0036081D">
      <w:pPr>
        <w:keepNext/>
        <w:jc w:val="center"/>
      </w:pPr>
      <w:r w:rsidRPr="008F35F9">
        <w:rPr>
          <w:noProof/>
          <w:lang w:val="es-ES" w:eastAsia="es-ES"/>
        </w:rPr>
        <w:lastRenderedPageBreak/>
        <w:drawing>
          <wp:inline distT="0" distB="0" distL="0" distR="0">
            <wp:extent cx="3752850" cy="1057275"/>
            <wp:effectExtent l="19050" t="0" r="0" b="0"/>
            <wp:docPr id="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.-Annexió de document a l'expedient</w:t>
      </w:r>
    </w:p>
    <w:p w:rsidR="008F35F9" w:rsidRPr="008F35F9" w:rsidRDefault="008F35F9" w:rsidP="008F35F9">
      <w:pPr>
        <w:numPr>
          <w:ilvl w:val="0"/>
          <w:numId w:val="26"/>
        </w:numPr>
      </w:pPr>
      <w:r w:rsidRPr="008F35F9">
        <w:t>Com a resultat de generar un document amb plantilla, aquelles dades que depenen de l’expedient queden informades:</w:t>
      </w:r>
    </w:p>
    <w:p w:rsidR="0036081D" w:rsidRDefault="008F35F9" w:rsidP="0036081D">
      <w:pPr>
        <w:keepNext/>
      </w:pPr>
      <w:r w:rsidRPr="008F35F9">
        <w:rPr>
          <w:noProof/>
          <w:lang w:val="es-ES" w:eastAsia="es-ES"/>
        </w:rPr>
        <w:drawing>
          <wp:inline distT="0" distB="0" distL="0" distR="0">
            <wp:extent cx="5392623" cy="2476500"/>
            <wp:effectExtent l="5856" t="0" r="2196" b="0"/>
            <wp:docPr id="184" name="Objet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776" cy="3810001"/>
                      <a:chOff x="571472" y="2786058"/>
                      <a:chExt cx="8286776" cy="3810001"/>
                    </a:xfrm>
                  </a:grpSpPr>
                  <a:pic>
                    <a:nvPicPr>
                      <a:cNvPr id="166915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30"/>
                      <a:srcRect l="21463" t="17533"/>
                      <a:stretch>
                        <a:fillRect/>
                      </a:stretch>
                    </a:blipFill>
                    <a:spPr bwMode="auto">
                      <a:xfrm>
                        <a:off x="571472" y="3571876"/>
                        <a:ext cx="4705341" cy="302418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6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66916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 l="21907" r="14949"/>
                      <a:stretch>
                        <a:fillRect/>
                      </a:stretch>
                    </a:blipFill>
                    <a:spPr bwMode="auto">
                      <a:xfrm>
                        <a:off x="5357818" y="2786058"/>
                        <a:ext cx="3500430" cy="30670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6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2" name="11 Flecha izquierda y derecha"/>
                      <a:cNvSpPr/>
                    </a:nvSpPr>
                    <a:spPr>
                      <a:xfrm rot="20477645">
                        <a:off x="4538308" y="4340394"/>
                        <a:ext cx="2143140" cy="14287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6 Elipse"/>
                      <a:cNvSpPr/>
                    </a:nvSpPr>
                    <a:spPr>
                      <a:xfrm>
                        <a:off x="2500298" y="4500570"/>
                        <a:ext cx="1643074" cy="714380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7 Flecha izquierda y derecha"/>
                      <a:cNvSpPr/>
                    </a:nvSpPr>
                    <a:spPr>
                      <a:xfrm rot="20477645">
                        <a:off x="3538175" y="5626279"/>
                        <a:ext cx="2143140" cy="14287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8 Elipse"/>
                      <a:cNvSpPr/>
                    </a:nvSpPr>
                    <a:spPr>
                      <a:xfrm>
                        <a:off x="2357422" y="5929330"/>
                        <a:ext cx="1000132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9 Elipse"/>
                      <a:cNvSpPr/>
                    </a:nvSpPr>
                    <a:spPr>
                      <a:xfrm>
                        <a:off x="7000892" y="5000636"/>
                        <a:ext cx="1214446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12 Elipse"/>
                      <a:cNvSpPr/>
                    </a:nvSpPr>
                    <a:spPr>
                      <a:xfrm>
                        <a:off x="7000892" y="3571876"/>
                        <a:ext cx="1643074" cy="714380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13 Rectángulo"/>
                      <a:cNvSpPr/>
                    </a:nvSpPr>
                    <a:spPr>
                      <a:xfrm>
                        <a:off x="1000100" y="6286520"/>
                        <a:ext cx="1357322" cy="71438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>.-Fusió de variables al document</w:t>
      </w:r>
    </w:p>
    <w:p w:rsidR="008F35F9" w:rsidRPr="008F35F9" w:rsidRDefault="006856C7" w:rsidP="008F35F9">
      <w:r>
        <w:t>Els documents annexats es poden consultar a la pestanya “Documents” d</w:t>
      </w:r>
      <w:r w:rsidR="004A525F">
        <w:t>e l’expedient (veure apartat 4.3</w:t>
      </w:r>
      <w:r>
        <w:t>)</w:t>
      </w:r>
    </w:p>
    <w:p w:rsidR="008F35F9" w:rsidRPr="008F35F9" w:rsidRDefault="004A525F" w:rsidP="004A525F">
      <w:pPr>
        <w:pStyle w:val="Ttulo2"/>
      </w:pPr>
      <w:bookmarkStart w:id="13" w:name="_Toc253999159"/>
      <w:bookmarkStart w:id="14" w:name="_Toc260742647"/>
      <w:r>
        <w:t xml:space="preserve">Pestanya </w:t>
      </w:r>
      <w:r w:rsidR="008F35F9" w:rsidRPr="004A525F">
        <w:t>Signatura</w:t>
      </w:r>
      <w:r w:rsidR="008F35F9" w:rsidRPr="008F35F9">
        <w:t xml:space="preserve"> Electrònica</w:t>
      </w:r>
      <w:bookmarkEnd w:id="13"/>
      <w:bookmarkEnd w:id="14"/>
    </w:p>
    <w:p w:rsidR="008F35F9" w:rsidRPr="008F35F9" w:rsidRDefault="006856C7" w:rsidP="008F35F9">
      <w:r>
        <w:t>Alguns documents requereixen signatura electrònica que es realitzarà mitjançant la tramitació d’una tasca tipus “Signatura”. Aquestes tasques són</w:t>
      </w:r>
      <w:r w:rsidR="008F35F9" w:rsidRPr="008F35F9">
        <w:t xml:space="preserve"> específiques per realitzar signatures de documents que han estat annexats anteriorment a l’aplicació.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>S’accedeix a la pestanya de Signatures i se selecciona el document o documents a signar.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 xml:space="preserve">Aquells documents signats tenen la icona </w:t>
      </w:r>
      <w:r w:rsidRPr="008F35F9">
        <w:rPr>
          <w:noProof/>
          <w:lang w:val="es-ES" w:eastAsia="es-ES"/>
        </w:rPr>
        <w:drawing>
          <wp:inline distT="0" distB="0" distL="0" distR="0">
            <wp:extent cx="285750" cy="285750"/>
            <wp:effectExtent l="19050" t="0" r="0" b="0"/>
            <wp:docPr id="1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r="28571" b="13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81D" w:rsidRDefault="008F35F9" w:rsidP="0036081D">
      <w:pPr>
        <w:keepNext/>
      </w:pPr>
      <w:r w:rsidRPr="008F35F9">
        <w:rPr>
          <w:noProof/>
          <w:lang w:val="es-ES" w:eastAsia="es-ES"/>
        </w:rPr>
        <w:lastRenderedPageBreak/>
        <w:drawing>
          <wp:inline distT="0" distB="0" distL="0" distR="0">
            <wp:extent cx="5611371" cy="1733550"/>
            <wp:effectExtent l="6094" t="0" r="2285" b="0"/>
            <wp:docPr id="186" name="Objeto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34" cy="2476500"/>
                      <a:chOff x="785813" y="3571878"/>
                      <a:chExt cx="8001034" cy="2476500"/>
                    </a:xfrm>
                  </a:grpSpPr>
                  <a:pic>
                    <a:nvPicPr>
                      <a:cNvPr id="65539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85813" y="3571878"/>
                        <a:ext cx="4752975" cy="2476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34"/>
                      <a:srcRect r="18518"/>
                      <a:stretch>
                        <a:fillRect/>
                      </a:stretch>
                    </a:blipFill>
                    <a:spPr bwMode="auto">
                      <a:xfrm>
                        <a:off x="5643570" y="4000504"/>
                        <a:ext cx="3143277" cy="1428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6" name="5 Conector recto de flecha"/>
                      <a:cNvCxnSpPr/>
                    </a:nvCxnSpPr>
                    <a:spPr>
                      <a:xfrm>
                        <a:off x="4929190" y="5072074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F35F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>.-Signatura Electrònica</w:t>
      </w:r>
    </w:p>
    <w:p w:rsidR="006856C7" w:rsidRDefault="006856C7" w:rsidP="006856C7">
      <w:r>
        <w:t>Quan es consulti el document (veure apartat 4.2) es veurà també si ha estat signat o no.</w:t>
      </w:r>
    </w:p>
    <w:p w:rsidR="008F35F9" w:rsidRPr="008F35F9" w:rsidRDefault="008F35F9" w:rsidP="004A525F">
      <w:pPr>
        <w:pStyle w:val="Ttulo1"/>
      </w:pPr>
      <w:bookmarkStart w:id="15" w:name="_Toc253999160"/>
      <w:bookmarkStart w:id="16" w:name="_Toc260742648"/>
      <w:r w:rsidRPr="008F35F9">
        <w:t xml:space="preserve">Consulta </w:t>
      </w:r>
      <w:r w:rsidRPr="004A525F">
        <w:t>dels</w:t>
      </w:r>
      <w:r w:rsidRPr="008F35F9">
        <w:t xml:space="preserve"> </w:t>
      </w:r>
      <w:r w:rsidRPr="004A525F">
        <w:t>Expedients</w:t>
      </w:r>
      <w:bookmarkEnd w:id="15"/>
      <w:bookmarkEnd w:id="16"/>
    </w:p>
    <w:p w:rsidR="008F35F9" w:rsidRPr="008F35F9" w:rsidRDefault="006856C7" w:rsidP="008F35F9">
      <w:r>
        <w:t>Aquest apartat explica com gestionar i visualitzar la globalitat de l’expedient. Per accedir a la</w:t>
      </w:r>
      <w:r w:rsidR="008F35F9" w:rsidRPr="008F35F9">
        <w:t xml:space="preserve"> consulta d’un expedient </w:t>
      </w:r>
      <w:r>
        <w:t>tenim dues opcions</w:t>
      </w:r>
      <w:r w:rsidR="008F35F9" w:rsidRPr="008F35F9">
        <w:t>: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>Mitjançant la icona consultes</w:t>
      </w:r>
    </w:p>
    <w:p w:rsidR="008F35F9" w:rsidRPr="008F35F9" w:rsidRDefault="008F35F9" w:rsidP="000C65D5">
      <w:pPr>
        <w:pStyle w:val="Prrafodelista"/>
        <w:numPr>
          <w:ilvl w:val="1"/>
          <w:numId w:val="23"/>
        </w:numPr>
      </w:pPr>
      <w:r w:rsidRPr="008F35F9">
        <w:t>Opcions per filtrar i cercar els expedients</w:t>
      </w:r>
    </w:p>
    <w:p w:rsidR="008F35F9" w:rsidRPr="008F35F9" w:rsidRDefault="008F35F9" w:rsidP="008F35F9">
      <w:pPr>
        <w:numPr>
          <w:ilvl w:val="1"/>
          <w:numId w:val="27"/>
        </w:numPr>
      </w:pPr>
      <w:r w:rsidRPr="008F35F9">
        <w:t>Llista d’Expedients</w:t>
      </w:r>
    </w:p>
    <w:p w:rsidR="0036081D" w:rsidRDefault="00AD51B1" w:rsidP="0036081D">
      <w:pPr>
        <w:keepNext/>
      </w:pPr>
      <w:r>
        <w:rPr>
          <w:lang w:val="es-ES"/>
        </w:rPr>
        <w:pict>
          <v:shape id="_x0000_s1051" type="#_x0000_t202" style="position:absolute;margin-left:-75.05pt;margin-top:198.65pt;width:74.6pt;height:48.2pt;z-index:251670528" filled="f" stroked="f">
            <v:textbox>
              <w:txbxContent>
                <w:p w:rsidR="005764D9" w:rsidRPr="00720F8F" w:rsidRDefault="005764D9" w:rsidP="008F35F9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Enllaç</w:t>
                  </w:r>
                  <w:proofErr w:type="spellEnd"/>
                  <w:r>
                    <w:rPr>
                      <w:lang w:val="es-ES"/>
                    </w:rPr>
                    <w:t xml:space="preserve"> a </w:t>
                  </w:r>
                  <w:proofErr w:type="spellStart"/>
                  <w:r>
                    <w:rPr>
                      <w:lang w:val="es-ES"/>
                    </w:rPr>
                    <w:t>l’expedient</w:t>
                  </w:r>
                  <w:proofErr w:type="spellEnd"/>
                </w:p>
              </w:txbxContent>
            </v:textbox>
          </v:shape>
        </w:pict>
      </w:r>
      <w:r>
        <w:rPr>
          <w:lang w:val="es-ES"/>
        </w:rPr>
        <w:pict>
          <v:shape id="_x0000_s1050" type="#_x0000_t32" style="position:absolute;margin-left:-33.7pt;margin-top:218.65pt;width:33.25pt;height:0;z-index:251669504" o:connectortype="straight">
            <v:stroke endarrow="block"/>
          </v:shape>
        </w:pict>
      </w:r>
      <w:r>
        <w:rPr>
          <w:lang w:val="es-ES"/>
        </w:rPr>
        <w:pict>
          <v:oval id="_x0000_s1049" style="position:absolute;margin-left:-.45pt;margin-top:212.4pt;width:48.2pt;height:16.9pt;z-index:251668480" filled="f" strokecolor="#c0504d" strokeweight="1.5pt"/>
        </w:pict>
      </w:r>
      <w:r w:rsidR="008F35F9" w:rsidRPr="008F35F9">
        <w:rPr>
          <w:noProof/>
          <w:lang w:val="es-ES" w:eastAsia="es-ES"/>
        </w:rPr>
        <w:drawing>
          <wp:inline distT="0" distB="0" distL="0" distR="0">
            <wp:extent cx="5610225" cy="3219450"/>
            <wp:effectExtent l="19050" t="0" r="9525" b="0"/>
            <wp:docPr id="18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>.-Llista i cerca expedients</w:t>
      </w:r>
    </w:p>
    <w:p w:rsidR="008F35F9" w:rsidRPr="008F35F9" w:rsidRDefault="008F35F9" w:rsidP="008F35F9"/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>Mitjançant l’enllaç de la pestanya “Tasca” quan accedim a una tasca.</w:t>
      </w:r>
    </w:p>
    <w:p w:rsidR="0036081D" w:rsidRDefault="00AD51B1" w:rsidP="0036081D">
      <w:pPr>
        <w:keepNext/>
        <w:jc w:val="center"/>
      </w:pPr>
      <w:r>
        <w:rPr>
          <w:lang w:val="es-ES"/>
        </w:rPr>
        <w:lastRenderedPageBreak/>
        <w:pict>
          <v:oval id="_x0000_s1048" style="position:absolute;left:0;text-align:left;margin-left:81.5pt;margin-top:60.05pt;width:48.2pt;height:16.9pt;z-index:251667456" filled="f" strokecolor="#c0504d" strokeweight="1.5pt"/>
        </w:pict>
      </w:r>
      <w:r w:rsidR="008F35F9" w:rsidRPr="008F35F9">
        <w:rPr>
          <w:noProof/>
          <w:lang w:val="es-ES" w:eastAsia="es-ES"/>
        </w:rPr>
        <w:drawing>
          <wp:inline distT="0" distB="0" distL="0" distR="0">
            <wp:extent cx="5391150" cy="1752600"/>
            <wp:effectExtent l="1905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>.-Enllaç a l'expedient a partir de tasca pendent</w:t>
      </w:r>
    </w:p>
    <w:p w:rsidR="008F35F9" w:rsidRDefault="008F35F9" w:rsidP="008F35F9"/>
    <w:p w:rsidR="006856C7" w:rsidRDefault="004A525F" w:rsidP="004A525F">
      <w:pPr>
        <w:pStyle w:val="Ttulo2"/>
      </w:pPr>
      <w:bookmarkStart w:id="17" w:name="_Toc260742649"/>
      <w:r>
        <w:t>Consultes avançades</w:t>
      </w:r>
      <w:bookmarkEnd w:id="17"/>
    </w:p>
    <w:p w:rsidR="004A525F" w:rsidRPr="004A525F" w:rsidRDefault="004A525F" w:rsidP="004A525F">
      <w:r>
        <w:t>Les consultes avançades permeten també cercar expedients a partir de paràmetres personalitzats. Les columnes de la llista d’expedients resultants de la cerca també són personalitzades.</w:t>
      </w:r>
    </w:p>
    <w:p w:rsidR="008F35F9" w:rsidRDefault="008F35F9" w:rsidP="004A525F">
      <w:pPr>
        <w:pStyle w:val="Ttulo2"/>
      </w:pPr>
      <w:bookmarkStart w:id="18" w:name="_Toc253999161"/>
      <w:bookmarkStart w:id="19" w:name="_Toc260742650"/>
      <w:r w:rsidRPr="004A525F">
        <w:t>Modificació</w:t>
      </w:r>
      <w:r w:rsidRPr="008F35F9">
        <w:t xml:space="preserve"> de les dades de l’Expedien</w:t>
      </w:r>
      <w:bookmarkEnd w:id="18"/>
      <w:r w:rsidR="004A525F">
        <w:t>t</w:t>
      </w:r>
      <w:bookmarkEnd w:id="19"/>
    </w:p>
    <w:p w:rsidR="004A525F" w:rsidRPr="004A525F" w:rsidRDefault="004A525F" w:rsidP="004A525F">
      <w:pPr>
        <w:pStyle w:val="Ttulo3"/>
      </w:pPr>
      <w:bookmarkStart w:id="20" w:name="_Toc260742651"/>
      <w:r w:rsidRPr="004A525F">
        <w:t>Pestanya</w:t>
      </w:r>
      <w:r>
        <w:t xml:space="preserve"> Dades</w:t>
      </w:r>
      <w:bookmarkEnd w:id="20"/>
    </w:p>
    <w:p w:rsidR="008F35F9" w:rsidRPr="008F35F9" w:rsidRDefault="008F35F9" w:rsidP="008F35F9">
      <w:r w:rsidRPr="008F35F9">
        <w:t>Les dades de l’expedient es poden modificar accedint a la pestanya “Dades”.</w:t>
      </w:r>
      <w:r w:rsidR="006856C7">
        <w:t xml:space="preserve"> Aquestes són les dades que s’han anat introduint al llarg de la tramitació.</w:t>
      </w:r>
    </w:p>
    <w:p w:rsidR="0036081D" w:rsidRDefault="008F35F9" w:rsidP="0036081D">
      <w:pPr>
        <w:keepNext/>
        <w:jc w:val="center"/>
      </w:pPr>
      <w:r w:rsidRPr="008F35F9">
        <w:rPr>
          <w:noProof/>
          <w:lang w:val="es-ES" w:eastAsia="es-ES"/>
        </w:rPr>
        <w:drawing>
          <wp:inline distT="0" distB="0" distL="0" distR="0">
            <wp:extent cx="5611371" cy="2352675"/>
            <wp:effectExtent l="6094" t="0" r="2285" b="0"/>
            <wp:docPr id="189" name="Objeto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3352800"/>
                      <a:chOff x="500063" y="2357438"/>
                      <a:chExt cx="8001000" cy="3352800"/>
                    </a:xfrm>
                  </a:grpSpPr>
                  <a:pic>
                    <a:nvPicPr>
                      <a:cNvPr id="40963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0063" y="2357438"/>
                        <a:ext cx="8001000" cy="33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6" name="5 Elipse"/>
                      <a:cNvSpPr/>
                    </a:nvSpPr>
                    <a:spPr>
                      <a:xfrm>
                        <a:off x="7429500" y="3857625"/>
                        <a:ext cx="428625" cy="428625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anchor="ctr"/>
                        <a:lstStyle>
                          <a:defPPr>
                            <a:defRPr lang="es-E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s-ES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F35F9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>.-Modificació dades expedient</w:t>
      </w:r>
    </w:p>
    <w:p w:rsidR="004A525F" w:rsidRDefault="004A525F" w:rsidP="004A525F">
      <w:pPr>
        <w:pStyle w:val="Ttulo3"/>
        <w:rPr>
          <w:lang w:val="es-ES"/>
        </w:rPr>
      </w:pPr>
      <w:bookmarkStart w:id="21" w:name="_Toc260742652"/>
      <w:proofErr w:type="spellStart"/>
      <w:r>
        <w:rPr>
          <w:lang w:val="es-ES"/>
        </w:rPr>
        <w:t>Pestanya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Expedient</w:t>
      </w:r>
      <w:bookmarkEnd w:id="21"/>
      <w:proofErr w:type="spellEnd"/>
    </w:p>
    <w:p w:rsidR="001735E7" w:rsidRDefault="001735E7" w:rsidP="008F35F9">
      <w:pPr>
        <w:rPr>
          <w:lang w:val="es-ES"/>
        </w:rPr>
      </w:pPr>
      <w:r>
        <w:rPr>
          <w:lang w:val="es-ES"/>
        </w:rPr>
        <w:t xml:space="preserve">Les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bàsiques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l’expedient</w:t>
      </w:r>
      <w:proofErr w:type="spellEnd"/>
      <w:r>
        <w:rPr>
          <w:lang w:val="es-ES"/>
        </w:rPr>
        <w:t xml:space="preserve"> es modifiquen des de la </w:t>
      </w:r>
      <w:proofErr w:type="spellStart"/>
      <w:r>
        <w:rPr>
          <w:lang w:val="es-ES"/>
        </w:rPr>
        <w:t>pestanya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Expedient</w:t>
      </w:r>
      <w:proofErr w:type="spellEnd"/>
      <w:r w:rsidR="006856C7">
        <w:rPr>
          <w:lang w:val="es-ES"/>
        </w:rPr>
        <w:t xml:space="preserve">. </w:t>
      </w:r>
      <w:proofErr w:type="spellStart"/>
      <w:r w:rsidR="006856C7">
        <w:rPr>
          <w:lang w:val="es-ES"/>
        </w:rPr>
        <w:t>Aquestes</w:t>
      </w:r>
      <w:proofErr w:type="spellEnd"/>
      <w:r w:rsidR="006856C7">
        <w:rPr>
          <w:lang w:val="es-ES"/>
        </w:rPr>
        <w:t xml:space="preserve"> </w:t>
      </w:r>
      <w:proofErr w:type="spellStart"/>
      <w:r w:rsidR="006856C7">
        <w:rPr>
          <w:lang w:val="es-ES"/>
        </w:rPr>
        <w:t>són</w:t>
      </w:r>
      <w:proofErr w:type="spellEnd"/>
      <w:r w:rsidR="006856C7">
        <w:rPr>
          <w:lang w:val="es-ES"/>
        </w:rPr>
        <w:t xml:space="preserve"> les </w:t>
      </w:r>
      <w:proofErr w:type="spellStart"/>
      <w:r w:rsidR="006856C7">
        <w:rPr>
          <w:lang w:val="es-ES"/>
        </w:rPr>
        <w:t>dades</w:t>
      </w:r>
      <w:proofErr w:type="spellEnd"/>
      <w:r w:rsidR="006856C7">
        <w:rPr>
          <w:lang w:val="es-ES"/>
        </w:rPr>
        <w:t xml:space="preserve"> </w:t>
      </w:r>
      <w:proofErr w:type="spellStart"/>
      <w:r w:rsidR="006856C7">
        <w:rPr>
          <w:lang w:val="es-ES"/>
        </w:rPr>
        <w:t>informades</w:t>
      </w:r>
      <w:proofErr w:type="spellEnd"/>
      <w:r w:rsidR="006856C7">
        <w:rPr>
          <w:lang w:val="es-ES"/>
        </w:rPr>
        <w:t xml:space="preserve"> a </w:t>
      </w:r>
      <w:proofErr w:type="spellStart"/>
      <w:r w:rsidR="006856C7">
        <w:rPr>
          <w:lang w:val="es-ES"/>
        </w:rPr>
        <w:t>l’obertura</w:t>
      </w:r>
      <w:proofErr w:type="spellEnd"/>
      <w:r w:rsidR="006856C7">
        <w:rPr>
          <w:lang w:val="es-ES"/>
        </w:rPr>
        <w:t xml:space="preserve"> de </w:t>
      </w:r>
      <w:proofErr w:type="spellStart"/>
      <w:r w:rsidR="006856C7">
        <w:rPr>
          <w:lang w:val="es-ES"/>
        </w:rPr>
        <w:t>l’expedient</w:t>
      </w:r>
      <w:proofErr w:type="spellEnd"/>
      <w:r w:rsidR="006856C7">
        <w:rPr>
          <w:lang w:val="es-ES"/>
        </w:rPr>
        <w:t>.</w:t>
      </w:r>
    </w:p>
    <w:p w:rsidR="0036081D" w:rsidRDefault="00AD51B1" w:rsidP="0036081D">
      <w:pPr>
        <w:keepNext/>
        <w:jc w:val="center"/>
      </w:pPr>
      <w:r>
        <w:rPr>
          <w:noProof/>
          <w:lang w:val="es-ES" w:eastAsia="es-ES"/>
        </w:rPr>
        <w:lastRenderedPageBreak/>
        <w:pict>
          <v:roundrect id="_x0000_s1056" style="position:absolute;left:0;text-align:left;margin-left:-10.05pt;margin-top:205.1pt;width:141.75pt;height:46.5pt;z-index:251674624" arcsize="10923f" filled="f" strokecolor="#c0504d [3205]" strokeweight="3pt"/>
        </w:pict>
      </w:r>
      <w:r w:rsidR="001735E7">
        <w:rPr>
          <w:noProof/>
          <w:lang w:val="es-ES" w:eastAsia="es-ES"/>
        </w:rPr>
        <w:drawing>
          <wp:inline distT="0" distB="0" distL="0" distR="0">
            <wp:extent cx="5400040" cy="3384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E7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>.-Modificació dades bàsiques de l’expedient</w:t>
      </w:r>
    </w:p>
    <w:p w:rsidR="0036081D" w:rsidRDefault="001735E7" w:rsidP="0036081D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5400040" cy="197116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E7" w:rsidRPr="008F35F9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19</w:t>
        </w:r>
      </w:fldSimple>
      <w:r>
        <w:t>.-Modificació dades bàsiques de l'expedient II</w:t>
      </w:r>
    </w:p>
    <w:p w:rsidR="004E7279" w:rsidRDefault="004A525F" w:rsidP="004A525F">
      <w:pPr>
        <w:pStyle w:val="Ttulo2"/>
      </w:pPr>
      <w:bookmarkStart w:id="22" w:name="_Toc253999162"/>
      <w:bookmarkStart w:id="23" w:name="_Toc260742653"/>
      <w:r>
        <w:t xml:space="preserve">Pestanya </w:t>
      </w:r>
      <w:r w:rsidR="004E7279" w:rsidRPr="004A525F">
        <w:t>Documents</w:t>
      </w:r>
      <w:bookmarkEnd w:id="23"/>
    </w:p>
    <w:p w:rsidR="004E7279" w:rsidRDefault="004E7279" w:rsidP="004E7279">
      <w:r>
        <w:t xml:space="preserve">Des d’aquesta Pestanya es poden consultar tots els documents que s’han anat annexant en aquest procés. </w:t>
      </w:r>
    </w:p>
    <w:p w:rsidR="004E7279" w:rsidRDefault="004E7279" w:rsidP="004E7279">
      <w:r>
        <w:rPr>
          <w:noProof/>
          <w:lang w:val="es-ES" w:eastAsia="es-ES"/>
        </w:rPr>
        <w:drawing>
          <wp:inline distT="0" distB="0" distL="0" distR="0">
            <wp:extent cx="5400040" cy="79639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79" w:rsidRDefault="004E7279" w:rsidP="004E7279">
      <w:r>
        <w:t>A més existeix la possibilitat d’annexar qualsevol document de manera global, sense necessitat que es demani aquest document a una tasca concreta.</w:t>
      </w:r>
    </w:p>
    <w:p w:rsidR="0036081D" w:rsidRDefault="004E7279" w:rsidP="0036081D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300010"/>
            <wp:effectExtent l="19050" t="0" r="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79" w:rsidRPr="004E727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>.-Adjuntar document excepcional al procés</w:t>
      </w:r>
    </w:p>
    <w:p w:rsidR="008F35F9" w:rsidRPr="008F35F9" w:rsidRDefault="008F35F9" w:rsidP="004A525F">
      <w:pPr>
        <w:pStyle w:val="Ttulo2"/>
      </w:pPr>
      <w:bookmarkStart w:id="24" w:name="_Toc260742654"/>
      <w:r w:rsidRPr="004A525F">
        <w:t>Terminis</w:t>
      </w:r>
      <w:bookmarkEnd w:id="22"/>
      <w:bookmarkEnd w:id="24"/>
    </w:p>
    <w:p w:rsidR="008F35F9" w:rsidRPr="008F35F9" w:rsidRDefault="008F35F9" w:rsidP="008F35F9">
      <w:r w:rsidRPr="008F35F9">
        <w:t xml:space="preserve">La pestanya “Terminis” deixa gestionar els diferents terminis de l’expedient: iniciar, </w:t>
      </w:r>
      <w:proofErr w:type="spellStart"/>
      <w:r w:rsidRPr="008F35F9">
        <w:t>pausar</w:t>
      </w:r>
      <w:proofErr w:type="spellEnd"/>
      <w:r w:rsidRPr="008F35F9">
        <w:t xml:space="preserve"> i aturar un termini del procés.</w:t>
      </w:r>
      <w:r w:rsidR="004E7279">
        <w:t xml:space="preserve"> Només té sentit gestionar terminis quan l’expedient depèn d’ells d’alguna manera: caducitat de tasca, avisos, etc.</w:t>
      </w:r>
    </w:p>
    <w:p w:rsidR="008F35F9" w:rsidRPr="008F35F9" w:rsidRDefault="008F35F9" w:rsidP="008F35F9"/>
    <w:p w:rsidR="0036081D" w:rsidRDefault="008F35F9" w:rsidP="0036081D">
      <w:pPr>
        <w:keepNext/>
        <w:jc w:val="center"/>
      </w:pPr>
      <w:r w:rsidRPr="008F35F9">
        <w:rPr>
          <w:noProof/>
          <w:lang w:val="es-ES" w:eastAsia="es-ES"/>
        </w:rPr>
        <w:drawing>
          <wp:inline distT="0" distB="0" distL="0" distR="0">
            <wp:extent cx="5619750" cy="561975"/>
            <wp:effectExtent l="19050" t="0" r="0" b="0"/>
            <wp:docPr id="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>.-Terminis del procés</w:t>
      </w:r>
    </w:p>
    <w:p w:rsidR="008F35F9" w:rsidRPr="008F35F9" w:rsidRDefault="008F35F9" w:rsidP="008F35F9"/>
    <w:p w:rsidR="008F35F9" w:rsidRPr="008F35F9" w:rsidRDefault="008F35F9" w:rsidP="004A525F">
      <w:pPr>
        <w:pStyle w:val="Ttulo2"/>
      </w:pPr>
      <w:bookmarkStart w:id="25" w:name="_Toc253999163"/>
      <w:bookmarkStart w:id="26" w:name="_Toc260742655"/>
      <w:r w:rsidRPr="004A525F">
        <w:t>Tasques</w:t>
      </w:r>
      <w:bookmarkEnd w:id="25"/>
      <w:bookmarkEnd w:id="26"/>
    </w:p>
    <w:p w:rsidR="008F35F9" w:rsidRPr="008F35F9" w:rsidRDefault="008F35F9" w:rsidP="008F35F9">
      <w:r w:rsidRPr="008F35F9">
        <w:t xml:space="preserve">La pestanya tasques mostra totes les tasques que s’han tramitat indicant les dades principals </w:t>
      </w:r>
      <w:r w:rsidR="004E7279">
        <w:t>de l’expedient</w:t>
      </w:r>
      <w:r w:rsidRPr="008F35F9">
        <w:t>(data creació, finalització, responsable...).</w:t>
      </w:r>
    </w:p>
    <w:p w:rsidR="008F35F9" w:rsidRPr="008F35F9" w:rsidRDefault="008F35F9" w:rsidP="008F35F9"/>
    <w:p w:rsidR="0036081D" w:rsidRDefault="00AD51B1" w:rsidP="0036081D">
      <w:pPr>
        <w:keepNext/>
        <w:jc w:val="center"/>
      </w:pPr>
      <w:r>
        <w:rPr>
          <w:lang w:val="es-ES"/>
        </w:rPr>
        <w:pict>
          <v:shape id="_x0000_s1052" type="#_x0000_t32" style="position:absolute;left:0;text-align:left;margin-left:218pt;margin-top:52.05pt;width:211.6pt;height:58.2pt;flip:x;z-index:251671552" o:connectortype="straight" strokecolor="#4f81bd">
            <v:stroke endarrow="block"/>
          </v:shape>
        </w:pict>
      </w:r>
      <w:r w:rsidR="008F35F9" w:rsidRPr="008F35F9">
        <w:rPr>
          <w:noProof/>
          <w:lang w:val="es-ES" w:eastAsia="es-ES"/>
        </w:rPr>
        <w:drawing>
          <wp:inline distT="0" distB="0" distL="0" distR="0">
            <wp:extent cx="5610225" cy="771525"/>
            <wp:effectExtent l="19050" t="0" r="9525" b="0"/>
            <wp:docPr id="1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>.-Tasques de l'expedient</w:t>
      </w:r>
    </w:p>
    <w:p w:rsidR="008F35F9" w:rsidRPr="008F35F9" w:rsidRDefault="008F35F9" w:rsidP="008F35F9">
      <w:pPr>
        <w:rPr>
          <w:lang w:val="es-ES"/>
        </w:rPr>
      </w:pPr>
      <w:proofErr w:type="spellStart"/>
      <w:r w:rsidRPr="008F35F9">
        <w:rPr>
          <w:lang w:val="es-ES"/>
        </w:rPr>
        <w:t>Existeix</w:t>
      </w:r>
      <w:proofErr w:type="spellEnd"/>
      <w:r w:rsidRPr="008F35F9">
        <w:rPr>
          <w:lang w:val="es-ES"/>
        </w:rPr>
        <w:t xml:space="preserve"> la </w:t>
      </w:r>
      <w:proofErr w:type="spellStart"/>
      <w:r w:rsidRPr="008F35F9">
        <w:rPr>
          <w:lang w:val="es-ES"/>
        </w:rPr>
        <w:t>possibilitat</w:t>
      </w:r>
      <w:proofErr w:type="spellEnd"/>
      <w:r w:rsidRPr="008F35F9">
        <w:rPr>
          <w:lang w:val="es-ES"/>
        </w:rPr>
        <w:t xml:space="preserve"> de </w:t>
      </w:r>
      <w:proofErr w:type="spellStart"/>
      <w:r w:rsidRPr="008F35F9">
        <w:rPr>
          <w:lang w:val="es-ES"/>
        </w:rPr>
        <w:t>reassignar</w:t>
      </w:r>
      <w:proofErr w:type="spellEnd"/>
      <w:r w:rsidRPr="008F35F9">
        <w:rPr>
          <w:lang w:val="es-ES"/>
        </w:rPr>
        <w:t xml:space="preserve"> una tasca:</w:t>
      </w:r>
    </w:p>
    <w:p w:rsidR="008F35F9" w:rsidRPr="008F35F9" w:rsidRDefault="008F35F9" w:rsidP="008F35F9">
      <w:pPr>
        <w:rPr>
          <w:lang w:val="es-ES"/>
        </w:rPr>
      </w:pPr>
    </w:p>
    <w:p w:rsidR="0036081D" w:rsidRDefault="008F35F9" w:rsidP="0036081D">
      <w:pPr>
        <w:keepNext/>
      </w:pPr>
      <w:r w:rsidRPr="008F35F9">
        <w:rPr>
          <w:noProof/>
          <w:lang w:val="es-ES" w:eastAsia="es-ES"/>
        </w:rPr>
        <w:drawing>
          <wp:inline distT="0" distB="0" distL="0" distR="0">
            <wp:extent cx="5610225" cy="847725"/>
            <wp:effectExtent l="19050" t="0" r="9525" b="0"/>
            <wp:docPr id="1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23</w:t>
        </w:r>
      </w:fldSimple>
      <w:r>
        <w:t>.-</w:t>
      </w:r>
      <w:proofErr w:type="spellStart"/>
      <w:r>
        <w:t>Rassignació</w:t>
      </w:r>
      <w:proofErr w:type="spellEnd"/>
      <w:r>
        <w:t xml:space="preserve"> de tasca de l'expedient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 xml:space="preserve">Assignar a un grup: </w:t>
      </w:r>
      <w:proofErr w:type="spellStart"/>
      <w:r w:rsidRPr="008F35F9">
        <w:t>group</w:t>
      </w:r>
      <w:proofErr w:type="spellEnd"/>
      <w:r w:rsidRPr="008F35F9">
        <w:t>(nom_grup). El grup ha de ser una àrea de l’estructura organitzativa.</w:t>
      </w:r>
    </w:p>
    <w:p w:rsidR="008F35F9" w:rsidRDefault="008F35F9" w:rsidP="008F35F9">
      <w:pPr>
        <w:pStyle w:val="Prrafodelista"/>
        <w:numPr>
          <w:ilvl w:val="0"/>
          <w:numId w:val="23"/>
        </w:numPr>
      </w:pPr>
      <w:r w:rsidRPr="008F35F9">
        <w:lastRenderedPageBreak/>
        <w:t>Assignar a una persona concreta: user(codi_usuari)</w:t>
      </w:r>
    </w:p>
    <w:p w:rsidR="004E7279" w:rsidRDefault="004E7279" w:rsidP="004E7279">
      <w:r>
        <w:t xml:space="preserve">Les tasques es poden </w:t>
      </w:r>
      <w:proofErr w:type="spellStart"/>
      <w:r>
        <w:t>cancelar</w:t>
      </w:r>
      <w:proofErr w:type="spellEnd"/>
      <w:r>
        <w:t xml:space="preserve"> (no es podrà </w:t>
      </w:r>
      <w:proofErr w:type="spellStart"/>
      <w:r>
        <w:t>reanudar</w:t>
      </w:r>
      <w:proofErr w:type="spellEnd"/>
      <w:r>
        <w:t xml:space="preserve">), </w:t>
      </w:r>
      <w:proofErr w:type="spellStart"/>
      <w:r>
        <w:t>pausar</w:t>
      </w:r>
      <w:proofErr w:type="spellEnd"/>
      <w:r>
        <w:t xml:space="preserve"> (es permet </w:t>
      </w:r>
      <w:proofErr w:type="spellStart"/>
      <w:r>
        <w:t>reanudar</w:t>
      </w:r>
      <w:proofErr w:type="spellEnd"/>
      <w:r>
        <w:t xml:space="preserve"> la tasca) i </w:t>
      </w:r>
      <w:proofErr w:type="spellStart"/>
      <w:r>
        <w:t>reanudar</w:t>
      </w:r>
      <w:proofErr w:type="spellEnd"/>
      <w:r>
        <w:t xml:space="preserve"> (en cas que estigui pausada).</w:t>
      </w:r>
    </w:p>
    <w:p w:rsidR="008F35F9" w:rsidRPr="008F35F9" w:rsidRDefault="008F35F9" w:rsidP="004A525F">
      <w:pPr>
        <w:pStyle w:val="Ttulo2"/>
      </w:pPr>
      <w:bookmarkStart w:id="27" w:name="_Toc253999164"/>
      <w:bookmarkStart w:id="28" w:name="_Toc260742656"/>
      <w:r w:rsidRPr="004A525F">
        <w:t>Registre</w:t>
      </w:r>
      <w:bookmarkEnd w:id="27"/>
      <w:bookmarkEnd w:id="28"/>
    </w:p>
    <w:p w:rsidR="008F35F9" w:rsidRPr="008F35F9" w:rsidRDefault="008F35F9" w:rsidP="008F35F9">
      <w:r w:rsidRPr="008F35F9">
        <w:t>El registre ens dona accés a totes les activitats realitzades a l’expedient</w:t>
      </w:r>
    </w:p>
    <w:p w:rsidR="0036081D" w:rsidRDefault="008F35F9" w:rsidP="0036081D">
      <w:pPr>
        <w:keepNext/>
      </w:pPr>
      <w:r w:rsidRPr="008F35F9">
        <w:rPr>
          <w:noProof/>
          <w:lang w:val="es-ES" w:eastAsia="es-ES"/>
        </w:rPr>
        <w:drawing>
          <wp:inline distT="0" distB="0" distL="0" distR="0">
            <wp:extent cx="5610225" cy="1962150"/>
            <wp:effectExtent l="19050" t="0" r="9525" b="0"/>
            <wp:docPr id="1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24</w:t>
        </w:r>
      </w:fldSimple>
      <w:r>
        <w:t>.-Registre Expedient</w:t>
      </w:r>
    </w:p>
    <w:p w:rsidR="008F35F9" w:rsidRPr="008F35F9" w:rsidRDefault="008F35F9" w:rsidP="008F35F9">
      <w:r w:rsidRPr="008F35F9">
        <w:rPr>
          <w:lang w:val="es-ES"/>
        </w:rPr>
        <w:br w:type="page"/>
      </w:r>
    </w:p>
    <w:p w:rsidR="008F35F9" w:rsidRPr="008F35F9" w:rsidRDefault="008F35F9" w:rsidP="004A525F">
      <w:pPr>
        <w:pStyle w:val="Ttulo2"/>
      </w:pPr>
      <w:bookmarkStart w:id="29" w:name="_Toc253999165"/>
      <w:bookmarkStart w:id="30" w:name="_Toc260742657"/>
      <w:proofErr w:type="spellStart"/>
      <w:r w:rsidRPr="004A525F">
        <w:lastRenderedPageBreak/>
        <w:t>Tokens</w:t>
      </w:r>
      <w:bookmarkEnd w:id="29"/>
      <w:bookmarkEnd w:id="30"/>
      <w:proofErr w:type="spellEnd"/>
    </w:p>
    <w:p w:rsidR="008F35F9" w:rsidRPr="008F35F9" w:rsidRDefault="008F35F9" w:rsidP="008F35F9">
      <w:r w:rsidRPr="008F35F9">
        <w:t>Permeten retrocedir expedients: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>Visualitzem el node en el qual estam</w:t>
      </w:r>
    </w:p>
    <w:p w:rsidR="0036081D" w:rsidRDefault="00AD51B1" w:rsidP="0036081D">
      <w:pPr>
        <w:keepNext/>
      </w:pPr>
      <w:r>
        <w:rPr>
          <w:lang w:val="es-ES"/>
        </w:rPr>
        <w:pict>
          <v:shape id="_x0000_s1053" type="#_x0000_t32" style="position:absolute;margin-left:224.85pt;margin-top:26.3pt;width:193.45pt;height:58.35pt;flip:x;z-index:251672576" o:connectortype="straight" strokecolor="#c0504d">
            <v:stroke endarrow="block"/>
          </v:shape>
        </w:pict>
      </w:r>
      <w:r w:rsidR="008F35F9" w:rsidRPr="008F35F9">
        <w:rPr>
          <w:noProof/>
          <w:lang w:val="es-ES" w:eastAsia="es-ES"/>
        </w:rPr>
        <w:drawing>
          <wp:inline distT="0" distB="0" distL="0" distR="0">
            <wp:extent cx="5391150" cy="466725"/>
            <wp:effectExtent l="1905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>.-Retrocés expedient</w:t>
      </w:r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>Retrocedim el node.</w:t>
      </w:r>
      <w:r w:rsidR="0036081D">
        <w:t xml:space="preserve"> </w:t>
      </w:r>
    </w:p>
    <w:p w:rsidR="0036081D" w:rsidRDefault="004E7279" w:rsidP="0036081D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5400040" cy="60496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Pr="008F35F9" w:rsidRDefault="0036081D" w:rsidP="0036081D">
      <w:pPr>
        <w:pStyle w:val="Epgrafe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>.-Selecció node a retrocedir</w:t>
      </w:r>
    </w:p>
    <w:p w:rsidR="008F35F9" w:rsidRPr="008F35F9" w:rsidRDefault="008F35F9" w:rsidP="004A525F">
      <w:pPr>
        <w:pStyle w:val="Ttulo2"/>
      </w:pPr>
      <w:bookmarkStart w:id="31" w:name="_Toc253999166"/>
      <w:bookmarkStart w:id="32" w:name="_Toc260742658"/>
      <w:r w:rsidRPr="004A525F">
        <w:t>Eines</w:t>
      </w:r>
      <w:bookmarkEnd w:id="31"/>
      <w:bookmarkEnd w:id="32"/>
    </w:p>
    <w:p w:rsidR="008F35F9" w:rsidRPr="008F35F9" w:rsidRDefault="008F35F9" w:rsidP="000C65D5">
      <w:pPr>
        <w:pStyle w:val="Prrafodelista"/>
        <w:numPr>
          <w:ilvl w:val="0"/>
          <w:numId w:val="23"/>
        </w:numPr>
      </w:pPr>
      <w:r w:rsidRPr="008F35F9">
        <w:t>Aturar la tramitació d’un expedient indicant el motiu</w:t>
      </w:r>
    </w:p>
    <w:p w:rsidR="008F35F9" w:rsidRDefault="008F35F9" w:rsidP="000C65D5">
      <w:pPr>
        <w:pStyle w:val="Prrafodelista"/>
        <w:numPr>
          <w:ilvl w:val="0"/>
          <w:numId w:val="23"/>
        </w:numPr>
      </w:pPr>
      <w:r w:rsidRPr="008F35F9">
        <w:t xml:space="preserve">Executar un </w:t>
      </w:r>
      <w:proofErr w:type="spellStart"/>
      <w:r w:rsidRPr="008F35F9">
        <w:t>script</w:t>
      </w:r>
      <w:proofErr w:type="spellEnd"/>
      <w:r w:rsidRPr="008F35F9">
        <w:t xml:space="preserve"> a mida.</w:t>
      </w:r>
    </w:p>
    <w:p w:rsidR="004E7279" w:rsidRPr="008F35F9" w:rsidRDefault="004E7279" w:rsidP="000C65D5">
      <w:pPr>
        <w:pStyle w:val="Prrafodelista"/>
        <w:numPr>
          <w:ilvl w:val="0"/>
          <w:numId w:val="23"/>
        </w:numPr>
      </w:pPr>
      <w:r>
        <w:t>Canviar la versió del procés</w:t>
      </w:r>
    </w:p>
    <w:p w:rsidR="0036081D" w:rsidRDefault="004E7279" w:rsidP="0036081D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33461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F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>.-Eines expedient</w:t>
      </w:r>
    </w:p>
    <w:p w:rsidR="004E7279" w:rsidRDefault="004E7279" w:rsidP="004A525F">
      <w:pPr>
        <w:pStyle w:val="Ttulo2"/>
      </w:pPr>
      <w:bookmarkStart w:id="33" w:name="_Toc260742659"/>
      <w:r w:rsidRPr="004A525F">
        <w:t>Cronograma</w:t>
      </w:r>
      <w:bookmarkEnd w:id="33"/>
    </w:p>
    <w:p w:rsidR="004E7279" w:rsidRDefault="004E7279" w:rsidP="004E7279">
      <w:r>
        <w:t>El cronograma situa dins un espai temporal tots els documents annexats a l’expedient.</w:t>
      </w:r>
    </w:p>
    <w:p w:rsidR="0036081D" w:rsidRDefault="004E7279" w:rsidP="0036081D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613252"/>
            <wp:effectExtent l="19050" t="0" r="0" b="0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79" w:rsidRPr="004E7279" w:rsidRDefault="0036081D" w:rsidP="0036081D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>.-Cronograma documents expedient</w:t>
      </w:r>
    </w:p>
    <w:p w:rsidR="00424A47" w:rsidRPr="000C65D5" w:rsidRDefault="00424A47" w:rsidP="00424A47">
      <w:pPr>
        <w:rPr>
          <w:b/>
          <w:i/>
        </w:rPr>
      </w:pPr>
    </w:p>
    <w:sectPr w:rsidR="00424A47" w:rsidRPr="000C65D5" w:rsidSect="00A223DB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4D9" w:rsidRDefault="005764D9" w:rsidP="008052C3">
      <w:pPr>
        <w:spacing w:after="0" w:line="240" w:lineRule="auto"/>
      </w:pPr>
      <w:r>
        <w:separator/>
      </w:r>
    </w:p>
  </w:endnote>
  <w:endnote w:type="continuationSeparator" w:id="1">
    <w:p w:rsidR="005764D9" w:rsidRDefault="005764D9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D9" w:rsidRDefault="005764D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5764D9" w:rsidTr="00B9082A">
      <w:tc>
        <w:tcPr>
          <w:tcW w:w="4820" w:type="dxa"/>
          <w:vAlign w:val="center"/>
        </w:tcPr>
        <w:p w:rsidR="005764D9" w:rsidRPr="00532944" w:rsidRDefault="005764D9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5764D9" w:rsidRPr="00532944" w:rsidRDefault="005764D9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AD51B1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AD51B1" w:rsidRPr="00532944">
            <w:rPr>
              <w:rStyle w:val="Nmerodepgina"/>
              <w:sz w:val="20"/>
              <w:szCs w:val="20"/>
            </w:rPr>
            <w:fldChar w:fldCharType="separate"/>
          </w:r>
          <w:r w:rsidR="00FE1CC3">
            <w:rPr>
              <w:rStyle w:val="Nmerodepgina"/>
              <w:noProof/>
              <w:sz w:val="20"/>
              <w:szCs w:val="20"/>
            </w:rPr>
            <w:t>4</w:t>
          </w:r>
          <w:r w:rsidR="00AD51B1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AD51B1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AD51B1" w:rsidRPr="00532944">
            <w:rPr>
              <w:rStyle w:val="Nmerodepgina"/>
              <w:sz w:val="20"/>
              <w:szCs w:val="20"/>
            </w:rPr>
            <w:fldChar w:fldCharType="separate"/>
          </w:r>
          <w:r w:rsidR="00FE1CC3">
            <w:rPr>
              <w:rStyle w:val="Nmerodepgina"/>
              <w:noProof/>
              <w:sz w:val="20"/>
              <w:szCs w:val="20"/>
            </w:rPr>
            <w:t>16</w:t>
          </w:r>
          <w:r w:rsidR="00AD51B1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5764D9" w:rsidRDefault="005764D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D9" w:rsidRDefault="005764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4D9" w:rsidRDefault="005764D9" w:rsidP="008052C3">
      <w:pPr>
        <w:spacing w:after="0" w:line="240" w:lineRule="auto"/>
      </w:pPr>
      <w:r>
        <w:separator/>
      </w:r>
    </w:p>
  </w:footnote>
  <w:footnote w:type="continuationSeparator" w:id="1">
    <w:p w:rsidR="005764D9" w:rsidRDefault="005764D9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D9" w:rsidRDefault="005764D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5764D9" w:rsidTr="00B9082A">
      <w:trPr>
        <w:trHeight w:val="420"/>
      </w:trPr>
      <w:tc>
        <w:tcPr>
          <w:tcW w:w="3350" w:type="dxa"/>
          <w:vAlign w:val="center"/>
        </w:tcPr>
        <w:p w:rsidR="005764D9" w:rsidRDefault="005764D9" w:rsidP="00532944">
          <w:pPr>
            <w:pStyle w:val="Encabezado"/>
            <w:jc w:val="center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790700" cy="190500"/>
                <wp:effectExtent l="19050" t="0" r="0" b="0"/>
                <wp:docPr id="2" name="Imagen 1" descr="limit_logo_trans_peti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7" name="Picture 5" descr="limit_logo_trans_pet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5764D9" w:rsidRDefault="005764D9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 xml:space="preserve">Manual </w:t>
              </w:r>
              <w:proofErr w:type="spellStart"/>
              <w:r>
                <w:rPr>
                  <w:lang w:val="es-ES"/>
                </w:rPr>
                <w:t>d’usuari</w:t>
              </w:r>
              <w:proofErr w:type="spellEnd"/>
            </w:p>
          </w:tc>
        </w:sdtContent>
      </w:sdt>
      <w:tc>
        <w:tcPr>
          <w:tcW w:w="3270" w:type="dxa"/>
          <w:vAlign w:val="center"/>
        </w:tcPr>
        <w:p w:rsidR="005764D9" w:rsidRDefault="00AD51B1" w:rsidP="003163CE">
          <w:pPr>
            <w:jc w:val="center"/>
          </w:pPr>
          <w:fldSimple w:instr=" FILENAME   \* MERGEFORMAT ">
            <w:r w:rsidR="005764D9">
              <w:rPr>
                <w:noProof/>
              </w:rPr>
              <w:t>manual_usuari.docx</w:t>
            </w:r>
          </w:fldSimple>
        </w:p>
      </w:tc>
    </w:tr>
  </w:tbl>
  <w:p w:rsidR="005764D9" w:rsidRDefault="005764D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5764D9" w:rsidTr="003C00DA">
      <w:tc>
        <w:tcPr>
          <w:tcW w:w="5495" w:type="dxa"/>
        </w:tcPr>
        <w:p w:rsidR="005764D9" w:rsidRDefault="005764D9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-2897505</wp:posOffset>
                </wp:positionH>
                <wp:positionV relativeFrom="paragraph">
                  <wp:posOffset>140335</wp:posOffset>
                </wp:positionV>
                <wp:extent cx="2772410" cy="304800"/>
                <wp:effectExtent l="19050" t="0" r="8890" b="0"/>
                <wp:wrapSquare wrapText="bothSides"/>
                <wp:docPr id="5" name="Imagen 1" descr="0000_logore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000_logore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24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5" w:type="dxa"/>
        </w:tcPr>
        <w:p w:rsidR="005764D9" w:rsidRDefault="005764D9">
          <w:pPr>
            <w:pStyle w:val="Encabezado"/>
          </w:pPr>
        </w:p>
      </w:tc>
      <w:tc>
        <w:tcPr>
          <w:tcW w:w="2800" w:type="dxa"/>
        </w:tcPr>
        <w:p w:rsidR="005764D9" w:rsidRDefault="005764D9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764D9" w:rsidRDefault="005764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471F9"/>
    <w:multiLevelType w:val="hybridMultilevel"/>
    <w:tmpl w:val="C7D24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552F"/>
    <w:multiLevelType w:val="hybridMultilevel"/>
    <w:tmpl w:val="33FEF17C"/>
    <w:lvl w:ilvl="0" w:tplc="232238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777D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D58B4"/>
    <w:multiLevelType w:val="hybridMultilevel"/>
    <w:tmpl w:val="9014C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E2B47"/>
    <w:multiLevelType w:val="hybridMultilevel"/>
    <w:tmpl w:val="DFFC6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D302E"/>
    <w:multiLevelType w:val="hybridMultilevel"/>
    <w:tmpl w:val="158E3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E05BF6"/>
    <w:multiLevelType w:val="hybridMultilevel"/>
    <w:tmpl w:val="487C2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345B4"/>
    <w:multiLevelType w:val="hybridMultilevel"/>
    <w:tmpl w:val="8EAE1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91FF4"/>
    <w:multiLevelType w:val="hybridMultilevel"/>
    <w:tmpl w:val="31B41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0A61156"/>
    <w:multiLevelType w:val="multilevel"/>
    <w:tmpl w:val="A508D4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2736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10531"/>
    <w:multiLevelType w:val="hybridMultilevel"/>
    <w:tmpl w:val="D1261B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1320C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2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F5341"/>
    <w:multiLevelType w:val="hybridMultilevel"/>
    <w:tmpl w:val="63760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32"/>
  </w:num>
  <w:num w:numId="5">
    <w:abstractNumId w:val="20"/>
  </w:num>
  <w:num w:numId="6">
    <w:abstractNumId w:val="28"/>
  </w:num>
  <w:num w:numId="7">
    <w:abstractNumId w:val="6"/>
  </w:num>
  <w:num w:numId="8">
    <w:abstractNumId w:val="22"/>
  </w:num>
  <w:num w:numId="9">
    <w:abstractNumId w:val="7"/>
  </w:num>
  <w:num w:numId="10">
    <w:abstractNumId w:val="29"/>
  </w:num>
  <w:num w:numId="11">
    <w:abstractNumId w:val="15"/>
  </w:num>
  <w:num w:numId="12">
    <w:abstractNumId w:val="8"/>
  </w:num>
  <w:num w:numId="13">
    <w:abstractNumId w:val="26"/>
  </w:num>
  <w:num w:numId="14">
    <w:abstractNumId w:val="24"/>
  </w:num>
  <w:num w:numId="15">
    <w:abstractNumId w:val="4"/>
  </w:num>
  <w:num w:numId="16">
    <w:abstractNumId w:val="0"/>
  </w:num>
  <w:num w:numId="17">
    <w:abstractNumId w:val="9"/>
  </w:num>
  <w:num w:numId="18">
    <w:abstractNumId w:val="13"/>
  </w:num>
  <w:num w:numId="19">
    <w:abstractNumId w:val="11"/>
  </w:num>
  <w:num w:numId="20">
    <w:abstractNumId w:val="12"/>
  </w:num>
  <w:num w:numId="21">
    <w:abstractNumId w:val="31"/>
  </w:num>
  <w:num w:numId="22">
    <w:abstractNumId w:val="1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9"/>
  </w:num>
  <w:num w:numId="28">
    <w:abstractNumId w:val="3"/>
  </w:num>
  <w:num w:numId="29">
    <w:abstractNumId w:val="30"/>
  </w:num>
  <w:num w:numId="30">
    <w:abstractNumId w:val="23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0"/>
  </w:num>
  <w:num w:numId="34">
    <w:abstractNumId w:val="33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7">
      <o:colormenu v:ext="edit" fillcolor="none" strokecolor="none [3205]"/>
    </o:shapedefaults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215FC"/>
    <w:rsid w:val="0003250E"/>
    <w:rsid w:val="000445FF"/>
    <w:rsid w:val="00071F82"/>
    <w:rsid w:val="00080EFA"/>
    <w:rsid w:val="00092B0C"/>
    <w:rsid w:val="000B15FB"/>
    <w:rsid w:val="000C65D5"/>
    <w:rsid w:val="00101F96"/>
    <w:rsid w:val="001069F9"/>
    <w:rsid w:val="00111A1B"/>
    <w:rsid w:val="001159D0"/>
    <w:rsid w:val="00115A07"/>
    <w:rsid w:val="00122BA9"/>
    <w:rsid w:val="00161534"/>
    <w:rsid w:val="00164E6C"/>
    <w:rsid w:val="001735E7"/>
    <w:rsid w:val="0018291E"/>
    <w:rsid w:val="00184105"/>
    <w:rsid w:val="001B78C9"/>
    <w:rsid w:val="001D3CB4"/>
    <w:rsid w:val="001D57E6"/>
    <w:rsid w:val="001F7D36"/>
    <w:rsid w:val="00203E3B"/>
    <w:rsid w:val="00210857"/>
    <w:rsid w:val="00213362"/>
    <w:rsid w:val="00260B6B"/>
    <w:rsid w:val="0027137C"/>
    <w:rsid w:val="00276181"/>
    <w:rsid w:val="0028739C"/>
    <w:rsid w:val="002D18FB"/>
    <w:rsid w:val="002D1F9E"/>
    <w:rsid w:val="002E0061"/>
    <w:rsid w:val="002E1561"/>
    <w:rsid w:val="002F4917"/>
    <w:rsid w:val="00302C35"/>
    <w:rsid w:val="003163CE"/>
    <w:rsid w:val="00322051"/>
    <w:rsid w:val="00356EAB"/>
    <w:rsid w:val="0036081D"/>
    <w:rsid w:val="00381387"/>
    <w:rsid w:val="003A38ED"/>
    <w:rsid w:val="003A5509"/>
    <w:rsid w:val="003C00DA"/>
    <w:rsid w:val="00404B87"/>
    <w:rsid w:val="0040546C"/>
    <w:rsid w:val="00411D97"/>
    <w:rsid w:val="00414A3E"/>
    <w:rsid w:val="00424A47"/>
    <w:rsid w:val="00460B8A"/>
    <w:rsid w:val="0047176E"/>
    <w:rsid w:val="004772CB"/>
    <w:rsid w:val="004A0053"/>
    <w:rsid w:val="004A525F"/>
    <w:rsid w:val="004B28C8"/>
    <w:rsid w:val="004D18C8"/>
    <w:rsid w:val="004E140E"/>
    <w:rsid w:val="004E7279"/>
    <w:rsid w:val="004F34DD"/>
    <w:rsid w:val="004F5397"/>
    <w:rsid w:val="00532944"/>
    <w:rsid w:val="00533171"/>
    <w:rsid w:val="00533CC3"/>
    <w:rsid w:val="005475F4"/>
    <w:rsid w:val="005764D9"/>
    <w:rsid w:val="0058287F"/>
    <w:rsid w:val="00597F52"/>
    <w:rsid w:val="005B63A8"/>
    <w:rsid w:val="005C093E"/>
    <w:rsid w:val="005E62FF"/>
    <w:rsid w:val="005E6C9F"/>
    <w:rsid w:val="005F0822"/>
    <w:rsid w:val="00601578"/>
    <w:rsid w:val="00604577"/>
    <w:rsid w:val="00631DD0"/>
    <w:rsid w:val="006340F0"/>
    <w:rsid w:val="00636621"/>
    <w:rsid w:val="0065233A"/>
    <w:rsid w:val="00657DB1"/>
    <w:rsid w:val="006856C7"/>
    <w:rsid w:val="006B1B63"/>
    <w:rsid w:val="006B732C"/>
    <w:rsid w:val="006C3F20"/>
    <w:rsid w:val="006E1942"/>
    <w:rsid w:val="00700FEF"/>
    <w:rsid w:val="007351F5"/>
    <w:rsid w:val="007354A5"/>
    <w:rsid w:val="0073773A"/>
    <w:rsid w:val="00784BA7"/>
    <w:rsid w:val="007850F0"/>
    <w:rsid w:val="007870CD"/>
    <w:rsid w:val="007A66BE"/>
    <w:rsid w:val="008052C3"/>
    <w:rsid w:val="00810257"/>
    <w:rsid w:val="008174A1"/>
    <w:rsid w:val="00826461"/>
    <w:rsid w:val="00832396"/>
    <w:rsid w:val="00847BFC"/>
    <w:rsid w:val="00854473"/>
    <w:rsid w:val="0086483B"/>
    <w:rsid w:val="00874DBC"/>
    <w:rsid w:val="00877CAC"/>
    <w:rsid w:val="00884F21"/>
    <w:rsid w:val="008A56FA"/>
    <w:rsid w:val="008B2275"/>
    <w:rsid w:val="008B6FDC"/>
    <w:rsid w:val="008C6456"/>
    <w:rsid w:val="008E354F"/>
    <w:rsid w:val="008F35F9"/>
    <w:rsid w:val="008F4A6C"/>
    <w:rsid w:val="00906FD1"/>
    <w:rsid w:val="009101C9"/>
    <w:rsid w:val="00916436"/>
    <w:rsid w:val="00920A8C"/>
    <w:rsid w:val="009441FF"/>
    <w:rsid w:val="00954E3D"/>
    <w:rsid w:val="00981839"/>
    <w:rsid w:val="00986531"/>
    <w:rsid w:val="00990A7E"/>
    <w:rsid w:val="009D71DD"/>
    <w:rsid w:val="009F3E82"/>
    <w:rsid w:val="00A12473"/>
    <w:rsid w:val="00A144A8"/>
    <w:rsid w:val="00A1672A"/>
    <w:rsid w:val="00A223DB"/>
    <w:rsid w:val="00A42522"/>
    <w:rsid w:val="00A463C4"/>
    <w:rsid w:val="00A83487"/>
    <w:rsid w:val="00A84E67"/>
    <w:rsid w:val="00A85BF6"/>
    <w:rsid w:val="00AA6DBE"/>
    <w:rsid w:val="00AB6544"/>
    <w:rsid w:val="00AD316C"/>
    <w:rsid w:val="00AD51B1"/>
    <w:rsid w:val="00AE3AF7"/>
    <w:rsid w:val="00B01EDE"/>
    <w:rsid w:val="00B02154"/>
    <w:rsid w:val="00B075E6"/>
    <w:rsid w:val="00B13C02"/>
    <w:rsid w:val="00B17A6B"/>
    <w:rsid w:val="00B3119F"/>
    <w:rsid w:val="00B363B7"/>
    <w:rsid w:val="00B4295B"/>
    <w:rsid w:val="00B4410E"/>
    <w:rsid w:val="00B60A95"/>
    <w:rsid w:val="00B836FA"/>
    <w:rsid w:val="00B9082A"/>
    <w:rsid w:val="00BA0FEE"/>
    <w:rsid w:val="00BD372A"/>
    <w:rsid w:val="00C04CAB"/>
    <w:rsid w:val="00C423F2"/>
    <w:rsid w:val="00C5417D"/>
    <w:rsid w:val="00C5540B"/>
    <w:rsid w:val="00CC6D29"/>
    <w:rsid w:val="00CD4415"/>
    <w:rsid w:val="00D00038"/>
    <w:rsid w:val="00D13E35"/>
    <w:rsid w:val="00D27FB6"/>
    <w:rsid w:val="00D37B43"/>
    <w:rsid w:val="00D41569"/>
    <w:rsid w:val="00D41702"/>
    <w:rsid w:val="00D444FD"/>
    <w:rsid w:val="00D47659"/>
    <w:rsid w:val="00D64815"/>
    <w:rsid w:val="00D77B27"/>
    <w:rsid w:val="00DA1C9A"/>
    <w:rsid w:val="00DA2923"/>
    <w:rsid w:val="00DA4809"/>
    <w:rsid w:val="00DA7C71"/>
    <w:rsid w:val="00DF01CE"/>
    <w:rsid w:val="00DF1216"/>
    <w:rsid w:val="00E035F4"/>
    <w:rsid w:val="00E20F0F"/>
    <w:rsid w:val="00E22AE2"/>
    <w:rsid w:val="00E60096"/>
    <w:rsid w:val="00E60D5C"/>
    <w:rsid w:val="00E60FBE"/>
    <w:rsid w:val="00E71147"/>
    <w:rsid w:val="00E80E63"/>
    <w:rsid w:val="00E93C38"/>
    <w:rsid w:val="00EA224F"/>
    <w:rsid w:val="00EC7452"/>
    <w:rsid w:val="00EE0C75"/>
    <w:rsid w:val="00EE32C4"/>
    <w:rsid w:val="00F11069"/>
    <w:rsid w:val="00F236C8"/>
    <w:rsid w:val="00F64E17"/>
    <w:rsid w:val="00F65FEC"/>
    <w:rsid w:val="00F75A8D"/>
    <w:rsid w:val="00F92F26"/>
    <w:rsid w:val="00F93115"/>
    <w:rsid w:val="00FA0FF6"/>
    <w:rsid w:val="00FB3671"/>
    <w:rsid w:val="00FE1CC3"/>
    <w:rsid w:val="00FE325E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o:colormenu v:ext="edit" fillcolor="none" strokecolor="none [3205]"/>
    </o:shapedefaults>
    <o:shapelayout v:ext="edit">
      <o:idmap v:ext="edit" data="1"/>
      <o:rules v:ext="edit">
        <o:r id="V:Rule5" type="connector" idref="#_x0000_s1050"/>
        <o:r id="V:Rule6" type="connector" idref="#_x0000_s1052"/>
        <o:r id="V:Rule7" type="connector" idref="#_x0000_s1053"/>
        <o:r id="V:Rule8" type="connector" idref="#_x0000_s105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5D5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5D5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5D5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5D5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5D5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5D5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5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5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5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5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5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5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5764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3.png"/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A3AF4-71AF-42A8-8306-FF106993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16</Pages>
  <Words>1750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d’usuari</vt:lpstr>
    </vt:vector>
  </TitlesOfParts>
  <Company>Límit Tecnologies S.A.</Company>
  <LinksUpToDate>false</LinksUpToDate>
  <CharactersWithSpaces>11358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d’usuari</dc:title>
  <dc:subject>Helium - Gestió d’expedients</dc:subject>
  <dc:creator>Sion Andreu</dc:creator>
  <cp:keywords/>
  <dc:description/>
  <cp:lastModifiedBy>Mariona</cp:lastModifiedBy>
  <cp:revision>141</cp:revision>
  <dcterms:created xsi:type="dcterms:W3CDTF">2010-04-07T09:51:00Z</dcterms:created>
  <dcterms:modified xsi:type="dcterms:W3CDTF">2010-05-04T11:22:00Z</dcterms:modified>
</cp:coreProperties>
</file>