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4AE05" w14:textId="187D2935" w:rsidR="00EB14A9" w:rsidRDefault="005B31FC" w:rsidP="001A3EE5">
      <w:pPr>
        <w:pStyle w:val="Heading1"/>
      </w:pPr>
      <w:r>
        <w:t xml:space="preserve">What is </w:t>
      </w:r>
      <w:r w:rsidR="00DD3133">
        <w:t>S</w:t>
      </w:r>
      <w:r w:rsidR="00DD3133" w:rsidRPr="00DD3133">
        <w:t>erverless compute</w:t>
      </w:r>
      <w:r>
        <w:t>?</w:t>
      </w:r>
    </w:p>
    <w:p w14:paraId="4C3820A0" w14:textId="2DFD60C1" w:rsidR="00DD3133" w:rsidRDefault="00DD3133" w:rsidP="00187026">
      <w:pPr>
        <w:pStyle w:val="ListParagraph"/>
        <w:numPr>
          <w:ilvl w:val="0"/>
          <w:numId w:val="2"/>
        </w:numPr>
      </w:pPr>
      <w:r w:rsidRPr="00DD3133">
        <w:t>run your code or applications without having to manage the underlying servers or infrastructure</w:t>
      </w:r>
    </w:p>
    <w:p w14:paraId="26E0FCEB" w14:textId="5AB6121B" w:rsidR="001A3EE5" w:rsidRDefault="00DD3133" w:rsidP="00DD3133">
      <w:pPr>
        <w:pStyle w:val="ListParagraph"/>
        <w:numPr>
          <w:ilvl w:val="0"/>
          <w:numId w:val="2"/>
        </w:numPr>
      </w:pPr>
      <w:r w:rsidRPr="00DD3133">
        <w:t>You don’t have to worry about setting up, maintaining, or scaling servers. The cloud provider handles all of that for you.</w:t>
      </w:r>
    </w:p>
    <w:p w14:paraId="4AB196B3" w14:textId="77777777" w:rsidR="00CF621D" w:rsidRDefault="00CF621D" w:rsidP="00CF621D">
      <w:pPr>
        <w:pStyle w:val="ListParagraph"/>
        <w:ind w:left="360"/>
      </w:pPr>
    </w:p>
    <w:p w14:paraId="20DCCF37" w14:textId="56D5B6C7" w:rsidR="001A3EE5" w:rsidRDefault="001A3EE5" w:rsidP="00FE51DA">
      <w:pPr>
        <w:pStyle w:val="Heading1"/>
      </w:pPr>
      <w:r>
        <w:t>Deployment Services</w:t>
      </w:r>
      <w:r w:rsidR="00C042DB">
        <w:t xml:space="preserve"> in AWS</w:t>
      </w:r>
    </w:p>
    <w:p w14:paraId="55269AD5" w14:textId="189122B6" w:rsidR="001A3EE5" w:rsidRPr="00FE51DA" w:rsidRDefault="001A3EE5" w:rsidP="001A3EE5">
      <w:pPr>
        <w:rPr>
          <w:b/>
          <w:bCs/>
        </w:rPr>
      </w:pPr>
      <w:r w:rsidRPr="00FE51DA">
        <w:rPr>
          <w:b/>
          <w:bCs/>
        </w:rPr>
        <w:t>ECS</w:t>
      </w:r>
    </w:p>
    <w:p w14:paraId="38454820" w14:textId="186310A3" w:rsidR="001A3EE5" w:rsidRDefault="00572BDA" w:rsidP="00187026">
      <w:pPr>
        <w:pStyle w:val="ListParagraph"/>
        <w:numPr>
          <w:ilvl w:val="0"/>
          <w:numId w:val="1"/>
        </w:numPr>
      </w:pPr>
      <w:r>
        <w:t>Application r</w:t>
      </w:r>
      <w:r w:rsidR="001A3EE5" w:rsidRPr="001A3EE5">
        <w:t>equires containerization</w:t>
      </w:r>
      <w:r w:rsidR="001A3EE5">
        <w:t xml:space="preserve"> i.e. Docker image</w:t>
      </w:r>
    </w:p>
    <w:p w14:paraId="23A3FA4C" w14:textId="07C38C50" w:rsidR="001A3EE5" w:rsidRDefault="001A3EE5" w:rsidP="00187026">
      <w:pPr>
        <w:pStyle w:val="ListParagraph"/>
        <w:numPr>
          <w:ilvl w:val="0"/>
          <w:numId w:val="1"/>
        </w:numPr>
      </w:pPr>
      <w:r>
        <w:t>Have option to choose compute</w:t>
      </w:r>
      <w:r w:rsidR="00572BDA">
        <w:t xml:space="preserve"> type</w:t>
      </w:r>
      <w:r>
        <w:t xml:space="preserve"> - </w:t>
      </w:r>
      <w:r w:rsidRPr="001A3EE5">
        <w:t>EC2</w:t>
      </w:r>
      <w:r>
        <w:t xml:space="preserve"> or Fargate (serverless)</w:t>
      </w:r>
    </w:p>
    <w:p w14:paraId="63A5CFB7" w14:textId="6643C74F" w:rsidR="00405A3E" w:rsidRDefault="00405A3E" w:rsidP="00405A3E">
      <w:pPr>
        <w:pStyle w:val="ListParagraph"/>
        <w:numPr>
          <w:ilvl w:val="1"/>
          <w:numId w:val="1"/>
        </w:numPr>
      </w:pPr>
      <w:r>
        <w:t>EC2: You define the CPU and memory for both the EC2 instances and the tasks (containers). The scaling of EC2 instances can be automated with AWS Auto Scaling.</w:t>
      </w:r>
    </w:p>
    <w:p w14:paraId="2BEC3C82" w14:textId="52D75F7E" w:rsidR="00405A3E" w:rsidRDefault="00405A3E" w:rsidP="00405A3E">
      <w:pPr>
        <w:pStyle w:val="ListParagraph"/>
        <w:numPr>
          <w:ilvl w:val="1"/>
          <w:numId w:val="1"/>
        </w:numPr>
      </w:pPr>
      <w:r>
        <w:t>Fargate: You only define the CPU and memory at the task</w:t>
      </w:r>
      <w:r>
        <w:t xml:space="preserve"> (container)</w:t>
      </w:r>
      <w:r>
        <w:t xml:space="preserve"> level, and Fargate handles the rest, including scaling and provisioning.</w:t>
      </w:r>
    </w:p>
    <w:p w14:paraId="1B12AF33" w14:textId="456385A0" w:rsidR="00572BDA" w:rsidRDefault="00572BDA" w:rsidP="00187026">
      <w:pPr>
        <w:pStyle w:val="ListParagraph"/>
        <w:numPr>
          <w:ilvl w:val="0"/>
          <w:numId w:val="1"/>
        </w:numPr>
      </w:pPr>
      <w:r>
        <w:t>Application</w:t>
      </w:r>
      <w:r w:rsidRPr="00DD3133">
        <w:t xml:space="preserve"> </w:t>
      </w:r>
      <w:r>
        <w:t>runs continuously.</w:t>
      </w:r>
    </w:p>
    <w:p w14:paraId="67AA058A" w14:textId="725E6F45" w:rsidR="001A3EE5" w:rsidRDefault="001A3EE5" w:rsidP="00187026">
      <w:pPr>
        <w:pStyle w:val="ListParagraph"/>
        <w:numPr>
          <w:ilvl w:val="0"/>
          <w:numId w:val="1"/>
        </w:numPr>
      </w:pPr>
      <w:r>
        <w:t xml:space="preserve">Good for </w:t>
      </w:r>
      <w:r w:rsidR="00572BDA">
        <w:t>long-lived</w:t>
      </w:r>
      <w:r>
        <w:t xml:space="preserve"> applications</w:t>
      </w:r>
      <w:r w:rsidR="00753AA0">
        <w:t>. Example, you have a web application that needs to be available 24/7, such as an e-commerce site or a customer portal.</w:t>
      </w:r>
    </w:p>
    <w:p w14:paraId="3802A4FE" w14:textId="44F6309F" w:rsidR="001A3EE5" w:rsidRPr="00FE51DA" w:rsidRDefault="001A3EE5" w:rsidP="001A3EE5">
      <w:pPr>
        <w:rPr>
          <w:b/>
          <w:bCs/>
        </w:rPr>
      </w:pPr>
      <w:r w:rsidRPr="00FE51DA">
        <w:rPr>
          <w:b/>
          <w:bCs/>
        </w:rPr>
        <w:t>Lambda</w:t>
      </w:r>
    </w:p>
    <w:p w14:paraId="20592930" w14:textId="6E9B46EE" w:rsidR="001A3EE5" w:rsidRDefault="00572BDA" w:rsidP="00572BDA">
      <w:pPr>
        <w:pStyle w:val="ListParagraph"/>
        <w:numPr>
          <w:ilvl w:val="0"/>
          <w:numId w:val="3"/>
        </w:numPr>
      </w:pPr>
      <w:r>
        <w:t>Application d</w:t>
      </w:r>
      <w:r w:rsidR="00187026">
        <w:t xml:space="preserve">oesn’t require </w:t>
      </w:r>
      <w:r w:rsidR="00187026" w:rsidRPr="001A3EE5">
        <w:t>containerization</w:t>
      </w:r>
    </w:p>
    <w:p w14:paraId="3509BB8A" w14:textId="77777777" w:rsidR="00187026" w:rsidRDefault="00187026" w:rsidP="00572BDA">
      <w:pPr>
        <w:pStyle w:val="ListParagraph"/>
        <w:numPr>
          <w:ilvl w:val="0"/>
          <w:numId w:val="3"/>
        </w:numPr>
      </w:pPr>
      <w:r>
        <w:t>Serverless compute</w:t>
      </w:r>
    </w:p>
    <w:p w14:paraId="068D4D93" w14:textId="124699A4" w:rsidR="00187026" w:rsidRDefault="00572BDA" w:rsidP="00572BDA">
      <w:pPr>
        <w:pStyle w:val="ListParagraph"/>
        <w:numPr>
          <w:ilvl w:val="0"/>
          <w:numId w:val="3"/>
        </w:numPr>
      </w:pPr>
      <w:r>
        <w:t>Application</w:t>
      </w:r>
      <w:r w:rsidR="00187026" w:rsidRPr="00DD3133">
        <w:t xml:space="preserve"> </w:t>
      </w:r>
      <w:r w:rsidR="00187026">
        <w:t>doesn’t run continuously</w:t>
      </w:r>
      <w:r>
        <w:t xml:space="preserve">. It </w:t>
      </w:r>
      <w:r w:rsidR="00187026" w:rsidRPr="00DD3133">
        <w:t>runs in response to specific events or triggers, like</w:t>
      </w:r>
      <w:r w:rsidR="00187026">
        <w:t xml:space="preserve"> </w:t>
      </w:r>
      <w:r w:rsidR="00187026" w:rsidRPr="003D3AA1">
        <w:t>an HTTP request is made to your application</w:t>
      </w:r>
    </w:p>
    <w:p w14:paraId="082184C9" w14:textId="0644A058" w:rsidR="00242800" w:rsidRDefault="00187026" w:rsidP="00242800">
      <w:pPr>
        <w:pStyle w:val="ListParagraph"/>
        <w:numPr>
          <w:ilvl w:val="0"/>
          <w:numId w:val="3"/>
        </w:numPr>
      </w:pPr>
      <w:r>
        <w:t xml:space="preserve">Good for </w:t>
      </w:r>
      <w:r w:rsidR="00572BDA">
        <w:t xml:space="preserve">simple and </w:t>
      </w:r>
      <w:r>
        <w:t>short-lived tasks</w:t>
      </w:r>
      <w:r w:rsidR="00753AA0">
        <w:t>. Example, users upload images to an S3 bucket, and you need to automatically resize these images.</w:t>
      </w:r>
    </w:p>
    <w:p w14:paraId="23E7585D" w14:textId="09636F27" w:rsidR="00BF0ABC" w:rsidRPr="00BF0ABC" w:rsidRDefault="00BF0ABC" w:rsidP="00BF0ABC">
      <w:pPr>
        <w:rPr>
          <w:b/>
          <w:bCs/>
        </w:rPr>
      </w:pPr>
      <w:r w:rsidRPr="00BF0ABC">
        <w:rPr>
          <w:b/>
          <w:bCs/>
        </w:rPr>
        <w:t>ElasticBeanstalk</w:t>
      </w:r>
    </w:p>
    <w:p w14:paraId="58F5AC3D" w14:textId="6F112807" w:rsidR="00BF0ABC" w:rsidRDefault="00BF0ABC" w:rsidP="00BF0ABC">
      <w:pPr>
        <w:pStyle w:val="ListParagraph"/>
        <w:numPr>
          <w:ilvl w:val="0"/>
          <w:numId w:val="8"/>
        </w:numPr>
      </w:pPr>
      <w:r>
        <w:t>Platform as a service (Paas)</w:t>
      </w:r>
    </w:p>
    <w:p w14:paraId="4CA2B96E" w14:textId="6D5B0C59" w:rsidR="00BF0ABC" w:rsidRDefault="00BF0ABC" w:rsidP="00BF0ABC">
      <w:pPr>
        <w:pStyle w:val="ListParagraph"/>
        <w:numPr>
          <w:ilvl w:val="0"/>
          <w:numId w:val="8"/>
        </w:numPr>
      </w:pPr>
      <w:r>
        <w:t xml:space="preserve">In </w:t>
      </w:r>
      <w:r>
        <w:t>ECS</w:t>
      </w:r>
      <w:r>
        <w:t xml:space="preserve">, you </w:t>
      </w:r>
      <w:r>
        <w:t>have to manually link AWS Auto Scaling to EC2</w:t>
      </w:r>
      <w:r>
        <w:t xml:space="preserve"> </w:t>
      </w:r>
      <w:r>
        <w:t>to auto-scale EC2 instances</w:t>
      </w:r>
      <w:r>
        <w:t>.</w:t>
      </w:r>
      <w:r>
        <w:t xml:space="preserve"> </w:t>
      </w:r>
      <w:r>
        <w:t xml:space="preserve">In </w:t>
      </w:r>
      <w:r>
        <w:t>ElasticBeanstalk</w:t>
      </w:r>
      <w:r>
        <w:t xml:space="preserve">, </w:t>
      </w:r>
      <w:r>
        <w:t>no need to manually link AWS Auto Scaling to EC2 to auto-scale EC2 instances. It handles it for us</w:t>
      </w:r>
      <w:r>
        <w:t>.</w:t>
      </w:r>
    </w:p>
    <w:p w14:paraId="50FD8EF3" w14:textId="65616E4D" w:rsidR="00BF0ABC" w:rsidRDefault="00BF0ABC" w:rsidP="00BF0ABC">
      <w:pPr>
        <w:pStyle w:val="ListParagraph"/>
        <w:numPr>
          <w:ilvl w:val="0"/>
          <w:numId w:val="8"/>
        </w:numPr>
      </w:pPr>
      <w:r>
        <w:t xml:space="preserve">In </w:t>
      </w:r>
      <w:r w:rsidRPr="00BF0ABC">
        <w:t>ECS</w:t>
      </w:r>
      <w:r>
        <w:t xml:space="preserve">, </w:t>
      </w:r>
      <w:r w:rsidRPr="00BF0ABC">
        <w:t>have to manually link AWS Cloudwatch for monitoring</w:t>
      </w:r>
      <w:r>
        <w:t xml:space="preserve">. In </w:t>
      </w:r>
      <w:r>
        <w:t>ElasticBeanstalk</w:t>
      </w:r>
      <w:r>
        <w:t>,</w:t>
      </w:r>
      <w:r>
        <w:t xml:space="preserve"> no need to manually link AWS Cloudwatch. It handles it for us</w:t>
      </w:r>
      <w:r>
        <w:t xml:space="preserve">. </w:t>
      </w:r>
      <w:r>
        <w:t xml:space="preserve">Lambda </w:t>
      </w:r>
      <w:r>
        <w:t xml:space="preserve">also </w:t>
      </w:r>
      <w:r>
        <w:t>automatically integrates with CloudWatch</w:t>
      </w:r>
      <w:r>
        <w:t xml:space="preserve"> like </w:t>
      </w:r>
      <w:r>
        <w:t>ElasticBeanstalk</w:t>
      </w:r>
      <w:r>
        <w:t>.</w:t>
      </w:r>
      <w:r w:rsidR="00436364">
        <w:t xml:space="preserve"> </w:t>
      </w:r>
    </w:p>
    <w:p w14:paraId="3AEE8818" w14:textId="43F32EB6" w:rsidR="00436364" w:rsidRDefault="00436364" w:rsidP="00436364">
      <w:pPr>
        <w:pStyle w:val="ListParagraph"/>
        <w:numPr>
          <w:ilvl w:val="0"/>
          <w:numId w:val="8"/>
        </w:numPr>
      </w:pPr>
      <w:r>
        <w:t xml:space="preserve">ECS supports Docker images only. </w:t>
      </w:r>
      <w:r>
        <w:t>ElasticBeanstalk</w:t>
      </w:r>
      <w:r>
        <w:t xml:space="preserve"> supports both </w:t>
      </w:r>
      <w:r>
        <w:t>application</w:t>
      </w:r>
      <w:r>
        <w:t xml:space="preserve"> code and </w:t>
      </w:r>
      <w:r>
        <w:t>Docker images</w:t>
      </w:r>
      <w:r>
        <w:t>. Lambda</w:t>
      </w:r>
      <w:r>
        <w:t xml:space="preserve"> </w:t>
      </w:r>
      <w:r>
        <w:t xml:space="preserve">also </w:t>
      </w:r>
      <w:r>
        <w:t xml:space="preserve">supports both code and Docker images. </w:t>
      </w:r>
    </w:p>
    <w:p w14:paraId="7774097B" w14:textId="77777777" w:rsidR="00BF0ABC" w:rsidRDefault="00BF0ABC" w:rsidP="00BF0ABC">
      <w:pPr>
        <w:pStyle w:val="ListParagraph"/>
        <w:numPr>
          <w:ilvl w:val="0"/>
          <w:numId w:val="8"/>
        </w:numPr>
      </w:pPr>
      <w:r>
        <w:t>Good for long-lived applications. Example, you have a web application that needs to be available 24/7, such as an e-commerce site or a customer portal.</w:t>
      </w:r>
    </w:p>
    <w:p w14:paraId="358FA1E7" w14:textId="77777777" w:rsidR="00436364" w:rsidRDefault="00436364" w:rsidP="00436364">
      <w:pPr>
        <w:pStyle w:val="ListParagraph"/>
        <w:ind w:left="360"/>
      </w:pPr>
    </w:p>
    <w:p w14:paraId="3D79746B" w14:textId="77777777" w:rsidR="00BF0ABC" w:rsidRDefault="00BF0ABC" w:rsidP="00BF0ABC">
      <w:pPr>
        <w:pStyle w:val="ListParagraph"/>
        <w:ind w:left="360"/>
      </w:pPr>
    </w:p>
    <w:p w14:paraId="692E6991" w14:textId="77777777" w:rsidR="00CF621D" w:rsidRDefault="00CF621D" w:rsidP="00BF0ABC">
      <w:pPr>
        <w:pStyle w:val="ListParagraph"/>
        <w:ind w:left="360"/>
      </w:pPr>
    </w:p>
    <w:p w14:paraId="52FA09DA" w14:textId="11C7FCA1" w:rsidR="00242800" w:rsidRDefault="00242800" w:rsidP="00242800">
      <w:pPr>
        <w:pStyle w:val="Heading1"/>
      </w:pPr>
      <w:r>
        <w:lastRenderedPageBreak/>
        <w:t>AWS ML Services – AWS Bedrock vs AWS Sagemaker</w:t>
      </w:r>
    </w:p>
    <w:p w14:paraId="2C7E7F01" w14:textId="0F70C756" w:rsidR="00242800" w:rsidRPr="00242800" w:rsidRDefault="00242800" w:rsidP="00242800">
      <w:r>
        <w:rPr>
          <w:rStyle w:val="Strong"/>
        </w:rPr>
        <w:t>1</w:t>
      </w:r>
      <w:r w:rsidRPr="00242800">
        <w:rPr>
          <w:rStyle w:val="Strong"/>
        </w:rPr>
        <w:t>. Functionality:</w:t>
      </w:r>
    </w:p>
    <w:p w14:paraId="0BDB1C17" w14:textId="77777777" w:rsidR="00242800" w:rsidRDefault="00242800" w:rsidP="0024280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AWS Bedrock:</w:t>
      </w:r>
    </w:p>
    <w:p w14:paraId="6FD14B59" w14:textId="77777777" w:rsidR="00242800" w:rsidRDefault="00242800" w:rsidP="002428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Foundation Models:</w:t>
      </w:r>
      <w:r>
        <w:t xml:space="preserve"> Provides access to pre-trained models from multiple providers, including Amazon’s Titan models and models from partners like AI21 Labs, Anthropic, and Stability AI.</w:t>
      </w:r>
    </w:p>
    <w:p w14:paraId="4B44853D" w14:textId="77777777" w:rsidR="00242800" w:rsidRDefault="00242800" w:rsidP="002428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Generative AI:</w:t>
      </w:r>
      <w:r>
        <w:t xml:space="preserve"> Focused on generative AI tasks, such as natural language processing (NLP), text generation, and image creation.</w:t>
      </w:r>
    </w:p>
    <w:p w14:paraId="1EB8469C" w14:textId="77777777" w:rsidR="00242800" w:rsidRDefault="00242800" w:rsidP="002428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Customizations:</w:t>
      </w:r>
      <w:r>
        <w:t xml:space="preserve"> Allows fine-tuning of foundation models for specific use cases without the need to manage underlying infrastructure.</w:t>
      </w:r>
    </w:p>
    <w:p w14:paraId="1E799329" w14:textId="77777777" w:rsidR="00242800" w:rsidRDefault="00242800" w:rsidP="0024280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AWS SageMaker:</w:t>
      </w:r>
    </w:p>
    <w:p w14:paraId="390F401F" w14:textId="77777777" w:rsidR="00242800" w:rsidRDefault="00242800" w:rsidP="002428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End-to-End ML:</w:t>
      </w:r>
      <w:r>
        <w:t xml:space="preserve"> Supports the entire ML lifecycle, including data labeling, feature engineering, model training, tuning (with hyperparameter optimization), deployment (as APIs or inferences), and monitoring.</w:t>
      </w:r>
    </w:p>
    <w:p w14:paraId="191BAFE5" w14:textId="77777777" w:rsidR="00242800" w:rsidRDefault="00242800" w:rsidP="002428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Custom Model Development:</w:t>
      </w:r>
      <w:r>
        <w:t xml:space="preserve"> Enables the creation of custom models tailored to specific business problems, using various algorithms and frameworks (like TensorFlow, PyTorch, scikit-learn, etc.).</w:t>
      </w:r>
    </w:p>
    <w:p w14:paraId="5637945F" w14:textId="77777777" w:rsidR="00242800" w:rsidRDefault="00242800" w:rsidP="0024280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Deployment:</w:t>
      </w:r>
      <w:r>
        <w:t xml:space="preserve"> Offers managed deployment of models to various environments, including real-time endpoints, batch processing, and edge devices.</w:t>
      </w:r>
    </w:p>
    <w:p w14:paraId="2D43D27C" w14:textId="607071AE" w:rsidR="00242800" w:rsidRPr="00242800" w:rsidRDefault="00242800" w:rsidP="00242800">
      <w:r>
        <w:rPr>
          <w:rStyle w:val="Strong"/>
        </w:rPr>
        <w:t>2</w:t>
      </w:r>
      <w:r w:rsidRPr="00242800">
        <w:rPr>
          <w:rStyle w:val="Strong"/>
        </w:rPr>
        <w:t>. User Base:</w:t>
      </w:r>
    </w:p>
    <w:p w14:paraId="1DEEADF3" w14:textId="77777777" w:rsidR="00242800" w:rsidRPr="00242800" w:rsidRDefault="00242800" w:rsidP="00242800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</w:pPr>
      <w:r w:rsidRPr="0024280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SG" w:eastAsia="en-US"/>
          <w14:ligatures w14:val="standardContextual"/>
        </w:rPr>
        <w:t>AWS Bedrock:</w:t>
      </w:r>
      <w:r w:rsidRPr="00242800"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  <w:t xml:space="preserve"> Targeted at organizations and developers who want to integrate advanced AI capabilities into their applications quickly, without needing deep expertise in model building or infrastructure management.</w:t>
      </w:r>
    </w:p>
    <w:p w14:paraId="68940104" w14:textId="77777777" w:rsidR="00242800" w:rsidRPr="00242800" w:rsidRDefault="00242800" w:rsidP="00242800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</w:pPr>
      <w:r w:rsidRPr="0024280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SG" w:eastAsia="en-US"/>
          <w14:ligatures w14:val="standardContextual"/>
        </w:rPr>
        <w:t>AWS SageMaker:</w:t>
      </w:r>
      <w:r w:rsidRPr="00242800"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  <w:t xml:space="preserve"> Geared towards data scientists, ML engineers, and developers who need a flexible and powerful environment to develop custom machine learning models from scratch or using their own data.</w:t>
      </w:r>
    </w:p>
    <w:p w14:paraId="10F7EA12" w14:textId="258C2161" w:rsidR="00242800" w:rsidRPr="00242800" w:rsidRDefault="00242800" w:rsidP="00242800">
      <w:r>
        <w:rPr>
          <w:rStyle w:val="Strong"/>
        </w:rPr>
        <w:t>3</w:t>
      </w:r>
      <w:r w:rsidRPr="00242800">
        <w:rPr>
          <w:rStyle w:val="Strong"/>
        </w:rPr>
        <w:t>. Complexity:</w:t>
      </w:r>
    </w:p>
    <w:p w14:paraId="11DB726F" w14:textId="77777777" w:rsidR="00242800" w:rsidRPr="00242800" w:rsidRDefault="00242800" w:rsidP="0024280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</w:pPr>
      <w:r w:rsidRPr="0024280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SG" w:eastAsia="en-US"/>
          <w14:ligatures w14:val="standardContextual"/>
        </w:rPr>
        <w:t>AWS Bedrock:</w:t>
      </w:r>
      <w:r w:rsidRPr="00242800"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  <w:t xml:space="preserve"> Simpler to use for those focused on leveraging generative AI with minimal setup. It abstracts much of the complexity involved in managing models.</w:t>
      </w:r>
    </w:p>
    <w:p w14:paraId="2AC1C126" w14:textId="77777777" w:rsidR="00242800" w:rsidRPr="00242800" w:rsidRDefault="00242800" w:rsidP="0024280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</w:pPr>
      <w:r w:rsidRPr="00242800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SG" w:eastAsia="en-US"/>
          <w14:ligatures w14:val="standardContextual"/>
        </w:rPr>
        <w:t>AWS SageMaker:</w:t>
      </w:r>
      <w:r w:rsidRPr="00242800">
        <w:rPr>
          <w:rFonts w:asciiTheme="minorHAnsi" w:eastAsiaTheme="minorHAnsi" w:hAnsiTheme="minorHAnsi" w:cstheme="minorBidi"/>
          <w:kern w:val="2"/>
          <w:sz w:val="22"/>
          <w:szCs w:val="22"/>
          <w:lang w:val="en-SG" w:eastAsia="en-US"/>
          <w14:ligatures w14:val="standardContextual"/>
        </w:rPr>
        <w:t xml:space="preserve"> More complex and versatile, offering a wide range of features for ML experts who need granular control over model development and deployment.</w:t>
      </w:r>
    </w:p>
    <w:p w14:paraId="661BAAD1" w14:textId="10998DA7" w:rsidR="00242800" w:rsidRPr="00242800" w:rsidRDefault="00242800" w:rsidP="00242800">
      <w:r>
        <w:rPr>
          <w:rStyle w:val="Strong"/>
        </w:rPr>
        <w:t>4</w:t>
      </w:r>
      <w:r w:rsidRPr="00242800">
        <w:rPr>
          <w:rStyle w:val="Strong"/>
        </w:rPr>
        <w:t>. Use Cases:</w:t>
      </w:r>
    </w:p>
    <w:p w14:paraId="4E74EFDD" w14:textId="77777777" w:rsidR="00242800" w:rsidRDefault="00242800" w:rsidP="002428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AWS Bedrock:</w:t>
      </w:r>
    </w:p>
    <w:p w14:paraId="7722C640" w14:textId="77777777" w:rsidR="00242800" w:rsidRDefault="00242800" w:rsidP="0024280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Building generative AI applications like chatbots, content generation tools, and creative AI solutions.</w:t>
      </w:r>
    </w:p>
    <w:p w14:paraId="0C1C84B5" w14:textId="77777777" w:rsidR="00242800" w:rsidRDefault="00242800" w:rsidP="0024280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Customizing and deploying large language models for industry-specific applications.</w:t>
      </w:r>
    </w:p>
    <w:p w14:paraId="3D1BC62E" w14:textId="77777777" w:rsidR="00242800" w:rsidRDefault="00242800" w:rsidP="002428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AWS SageMaker:</w:t>
      </w:r>
    </w:p>
    <w:p w14:paraId="6D8EB5EA" w14:textId="77777777" w:rsidR="00242800" w:rsidRDefault="00242800" w:rsidP="0024280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Developing and deploying predictive analytics models.</w:t>
      </w:r>
    </w:p>
    <w:p w14:paraId="16E5BEBB" w14:textId="77777777" w:rsidR="00242800" w:rsidRDefault="00242800" w:rsidP="0024280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Custom AI/ML solutions for industries like finance, healthcare, retail, and more.</w:t>
      </w:r>
    </w:p>
    <w:p w14:paraId="06D2D4FE" w14:textId="77777777" w:rsidR="00242800" w:rsidRDefault="00242800" w:rsidP="0024280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Automating ML workflows with tools like SageMaker Pipelines and SageMaker AutoPilot.</w:t>
      </w:r>
    </w:p>
    <w:p w14:paraId="6558F5AF" w14:textId="0FB51D99" w:rsidR="00936BFB" w:rsidRDefault="00936BFB" w:rsidP="00936BFB">
      <w:pPr>
        <w:pStyle w:val="Heading1"/>
      </w:pPr>
      <w:r>
        <w:lastRenderedPageBreak/>
        <w:t>Deployment Pipeline</w:t>
      </w:r>
    </w:p>
    <w:p w14:paraId="06BA25E6" w14:textId="77777777" w:rsidR="00936BFB" w:rsidRPr="00936BFB" w:rsidRDefault="00936BFB" w:rsidP="00936BFB"/>
    <w:p w14:paraId="337F1F1B" w14:textId="63C898E9" w:rsidR="00242800" w:rsidRPr="001A3EE5" w:rsidRDefault="00EC7F0A" w:rsidP="00242800">
      <w:r>
        <w:rPr>
          <w:noProof/>
        </w:rPr>
        <w:drawing>
          <wp:inline distT="0" distB="0" distL="0" distR="0" wp14:anchorId="6E2F50E8" wp14:editId="2643AE98">
            <wp:extent cx="5693410" cy="6335395"/>
            <wp:effectExtent l="0" t="0" r="2540" b="8255"/>
            <wp:docPr id="393695737" name="Picture 1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5737" name="Picture 1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070"/>
                    <a:stretch/>
                  </pic:blipFill>
                  <pic:spPr bwMode="auto">
                    <a:xfrm>
                      <a:off x="0" y="0"/>
                      <a:ext cx="5693410" cy="633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2800" w:rsidRPr="001A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377AB"/>
    <w:multiLevelType w:val="multilevel"/>
    <w:tmpl w:val="500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F567A"/>
    <w:multiLevelType w:val="multilevel"/>
    <w:tmpl w:val="BD0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80A38"/>
    <w:multiLevelType w:val="multilevel"/>
    <w:tmpl w:val="6A9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3457"/>
    <w:multiLevelType w:val="multilevel"/>
    <w:tmpl w:val="63E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E32F1"/>
    <w:multiLevelType w:val="hybridMultilevel"/>
    <w:tmpl w:val="244250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18617B"/>
    <w:multiLevelType w:val="hybridMultilevel"/>
    <w:tmpl w:val="E10C2E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0713B3"/>
    <w:multiLevelType w:val="hybridMultilevel"/>
    <w:tmpl w:val="EFC285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B73D3B"/>
    <w:multiLevelType w:val="hybridMultilevel"/>
    <w:tmpl w:val="721658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416077">
    <w:abstractNumId w:val="6"/>
  </w:num>
  <w:num w:numId="2" w16cid:durableId="339163492">
    <w:abstractNumId w:val="7"/>
  </w:num>
  <w:num w:numId="3" w16cid:durableId="1609774492">
    <w:abstractNumId w:val="4"/>
  </w:num>
  <w:num w:numId="4" w16cid:durableId="1198737842">
    <w:abstractNumId w:val="3"/>
  </w:num>
  <w:num w:numId="5" w16cid:durableId="807288165">
    <w:abstractNumId w:val="0"/>
  </w:num>
  <w:num w:numId="6" w16cid:durableId="179052543">
    <w:abstractNumId w:val="1"/>
  </w:num>
  <w:num w:numId="7" w16cid:durableId="1628245185">
    <w:abstractNumId w:val="2"/>
  </w:num>
  <w:num w:numId="8" w16cid:durableId="39400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33"/>
    <w:rsid w:val="00034541"/>
    <w:rsid w:val="00187026"/>
    <w:rsid w:val="001A3EE5"/>
    <w:rsid w:val="00242800"/>
    <w:rsid w:val="00262A9B"/>
    <w:rsid w:val="003426C8"/>
    <w:rsid w:val="003D3AA1"/>
    <w:rsid w:val="00405A3E"/>
    <w:rsid w:val="00436364"/>
    <w:rsid w:val="004E42D8"/>
    <w:rsid w:val="00552B2E"/>
    <w:rsid w:val="00572BDA"/>
    <w:rsid w:val="005B31FC"/>
    <w:rsid w:val="005E2F1D"/>
    <w:rsid w:val="00654D5A"/>
    <w:rsid w:val="00753AA0"/>
    <w:rsid w:val="008B430B"/>
    <w:rsid w:val="00936BFB"/>
    <w:rsid w:val="00A55FEE"/>
    <w:rsid w:val="00BF0ABC"/>
    <w:rsid w:val="00C042DB"/>
    <w:rsid w:val="00CF621D"/>
    <w:rsid w:val="00DD3133"/>
    <w:rsid w:val="00EB14A9"/>
    <w:rsid w:val="00EC7F0A"/>
    <w:rsid w:val="00EF7589"/>
    <w:rsid w:val="00F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0B716"/>
  <w15:chartTrackingRefBased/>
  <w15:docId w15:val="{5050BF46-E8A3-4894-941F-B5789900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1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28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628</Words>
  <Characters>3691</Characters>
  <Application>Microsoft Office Word</Application>
  <DocSecurity>0</DocSecurity>
  <Lines>85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 Garg</dc:creator>
  <cp:keywords/>
  <dc:description/>
  <cp:lastModifiedBy>APAR GARG</cp:lastModifiedBy>
  <cp:revision>18</cp:revision>
  <dcterms:created xsi:type="dcterms:W3CDTF">2024-08-23T09:15:00Z</dcterms:created>
  <dcterms:modified xsi:type="dcterms:W3CDTF">2024-09-01T06:13:00Z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62146c0e0587450b35dd9df43f8803d09d60de495659d2bdd65c0f43525ddb12</vt:lpwstr>
  </property>
</Properties>
</file>