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Gustav Gallius - Performance Review</w:t>
      </w:r>
    </w:p>
    <w:p>
      <w:r>
        <w:br/>
        <w:t xml:space="preserve">**Review Date:** 2025-01-30  </w:t>
        <w:br/>
        <w:t xml:space="preserve">**Performance Rating:** Meets Expectations  </w:t>
        <w:br/>
        <w:br/>
        <w:t xml:space="preserve">**Key Achievements:**  </w:t>
        <w:br/>
        <w:t xml:space="preserve">  - Successfully optimized AI pipelines, reducing processing time by 22%.  </w:t>
        <w:br/>
        <w:t xml:space="preserve">  - Enhanced detection models, increasing accuracy by 6%.  </w:t>
        <w:br/>
        <w:t xml:space="preserve">  - Provided technical leadership in AI fairness initiatives.  </w:t>
        <w:br/>
        <w:br/>
        <w:t xml:space="preserve">**Areas for Improvement:**  </w:t>
        <w:br/>
        <w:t xml:space="preserve">  - Improve real-time AI model deployment skills.  </w:t>
        <w:br/>
        <w:t xml:space="preserve">  - Strengthen collaboration with the front-end team for UI integrations.  </w:t>
        <w:br/>
        <w:br/>
        <w:t xml:space="preserve">**Manager Feedback:**  </w:t>
        <w:br/>
        <w:t xml:space="preserve">Gustav is a skilled engineer who contributes effectively to AI model optimization. While his technical knowledge is strong, he should work on cross-functional collaboration and business impact awareness.  </w:t>
        <w:br/>
        <w:br/>
        <w:t xml:space="preserve">**Upcoming Training Plans:**  </w:t>
        <w:br/>
        <w:t xml:space="preserve">  - Advanced AI Model Deployment (2025)  </w:t>
        <w:br/>
        <w:t xml:space="preserve">  - Effective Team Communication for Engineers  </w:t>
        <w:br/>
        <w:t xml:space="preserve">  - Attend the Global AI Security Conference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