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Kevin Payroll Details</w:t>
      </w:r>
    </w:p>
    <w:p>
      <w:pPr>
        <w:pStyle w:val="Heading2"/>
      </w:pPr>
      <w:r>
        <w:t>Payroll Cycle</w:t>
      </w:r>
    </w:p>
    <w:p>
      <w:r>
        <w:t>Bi-weekly</w:t>
      </w:r>
    </w:p>
    <w:p>
      <w:pPr>
        <w:pStyle w:val="Heading2"/>
      </w:pPr>
      <w:r>
        <w:t>Base Salary</w:t>
      </w:r>
    </w:p>
    <w:p>
      <w:r>
        <w:t>$117,523.52 annually</w:t>
      </w:r>
    </w:p>
    <w:p>
      <w:pPr>
        <w:pStyle w:val="Heading2"/>
      </w:pPr>
      <w:r>
        <w:t>Bonuses</w:t>
      </w:r>
    </w:p>
    <w:p>
      <w:r>
        <w:t>$8,936.45</w:t>
      </w:r>
    </w:p>
    <w:p>
      <w:pPr>
        <w:pStyle w:val="Heading2"/>
      </w:pPr>
      <w:r>
        <w:t>Deductions</w:t>
      </w:r>
    </w:p>
    <w:p>
      <w:r>
        <w:t>$4,902.15</w:t>
      </w:r>
    </w:p>
    <w:p>
      <w:pPr>
        <w:pStyle w:val="Heading2"/>
      </w:pPr>
      <w:r>
        <w:t>Net Pay</w:t>
      </w:r>
    </w:p>
    <w:p>
      <w:r>
        <w:t>$119,418.14</w:t>
      </w:r>
    </w:p>
    <w:p>
      <w:pPr>
        <w:pStyle w:val="Heading2"/>
      </w:pPr>
      <w:r>
        <w:t>Last Payroll Date</w:t>
      </w:r>
    </w:p>
    <w:p>
      <w:r>
        <w:t>2025-01-31</w:t>
      </w:r>
    </w:p>
    <w:p>
      <w:pPr>
        <w:pStyle w:val="Heading2"/>
      </w:pPr>
      <w:r>
        <w:t>Upcoming Payroll Date</w:t>
      </w:r>
    </w:p>
    <w:p>
      <w:r>
        <w:t>2025-02-02</w:t>
      </w:r>
    </w:p>
    <w:p>
      <w:pPr>
        <w:pStyle w:val="Heading2"/>
      </w:pPr>
      <w:r>
        <w:t>Deductions Breakdown</w:t>
      </w:r>
    </w:p>
    <w:p>
      <w:pPr>
        <w:pStyle w:val="ListBullet"/>
      </w:pPr>
      <w:r>
        <w:t>Tax Withholdings: $1,841.70</w:t>
      </w:r>
    </w:p>
    <w:p>
      <w:pPr>
        <w:pStyle w:val="ListBullet"/>
      </w:pPr>
      <w:r>
        <w:t>401k Contributions: $280.61</w:t>
      </w:r>
    </w:p>
    <w:p>
      <w:pPr>
        <w:pStyle w:val="ListBullet"/>
      </w:pPr>
      <w:r>
        <w:t>Health Insurance: $388.37</w:t>
      </w:r>
    </w:p>
    <w:p>
      <w:pPr>
        <w:pStyle w:val="Heading2"/>
      </w:pPr>
      <w:r>
        <w:t>Overtime Hours</w:t>
      </w:r>
    </w:p>
    <w:p>
      <w:r>
        <w:t>2</w:t>
      </w:r>
    </w:p>
    <w:p>
      <w:pPr>
        <w:pStyle w:val="Heading2"/>
      </w:pPr>
      <w:r>
        <w:t>Overtime Pay</w:t>
      </w:r>
    </w:p>
    <w:p>
      <w:r>
        <w:t>$2,508.59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