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Martin Sonneburg - Benefits Enrollment</w:t>
      </w:r>
    </w:p>
    <w:p>
      <w:r>
        <w:t>**Health Plan:** Platinum Plan</w:t>
      </w:r>
    </w:p>
    <w:p>
      <w:r>
        <w:t>**Dental Coverage:** Comprehensive</w:t>
      </w:r>
    </w:p>
    <w:p>
      <w:r>
        <w:t>**Vision Coverage:** Yes</w:t>
      </w:r>
    </w:p>
    <w:p>
      <w:r>
        <w:t>**Retirement Plan:** 401k with 6% employer match</w:t>
      </w:r>
    </w:p>
    <w:p>
      <w:r>
        <w:t>**Life Insurance:** $150,000 Policy</w:t>
      </w:r>
    </w:p>
    <w:p>
      <w:r>
        <w:t>**Wellness Programs:**</w:t>
      </w:r>
    </w:p>
    <w:p>
      <w:r>
        <w:t xml:space="preserve">  - Gym Reimbursement</w:t>
      </w:r>
    </w:p>
    <w:p>
      <w:r>
        <w:t xml:space="preserve">  - Mental Health Counseling</w:t>
      </w:r>
    </w:p>
    <w:p>
      <w:r>
        <w:t xml:space="preserve">  - Annual Wellness Checkups</w:t>
      </w:r>
    </w:p>
    <w:p>
      <w:r>
        <w:t xml:space="preserve">  - Nutritional &amp; Fitness Coaching</w:t>
      </w:r>
    </w:p>
    <w:p>
      <w:r>
        <w:t>**Stock Options:** Yes (Eligible for 2,000 shares)</w:t>
      </w:r>
    </w:p>
    <w:p>
      <w:r>
        <w:t>**Paid Time Off (PTO):** 20 days</w:t>
      </w:r>
    </w:p>
    <w:p>
      <w:r>
        <w:t>**Plan Details:**</w:t>
      </w:r>
    </w:p>
    <w:p>
      <w:r>
        <w:t xml:space="preserve">  - Full healthcare coverage including specialist visits, surgeries, and emergency services.</w:t>
      </w:r>
    </w:p>
    <w:p>
      <w:r>
        <w:t xml:space="preserve">  - 6% employer-matched contributions to the 401k retirement plan.</w:t>
      </w:r>
    </w:p>
    <w:p>
      <w:r>
        <w:t xml:space="preserve">  - Additional voluntary benefits: accident insurance, legal services, and extended disability coverage.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