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Martin Sonneburg - Employee Profile</w:t>
      </w:r>
    </w:p>
    <w:p>
      <w:r>
        <w:t>**Full Name:** Martin Sonneburg</w:t>
      </w:r>
    </w:p>
    <w:p>
      <w:r>
        <w:t>**Employee ID:** 3312458M</w:t>
      </w:r>
    </w:p>
    <w:p>
      <w:r>
        <w:t>**Address:** 782 Ridgeview Ave, San Francisco, CA 94111</w:t>
      </w:r>
    </w:p>
    <w:p>
      <w:r>
        <w:t>**Phone Number:** 415-789-5623</w:t>
      </w:r>
    </w:p>
    <w:p>
      <w:r>
        <w:t>**Email:** martin.sonneburg@pixelproof.com</w:t>
      </w:r>
    </w:p>
    <w:p>
      <w:r>
        <w:t>**Emergency Contact:**</w:t>
      </w:r>
    </w:p>
    <w:p>
      <w:r>
        <w:t xml:space="preserve">  - Name: Richard Sonneburg</w:t>
      </w:r>
    </w:p>
    <w:p>
      <w:r>
        <w:t xml:space="preserve">  - Relationship: Brother</w:t>
      </w:r>
    </w:p>
    <w:p>
      <w:r>
        <w:t xml:space="preserve">  - Contact Number: 617-432-9923</w:t>
      </w:r>
    </w:p>
    <w:p>
      <w:r>
        <w:t>**Department:** Engineering</w:t>
      </w:r>
    </w:p>
    <w:p>
      <w:r>
        <w:t>**Position/Job Title:** Senior AI Engineer</w:t>
      </w:r>
    </w:p>
    <w:p>
      <w:r>
        <w:t>**Salary:** $142,350.00 annually</w:t>
      </w:r>
    </w:p>
    <w:p>
      <w:r>
        <w:t>**Start Date:** 2021-07-12</w:t>
      </w:r>
    </w:p>
    <w:p>
      <w:r>
        <w:t>**Employment Status:** Full-time</w:t>
      </w:r>
    </w:p>
    <w:p>
      <w:r>
        <w:t>**Manager/Supervisor:** Dr. Olivia Klein</w:t>
      </w:r>
    </w:p>
    <w:p>
      <w:r>
        <w:t>**Certifications:**</w:t>
      </w:r>
    </w:p>
    <w:p>
      <w:r>
        <w:t xml:space="preserve">  - Machine Learning Professional Certificate (MIT)</w:t>
      </w:r>
    </w:p>
    <w:p>
      <w:r>
        <w:t xml:space="preserve">  - Certified Ethical Hacker (CEH)</w:t>
      </w:r>
    </w:p>
    <w:p>
      <w:r>
        <w:t xml:space="preserve">  - AI Safety &amp; Governance (Stanford)</w:t>
      </w:r>
    </w:p>
    <w:p>
      <w:r>
        <w:t>**Training History:**</w:t>
      </w:r>
    </w:p>
    <w:p>
      <w:r>
        <w:t xml:space="preserve">  - Advanced Neural Networks &amp; Deep Learning (2020)</w:t>
      </w:r>
    </w:p>
    <w:p>
      <w:r>
        <w:t xml:space="preserve">  - Explainable AI for Security (2021)</w:t>
      </w:r>
    </w:p>
    <w:p>
      <w:r>
        <w:t xml:space="preserve">  - Generative Adversarial Networks &amp; Deepfake Detection (2022)</w:t>
      </w:r>
    </w:p>
    <w:p>
      <w:r>
        <w:t>**Project Assignments:**</w:t>
      </w:r>
    </w:p>
    <w:p>
      <w:r>
        <w:t xml:space="preserve">  - Developed an AI model for deepfake detection with 98.5% accuracy.</w:t>
      </w:r>
    </w:p>
    <w:p>
      <w:r>
        <w:t xml:space="preserve">  - Designed a real-time image forensics system reducing fraud detection time by 40%.</w:t>
      </w:r>
    </w:p>
    <w:p>
      <w:r>
        <w:t xml:space="preserve">  - Led a research team that published two peer-reviewed papers on adversarial AI security.</w:t>
      </w:r>
    </w:p>
    <w:p>
      <w:r>
        <w:t>**Performance Metrics:**</w:t>
      </w:r>
    </w:p>
    <w:p>
      <w:r>
        <w:t xml:space="preserve">  - Achieved a 20% increase in AI model efficiency over previous architectures.</w:t>
      </w:r>
    </w:p>
    <w:p>
      <w:r>
        <w:t xml:space="preserve">  - Reduced computational costs by 18% by optimizing inference pipelines.</w:t>
      </w:r>
    </w:p>
    <w:p>
      <w:r>
        <w:t xml:space="preserve">  - Spearheaded a successful AI ethics and compliance framework for PixelProof.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