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B84" w:rsidRPr="00551B84" w:rsidRDefault="00551B84" w:rsidP="00CD0A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 case 2</w:t>
      </w:r>
    </w:p>
    <w:p w:rsidR="00B86470" w:rsidRPr="0012064C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470">
        <w:rPr>
          <w:rFonts w:ascii="Times New Roman" w:hAnsi="Times New Roman" w:cs="Times New Roman"/>
          <w:sz w:val="28"/>
          <w:szCs w:val="28"/>
        </w:rPr>
        <w:t>на</w:t>
      </w:r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робочій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470">
        <w:rPr>
          <w:rFonts w:ascii="Times New Roman" w:hAnsi="Times New Roman" w:cs="Times New Roman"/>
          <w:sz w:val="28"/>
          <w:szCs w:val="28"/>
        </w:rPr>
        <w:t>ІІ</w:t>
      </w:r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470">
        <w:rPr>
          <w:rFonts w:ascii="Times New Roman" w:hAnsi="Times New Roman" w:cs="Times New Roman"/>
          <w:sz w:val="28"/>
          <w:szCs w:val="28"/>
        </w:rPr>
        <w:t>типу</w:t>
      </w:r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– Virtual Box, VMWare Workstation, Hyper-V (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470">
        <w:rPr>
          <w:rFonts w:ascii="Times New Roman" w:hAnsi="Times New Roman" w:cs="Times New Roman"/>
          <w:sz w:val="28"/>
          <w:szCs w:val="28"/>
        </w:rPr>
        <w:t>на</w:t>
      </w:r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6470">
        <w:rPr>
          <w:rFonts w:ascii="Times New Roman" w:hAnsi="Times New Roman" w:cs="Times New Roman"/>
          <w:sz w:val="28"/>
          <w:szCs w:val="28"/>
        </w:rPr>
        <w:t>Ваш</w:t>
      </w:r>
      <w:r w:rsidRPr="001206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1206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3529E" w:rsidRPr="00B86470" w:rsidRDefault="00551B84" w:rsidP="0013529E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00212" cy="1752600"/>
            <wp:effectExtent l="0" t="0" r="0" b="0"/>
            <wp:docPr id="1" name="Рисунок 1" descr="VirtualBox — установка виртуальной маш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Box — установка виртуальной машин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32" cy="17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22" w:rsidRPr="0013529E" w:rsidRDefault="0012064C" w:rsidP="0013529E">
      <w:pPr>
        <w:rPr>
          <w:rFonts w:ascii="Times New Roman" w:hAnsi="Times New Roman" w:cs="Times New Roman"/>
          <w:sz w:val="28"/>
          <w:szCs w:val="28"/>
        </w:rPr>
      </w:pPr>
    </w:p>
    <w:p w:rsidR="00B86470" w:rsidRPr="00312DE8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встановленому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гіпервізорі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>:</w:t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B30D57" w:rsidRDefault="00B30D57" w:rsidP="00B30D5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30D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C2438" wp14:editId="77161F01">
            <wp:extent cx="5181600" cy="4230603"/>
            <wp:effectExtent l="0" t="0" r="0" b="0"/>
            <wp:docPr id="4" name="Рисунок 4" descr="C:\Users\User\Downloads\IMG_20200930_233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G_20200930_2338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03" cy="424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2237" w:rsidRPr="00312DE8" w:rsidRDefault="006D2237" w:rsidP="00FE6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доступного для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FE61A1" w:rsidRPr="00F42032" w:rsidRDefault="00846A7F" w:rsidP="00F420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6A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2375" cy="361950"/>
            <wp:effectExtent l="0" t="0" r="9525" b="0"/>
            <wp:docPr id="3" name="Рисунок 3" descr="C:\Users\User\Downloads\IMG_20200930_232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20200930_2324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lastRenderedPageBreak/>
        <w:t>Налаштування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Wi-Fi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B30D57" w:rsidRDefault="00B30D57" w:rsidP="00B30D57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36340" cy="4272280"/>
            <wp:effectExtent l="0" t="0" r="0" b="0"/>
            <wp:docPr id="18" name="Рисунок 18" descr="http://ru.d-ws.biz/img/screenshots/nets/ubuntu-tray-net-edit-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ru.d-ws.biz/img/screenshots/nets/ubuntu-tray-net-edit-connecti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A1" w:rsidRPr="00054576" w:rsidRDefault="00FE61A1" w:rsidP="00F42032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носіями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flash</w:t>
      </w:r>
      <w:r w:rsidRPr="00B86470">
        <w:rPr>
          <w:rFonts w:ascii="Times New Roman" w:hAnsi="Times New Roman" w:cs="Times New Roman"/>
          <w:sz w:val="28"/>
          <w:szCs w:val="28"/>
        </w:rPr>
        <w:t>-пам’ять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).</w:t>
      </w:r>
    </w:p>
    <w:p w:rsidR="00054576" w:rsidRDefault="00054576" w:rsidP="00054576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054576" w:rsidRPr="00B86470" w:rsidRDefault="00054576" w:rsidP="00054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О</w:t>
      </w:r>
      <w:r w:rsidR="001E2B08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1E2B0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2B08">
        <w:rPr>
          <w:rFonts w:ascii="Times New Roman" w:hAnsi="Times New Roman" w:cs="Times New Roman"/>
          <w:sz w:val="28"/>
          <w:szCs w:val="28"/>
        </w:rPr>
        <w:t xml:space="preserve"> до USB-пристрою </w:t>
      </w:r>
      <w:proofErr w:type="spellStart"/>
      <w:r w:rsidR="001E2B0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з</w:t>
      </w:r>
      <w:r w:rsidR="001E2B08">
        <w:rPr>
          <w:rFonts w:ascii="Times New Roman" w:hAnsi="Times New Roman" w:cs="Times New Roman"/>
          <w:sz w:val="28"/>
          <w:szCs w:val="28"/>
          <w:lang w:val="uk-UA"/>
        </w:rPr>
        <w:t>робити з</w:t>
      </w:r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робоч</w:t>
      </w:r>
      <w:r w:rsidR="001E2B08">
        <w:rPr>
          <w:rFonts w:ascii="Times New Roman" w:hAnsi="Times New Roman" w:cs="Times New Roman"/>
          <w:sz w:val="28"/>
          <w:szCs w:val="28"/>
        </w:rPr>
        <w:t>ого</w:t>
      </w:r>
      <w:proofErr w:type="spellEnd"/>
      <w:r w:rsidR="001E2B08">
        <w:rPr>
          <w:rFonts w:ascii="Times New Roman" w:hAnsi="Times New Roman" w:cs="Times New Roman"/>
          <w:sz w:val="28"/>
          <w:szCs w:val="28"/>
        </w:rPr>
        <w:t xml:space="preserve"> столу </w:t>
      </w:r>
      <w:proofErr w:type="spellStart"/>
      <w:r w:rsidR="001E2B0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1E2B08">
        <w:rPr>
          <w:rFonts w:ascii="Times New Roman" w:hAnsi="Times New Roman" w:cs="Times New Roman"/>
          <w:sz w:val="28"/>
          <w:szCs w:val="28"/>
        </w:rPr>
        <w:t xml:space="preserve"> з командного рядочку. </w:t>
      </w:r>
      <w:r w:rsidR="001E2B08">
        <w:rPr>
          <w:rFonts w:ascii="Times New Roman" w:hAnsi="Times New Roman" w:cs="Times New Roman"/>
          <w:sz w:val="28"/>
          <w:szCs w:val="28"/>
          <w:lang w:val="uk-UA"/>
        </w:rPr>
        <w:t xml:space="preserve">На робочому столі потрібно подвійний клік </w:t>
      </w:r>
      <w:r w:rsidRPr="00054576">
        <w:rPr>
          <w:rFonts w:ascii="Times New Roman" w:hAnsi="Times New Roman" w:cs="Times New Roman"/>
          <w:sz w:val="28"/>
          <w:szCs w:val="28"/>
        </w:rPr>
        <w:t xml:space="preserve">по значку на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r w:rsidR="001E2B08">
        <w:rPr>
          <w:rFonts w:ascii="Times New Roman" w:hAnsi="Times New Roman" w:cs="Times New Roman"/>
          <w:sz w:val="28"/>
          <w:szCs w:val="28"/>
          <w:lang w:val="uk-UA"/>
        </w:rPr>
        <w:t>зайти в «</w:t>
      </w:r>
      <w:proofErr w:type="spellStart"/>
      <w:r w:rsidR="001E2B08">
        <w:rPr>
          <w:rFonts w:ascii="Times New Roman" w:hAnsi="Times New Roman" w:cs="Times New Roman"/>
          <w:sz w:val="28"/>
          <w:szCs w:val="28"/>
          <w:lang w:val="uk-UA"/>
        </w:rPr>
        <w:t>Мой</w:t>
      </w:r>
      <w:proofErr w:type="spellEnd"/>
      <w:r w:rsidR="001E2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="001E2B0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E2B0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1E2B08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1E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B08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1E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B08">
        <w:rPr>
          <w:rFonts w:ascii="Times New Roman" w:hAnsi="Times New Roman" w:cs="Times New Roman"/>
          <w:sz w:val="28"/>
          <w:szCs w:val="28"/>
        </w:rPr>
        <w:t>подвійний</w:t>
      </w:r>
      <w:proofErr w:type="spellEnd"/>
      <w:r w:rsidR="001E2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2B08">
        <w:rPr>
          <w:rFonts w:ascii="Times New Roman" w:hAnsi="Times New Roman" w:cs="Times New Roman"/>
          <w:sz w:val="28"/>
          <w:szCs w:val="28"/>
        </w:rPr>
        <w:t>клік</w:t>
      </w:r>
      <w:proofErr w:type="spellEnd"/>
      <w:r w:rsidR="001E2B08">
        <w:rPr>
          <w:rFonts w:ascii="Times New Roman" w:hAnsi="Times New Roman" w:cs="Times New Roman"/>
          <w:sz w:val="28"/>
          <w:szCs w:val="28"/>
        </w:rPr>
        <w:t xml:space="preserve"> </w:t>
      </w:r>
      <w:r w:rsidRPr="00054576">
        <w:rPr>
          <w:rFonts w:ascii="Times New Roman" w:hAnsi="Times New Roman" w:cs="Times New Roman"/>
          <w:sz w:val="28"/>
          <w:szCs w:val="28"/>
        </w:rPr>
        <w:t xml:space="preserve"> по значку USB-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. </w:t>
      </w:r>
      <w:r w:rsidR="001E2B08">
        <w:rPr>
          <w:rFonts w:ascii="Times New Roman" w:hAnsi="Times New Roman" w:cs="Times New Roman"/>
          <w:sz w:val="28"/>
          <w:szCs w:val="28"/>
          <w:lang w:val="uk-UA"/>
        </w:rPr>
        <w:t xml:space="preserve">Другий спосіб являє собою введення в командний рядок команду </w:t>
      </w:r>
      <w:proofErr w:type="spellStart"/>
      <w:r w:rsidR="001E2B08" w:rsidRPr="00054576">
        <w:rPr>
          <w:rFonts w:ascii="Times New Roman" w:hAnsi="Times New Roman" w:cs="Times New Roman"/>
          <w:b/>
          <w:i/>
          <w:sz w:val="28"/>
          <w:szCs w:val="28"/>
        </w:rPr>
        <w:t>cd</w:t>
      </w:r>
      <w:proofErr w:type="spellEnd"/>
      <w:r w:rsidR="001E2B08" w:rsidRPr="00054576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proofErr w:type="spellStart"/>
      <w:r w:rsidR="001E2B08" w:rsidRPr="00054576">
        <w:rPr>
          <w:rFonts w:ascii="Times New Roman" w:hAnsi="Times New Roman" w:cs="Times New Roman"/>
          <w:b/>
          <w:i/>
          <w:sz w:val="28"/>
          <w:szCs w:val="28"/>
        </w:rPr>
        <w:t>media</w:t>
      </w:r>
      <w:proofErr w:type="spellEnd"/>
      <w:r w:rsidR="001E2B08" w:rsidRPr="00054576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proofErr w:type="spellStart"/>
      <w:r w:rsidR="001E2B08" w:rsidRPr="00054576">
        <w:rPr>
          <w:rFonts w:ascii="Times New Roman" w:hAnsi="Times New Roman" w:cs="Times New Roman"/>
          <w:b/>
          <w:i/>
          <w:sz w:val="28"/>
          <w:szCs w:val="28"/>
        </w:rPr>
        <w:t>disk</w:t>
      </w:r>
      <w:proofErr w:type="spellEnd"/>
      <w:r w:rsidR="001E2B08" w:rsidRPr="00054576">
        <w:rPr>
          <w:rFonts w:ascii="Times New Roman" w:hAnsi="Times New Roman" w:cs="Times New Roman"/>
          <w:sz w:val="28"/>
          <w:szCs w:val="28"/>
        </w:rPr>
        <w:t>.</w:t>
      </w:r>
    </w:p>
    <w:p w:rsidR="00B86470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гіпервізорі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Pr="00B86470">
        <w:rPr>
          <w:rFonts w:ascii="Times New Roman" w:hAnsi="Times New Roman" w:cs="Times New Roman"/>
          <w:b/>
          <w:sz w:val="28"/>
          <w:szCs w:val="28"/>
        </w:rPr>
        <w:t>GNU/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B864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Вам дистрибутив) у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базовій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графічною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DC2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="00423DC2">
        <w:rPr>
          <w:rFonts w:ascii="Times New Roman" w:hAnsi="Times New Roman" w:cs="Times New Roman"/>
          <w:sz w:val="28"/>
          <w:szCs w:val="28"/>
        </w:rPr>
        <w:t>.</w:t>
      </w:r>
    </w:p>
    <w:p w:rsidR="00423DC2" w:rsidRPr="00B30D57" w:rsidRDefault="00423DC2" w:rsidP="00B30D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22A3BE" wp14:editId="6BF0704F">
            <wp:extent cx="5339102" cy="3604437"/>
            <wp:effectExtent l="0" t="0" r="0" b="0"/>
            <wp:docPr id="11" name="Рисунок 11" descr="Что такое CentOS 8 и что входит в комплект? - gadgetshelp,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то такое CentOS 8 и что входит в комплект? - gadgetshelp,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02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A1" w:rsidRDefault="00FE61A1" w:rsidP="00FE61A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D2237" w:rsidRPr="00312DE8" w:rsidRDefault="006D2237" w:rsidP="006D22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2DE8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другу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машину та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>:</w:t>
      </w:r>
    </w:p>
    <w:p w:rsidR="006D2237" w:rsidRDefault="006D2237" w:rsidP="00B30D57">
      <w:pPr>
        <w:pStyle w:val="a3"/>
        <w:numPr>
          <w:ilvl w:val="0"/>
          <w:numId w:val="2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мінімальній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термінальним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вводом-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237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Pr="00312DE8">
        <w:rPr>
          <w:rFonts w:ascii="Times New Roman" w:hAnsi="Times New Roman" w:cs="Times New Roman"/>
          <w:b/>
          <w:sz w:val="28"/>
          <w:szCs w:val="28"/>
        </w:rPr>
        <w:t>GNU/</w:t>
      </w:r>
      <w:proofErr w:type="spellStart"/>
      <w:r w:rsidRPr="00312DE8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12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;</w:t>
      </w:r>
      <w:r w:rsidR="00312DE8" w:rsidRPr="00312DE8">
        <w:t xml:space="preserve"> </w:t>
      </w:r>
      <w:r w:rsidR="00423DC2">
        <w:rPr>
          <w:noProof/>
          <w:lang w:eastAsia="ru-RU"/>
        </w:rPr>
        <w:t xml:space="preserve"> </w:t>
      </w:r>
      <w:r w:rsidR="00312DE8">
        <w:rPr>
          <w:noProof/>
          <w:lang w:eastAsia="ru-RU"/>
        </w:rPr>
        <w:drawing>
          <wp:inline distT="0" distB="0" distL="0" distR="0" wp14:anchorId="39CADF58" wp14:editId="36E712F4">
            <wp:extent cx="5358809" cy="3012123"/>
            <wp:effectExtent l="0" t="0" r="0" b="0"/>
            <wp:docPr id="8" name="Рисунок 8" descr="Дистрибутивы Linux без графической оболочки | Los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стрибутивы Linux без графической оболочки | Los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09" cy="30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37" w:rsidRPr="00B30D57" w:rsidRDefault="006D2237" w:rsidP="00B30D57">
      <w:pPr>
        <w:pStyle w:val="a3"/>
        <w:numPr>
          <w:ilvl w:val="0"/>
          <w:numId w:val="3"/>
        </w:numPr>
        <w:tabs>
          <w:tab w:val="left" w:pos="426"/>
        </w:tabs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графічну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оболонку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r w:rsidRPr="00312DE8">
        <w:rPr>
          <w:rFonts w:ascii="Times New Roman" w:hAnsi="Times New Roman" w:cs="Times New Roman"/>
          <w:b/>
          <w:sz w:val="28"/>
          <w:szCs w:val="28"/>
        </w:rPr>
        <w:t>GNOME</w:t>
      </w:r>
      <w:r w:rsidR="00B30D57">
        <w:rPr>
          <w:rFonts w:ascii="Times New Roman" w:hAnsi="Times New Roman" w:cs="Times New Roman"/>
          <w:sz w:val="28"/>
          <w:szCs w:val="28"/>
        </w:rPr>
        <w:t xml:space="preserve"> поверх </w:t>
      </w:r>
      <w:proofErr w:type="spellStart"/>
      <w:r w:rsidR="00B30D57">
        <w:rPr>
          <w:rFonts w:ascii="Times New Roman" w:hAnsi="Times New Roman" w:cs="Times New Roman"/>
          <w:sz w:val="28"/>
          <w:szCs w:val="28"/>
        </w:rPr>
        <w:t>встановленої</w:t>
      </w:r>
      <w:proofErr w:type="spellEnd"/>
      <w:r w:rsidR="00B30D57">
        <w:rPr>
          <w:rFonts w:ascii="Times New Roman" w:hAnsi="Times New Roman" w:cs="Times New Roman"/>
          <w:sz w:val="28"/>
          <w:szCs w:val="28"/>
        </w:rPr>
        <w:t xml:space="preserve"> </w:t>
      </w:r>
      <w:r w:rsidR="00B30D5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попередньом</w:t>
      </w:r>
      <w:r w:rsidR="001A570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1A5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70E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="001A57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0D57" w:rsidRDefault="00B30D57" w:rsidP="00B30D57">
      <w:pPr>
        <w:pStyle w:val="a3"/>
        <w:ind w:left="927" w:hanging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0429"/>
            <wp:effectExtent l="0" t="0" r="3175" b="0"/>
            <wp:docPr id="16" name="Рисунок 16" descr="http://1.bp.blogspot.com/-PCZMZz76KEo/UuerUzCYGqI/AAAAAAAACeo/U2yDnIqaq7U/s1600/Gnome_310_Ubuntu_13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1.bp.blogspot.com/-PCZMZz76KEo/UuerUzCYGqI/AAAAAAAACeo/U2yDnIqaq7U/s1600/Gnome_310_Ubuntu_13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37" w:rsidRDefault="006D2237" w:rsidP="00B30D57">
      <w:pPr>
        <w:pStyle w:val="a3"/>
        <w:numPr>
          <w:ilvl w:val="0"/>
          <w:numId w:val="3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другу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графічну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оболонку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№2) та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порівняйте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DE8">
        <w:rPr>
          <w:rFonts w:ascii="Times New Roman" w:hAnsi="Times New Roman" w:cs="Times New Roman"/>
          <w:b/>
          <w:sz w:val="28"/>
          <w:szCs w:val="28"/>
        </w:rPr>
        <w:t>GNOME</w:t>
      </w:r>
      <w:r w:rsidRPr="006D2237">
        <w:rPr>
          <w:rFonts w:ascii="Times New Roman" w:hAnsi="Times New Roman" w:cs="Times New Roman"/>
          <w:sz w:val="28"/>
          <w:szCs w:val="28"/>
        </w:rPr>
        <w:t>.</w:t>
      </w:r>
    </w:p>
    <w:p w:rsidR="00B30D57" w:rsidRPr="00312DE8" w:rsidRDefault="00B30D57" w:rsidP="00B30D57">
      <w:pPr>
        <w:pStyle w:val="a3"/>
        <w:ind w:left="927" w:hanging="106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998756"/>
            <wp:effectExtent l="0" t="0" r="3175" b="1905"/>
            <wp:docPr id="17" name="Рисунок 17" descr="https://www.lifewire.com/thmb/tgkrrxJgR25QT1V3Ydex6WDs-wk=/1026x690/filters:no_upscale():max_bytes(150000):strip_icc()/kde-dolphin-baa146724e12411faaabd411edc5e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lifewire.com/thmb/tgkrrxJgR25QT1V3Ydex6WDs-wk=/1026x690/filters:no_upscale():max_bytes(150000):strip_icc()/kde-dolphin-baa146724e12411faaabd411edc5e59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DE8" w:rsidRDefault="00312DE8" w:rsidP="00312DE8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1E2B08" w:rsidRPr="001E2B08" w:rsidRDefault="001E2B08" w:rsidP="001E2B08">
      <w:pPr>
        <w:pStyle w:val="a3"/>
        <w:tabs>
          <w:tab w:val="left" w:pos="993"/>
        </w:tabs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Оболонка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1E2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комфортніша ніж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через свою простоту, але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 w:rsidRPr="001E2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більше спільних рис з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E2B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меню яке дуже подібне до меню «Пуск» 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E2B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E2B08" w:rsidRPr="001A570E" w:rsidRDefault="001E2B08" w:rsidP="00B30D57">
      <w:pPr>
        <w:pStyle w:val="a3"/>
        <w:tabs>
          <w:tab w:val="left" w:pos="993"/>
        </w:tabs>
        <w:ind w:left="284" w:firstLine="28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2B08" w:rsidRPr="001A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A1380"/>
    <w:multiLevelType w:val="hybridMultilevel"/>
    <w:tmpl w:val="A410A54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9863FB4"/>
    <w:multiLevelType w:val="hybridMultilevel"/>
    <w:tmpl w:val="C8D645F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70F37C69"/>
    <w:multiLevelType w:val="hybridMultilevel"/>
    <w:tmpl w:val="07CA3F16"/>
    <w:lvl w:ilvl="0" w:tplc="8C3C41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A0"/>
    <w:rsid w:val="00054576"/>
    <w:rsid w:val="0012064C"/>
    <w:rsid w:val="0013529E"/>
    <w:rsid w:val="001A570E"/>
    <w:rsid w:val="001D04A0"/>
    <w:rsid w:val="001E2B08"/>
    <w:rsid w:val="00265483"/>
    <w:rsid w:val="00312DE8"/>
    <w:rsid w:val="003B46BC"/>
    <w:rsid w:val="00423DC2"/>
    <w:rsid w:val="00551B84"/>
    <w:rsid w:val="0055747A"/>
    <w:rsid w:val="006D2237"/>
    <w:rsid w:val="00846A7F"/>
    <w:rsid w:val="00B30D57"/>
    <w:rsid w:val="00B86470"/>
    <w:rsid w:val="00C26EAA"/>
    <w:rsid w:val="00CD0A62"/>
    <w:rsid w:val="00EC4905"/>
    <w:rsid w:val="00F42032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15AF30-BDEA-4D54-A0BD-ECE3B79A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D83E-D13F-4DA5-87BA-91906631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4</cp:revision>
  <dcterms:created xsi:type="dcterms:W3CDTF">2020-10-01T07:27:00Z</dcterms:created>
  <dcterms:modified xsi:type="dcterms:W3CDTF">2020-10-01T07:28:00Z</dcterms:modified>
</cp:coreProperties>
</file>