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CA5A66A" w:rsidR="00C91E56" w:rsidRDefault="00976076" w:rsidP="15F565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F6710D9" wp14:editId="6F13E90D">
            <wp:simplePos x="0" y="0"/>
            <wp:positionH relativeFrom="page">
              <wp:align>center</wp:align>
            </wp:positionH>
            <wp:positionV relativeFrom="paragraph">
              <wp:posOffset>-632460</wp:posOffset>
            </wp:positionV>
            <wp:extent cx="1866900" cy="144780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BC5">
        <w:rPr>
          <w:noProof/>
        </w:rPr>
        <w:drawing>
          <wp:anchor distT="0" distB="0" distL="0" distR="0" simplePos="0" relativeHeight="251658240" behindDoc="1" locked="0" layoutInCell="1" hidden="0" allowOverlap="1" wp14:anchorId="6C08C0F7" wp14:editId="733E8910">
            <wp:simplePos x="0" y="0"/>
            <wp:positionH relativeFrom="column">
              <wp:posOffset>-1080130</wp:posOffset>
            </wp:positionH>
            <wp:positionV relativeFrom="paragraph">
              <wp:posOffset>-913761</wp:posOffset>
            </wp:positionV>
            <wp:extent cx="7546975" cy="1072007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6975" cy="1072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C91E56" w:rsidRDefault="00966BC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br/>
      </w:r>
    </w:p>
    <w:p w14:paraId="00000003" w14:textId="77777777" w:rsidR="00C91E56" w:rsidRDefault="00C91E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ahoma" w:eastAsia="Tahoma" w:hAnsi="Tahoma" w:cs="Tahoma"/>
          <w:color w:val="000000"/>
          <w:sz w:val="24"/>
          <w:szCs w:val="24"/>
        </w:rPr>
      </w:pPr>
    </w:p>
    <w:p w14:paraId="00000004" w14:textId="77777777" w:rsidR="00C91E56" w:rsidRDefault="00C91E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ahoma" w:eastAsia="Tahoma" w:hAnsi="Tahoma" w:cs="Tahoma"/>
          <w:color w:val="000000"/>
          <w:sz w:val="24"/>
          <w:szCs w:val="24"/>
        </w:rPr>
      </w:pPr>
    </w:p>
    <w:p w14:paraId="00000005" w14:textId="77777777" w:rsidR="00C91E56" w:rsidRDefault="00966BC5">
      <w:pPr>
        <w:pBdr>
          <w:top w:val="nil"/>
          <w:left w:val="nil"/>
          <w:bottom w:val="nil"/>
          <w:right w:val="nil"/>
          <w:between w:val="nil"/>
        </w:pBdr>
        <w:tabs>
          <w:tab w:val="left" w:pos="4740"/>
        </w:tabs>
        <w:spacing w:line="360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ab/>
      </w:r>
    </w:p>
    <w:p w14:paraId="00000006" w14:textId="77777777" w:rsidR="00C91E56" w:rsidRDefault="00C91E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851"/>
        <w:jc w:val="center"/>
        <w:rPr>
          <w:rFonts w:ascii="Tahoma" w:eastAsia="Tahoma" w:hAnsi="Tahoma" w:cs="Tahoma"/>
          <w:color w:val="000000"/>
          <w:sz w:val="24"/>
          <w:szCs w:val="24"/>
        </w:rPr>
      </w:pPr>
    </w:p>
    <w:p w14:paraId="00000007" w14:textId="77777777" w:rsidR="00C91E56" w:rsidRDefault="00C91E56" w:rsidP="15F565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851"/>
        <w:jc w:val="center"/>
        <w:rPr>
          <w:rFonts w:ascii="Tahoma" w:eastAsia="Tahoma" w:hAnsi="Tahoma" w:cs="Tahoma"/>
          <w:color w:val="000000"/>
          <w:sz w:val="24"/>
          <w:szCs w:val="24"/>
        </w:rPr>
      </w:pPr>
    </w:p>
    <w:p w14:paraId="00000008" w14:textId="5F122A0E" w:rsidR="00C91E56" w:rsidRDefault="005C65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839CCD0" wp14:editId="37AA33E7">
                <wp:simplePos x="0" y="0"/>
                <wp:positionH relativeFrom="column">
                  <wp:posOffset>-241935</wp:posOffset>
                </wp:positionH>
                <wp:positionV relativeFrom="paragraph">
                  <wp:posOffset>332740</wp:posOffset>
                </wp:positionV>
                <wp:extent cx="5943600" cy="6353175"/>
                <wp:effectExtent l="0" t="0" r="0" b="95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35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051172" w14:textId="77777777" w:rsidR="00C91E56" w:rsidRDefault="00966BC5">
                            <w:pPr>
                              <w:spacing w:after="12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17365D"/>
                                <w:sz w:val="48"/>
                              </w:rPr>
                              <w:t>Curso</w:t>
                            </w:r>
                          </w:p>
                          <w:p w14:paraId="2B767FD9" w14:textId="6E9DF196" w:rsidR="00976076" w:rsidRDefault="00976076" w:rsidP="00976076">
                            <w:pPr>
                              <w:ind w:firstLine="567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17365D"/>
                                <w:sz w:val="56"/>
                                <w:lang w:val="pt-PT"/>
                              </w:rPr>
                            </w:pPr>
                            <w:r w:rsidRPr="00976076">
                              <w:rPr>
                                <w:rFonts w:ascii="Arial" w:eastAsia="Arial" w:hAnsi="Arial" w:cs="Arial"/>
                                <w:b/>
                                <w:color w:val="17365D"/>
                                <w:sz w:val="56"/>
                                <w:lang w:val="pt-PT"/>
                              </w:rPr>
                              <w:t xml:space="preserve">ATENÇÃO À SAÚDE DA CAMINHONEIRA </w:t>
                            </w:r>
                            <w:r w:rsidR="002F2AEC">
                              <w:rPr>
                                <w:rFonts w:ascii="Arial" w:eastAsia="Arial" w:hAnsi="Arial" w:cs="Arial"/>
                                <w:b/>
                                <w:color w:val="17365D"/>
                                <w:sz w:val="56"/>
                                <w:lang w:val="pt-PT"/>
                              </w:rPr>
                              <w:t xml:space="preserve">E CAMINHONEIRO </w:t>
                            </w:r>
                            <w:r w:rsidRPr="00976076">
                              <w:rPr>
                                <w:rFonts w:ascii="Arial" w:eastAsia="Arial" w:hAnsi="Arial" w:cs="Arial"/>
                                <w:b/>
                                <w:color w:val="17365D"/>
                                <w:sz w:val="56"/>
                                <w:lang w:val="pt-PT"/>
                              </w:rPr>
                              <w:t>NA A</w:t>
                            </w:r>
                            <w:r w:rsidR="003A1D3B">
                              <w:rPr>
                                <w:rFonts w:ascii="Arial" w:eastAsia="Arial" w:hAnsi="Arial" w:cs="Arial"/>
                                <w:b/>
                                <w:color w:val="17365D"/>
                                <w:sz w:val="56"/>
                                <w:lang w:val="pt-PT"/>
                              </w:rPr>
                              <w:t xml:space="preserve">TENÇÃO </w:t>
                            </w:r>
                            <w:r w:rsidRPr="00976076">
                              <w:rPr>
                                <w:rFonts w:ascii="Arial" w:eastAsia="Arial" w:hAnsi="Arial" w:cs="Arial"/>
                                <w:b/>
                                <w:color w:val="17365D"/>
                                <w:sz w:val="56"/>
                                <w:lang w:val="pt-PT"/>
                              </w:rPr>
                              <w:t>P</w:t>
                            </w:r>
                            <w:r w:rsidR="003A1D3B">
                              <w:rPr>
                                <w:rFonts w:ascii="Arial" w:eastAsia="Arial" w:hAnsi="Arial" w:cs="Arial"/>
                                <w:b/>
                                <w:color w:val="17365D"/>
                                <w:sz w:val="56"/>
                                <w:lang w:val="pt-PT"/>
                              </w:rPr>
                              <w:t>RIMÁRIA</w:t>
                            </w:r>
                          </w:p>
                          <w:p w14:paraId="3C4A005A" w14:textId="77777777" w:rsidR="005C65D9" w:rsidRPr="00976076" w:rsidRDefault="005C65D9" w:rsidP="00976076">
                            <w:pPr>
                              <w:ind w:firstLine="567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17365D"/>
                                <w:sz w:val="56"/>
                                <w:lang w:val="pt-PT"/>
                              </w:rPr>
                            </w:pPr>
                          </w:p>
                          <w:p w14:paraId="4C6A0812" w14:textId="77777777" w:rsidR="00C91E56" w:rsidRPr="00976076" w:rsidRDefault="00C91E56">
                            <w:pPr>
                              <w:ind w:firstLine="567"/>
                              <w:jc w:val="center"/>
                              <w:textDirection w:val="btLr"/>
                              <w:rPr>
                                <w:lang w:val="pt-PT"/>
                              </w:rPr>
                            </w:pPr>
                          </w:p>
                          <w:p w14:paraId="1AC4859E" w14:textId="49C9CDD2" w:rsidR="00C91E56" w:rsidRDefault="00966BC5">
                            <w:pPr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17365D"/>
                                <w:sz w:val="5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17365D"/>
                                <w:sz w:val="52"/>
                              </w:rPr>
                              <w:t>Módulo I</w:t>
                            </w:r>
                          </w:p>
                          <w:p w14:paraId="5DE9D504" w14:textId="77777777" w:rsidR="005C65D9" w:rsidRDefault="005C65D9">
                            <w:pPr>
                              <w:jc w:val="center"/>
                              <w:textDirection w:val="btLr"/>
                            </w:pPr>
                          </w:p>
                          <w:p w14:paraId="0046B82C" w14:textId="189DEFE9" w:rsidR="00C91E56" w:rsidRDefault="00966BC5" w:rsidP="002C710F">
                            <w:pPr>
                              <w:ind w:left="284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F243E"/>
                                <w:sz w:val="48"/>
                              </w:rPr>
                              <w:t xml:space="preserve">O </w:t>
                            </w:r>
                            <w:r w:rsidR="00EC4209">
                              <w:rPr>
                                <w:rFonts w:ascii="Arial" w:eastAsia="Arial" w:hAnsi="Arial" w:cs="Arial"/>
                                <w:color w:val="0F243E"/>
                                <w:sz w:val="48"/>
                              </w:rPr>
                              <w:t>C</w:t>
                            </w:r>
                            <w:r>
                              <w:rPr>
                                <w:rFonts w:ascii="Arial" w:eastAsia="Arial" w:hAnsi="Arial" w:cs="Arial"/>
                                <w:color w:val="0F243E"/>
                                <w:sz w:val="48"/>
                              </w:rPr>
                              <w:t xml:space="preserve">uidado da </w:t>
                            </w:r>
                            <w:r w:rsidR="00EC4209">
                              <w:rPr>
                                <w:rFonts w:ascii="Arial" w:eastAsia="Arial" w:hAnsi="Arial" w:cs="Arial"/>
                                <w:color w:val="0F243E"/>
                                <w:sz w:val="48"/>
                              </w:rPr>
                              <w:t>C</w:t>
                            </w:r>
                            <w:r>
                              <w:rPr>
                                <w:rFonts w:ascii="Arial" w:eastAsia="Arial" w:hAnsi="Arial" w:cs="Arial"/>
                                <w:color w:val="0F243E"/>
                                <w:sz w:val="48"/>
                              </w:rPr>
                              <w:t xml:space="preserve">aminhoneira </w:t>
                            </w:r>
                            <w:r w:rsidR="00EC4209">
                              <w:rPr>
                                <w:rFonts w:ascii="Arial" w:eastAsia="Arial" w:hAnsi="Arial" w:cs="Arial"/>
                                <w:color w:val="0F243E"/>
                                <w:sz w:val="48"/>
                              </w:rPr>
                              <w:t xml:space="preserve">e do Caminhoneiro </w:t>
                            </w:r>
                            <w:r>
                              <w:rPr>
                                <w:rFonts w:ascii="Arial" w:eastAsia="Arial" w:hAnsi="Arial" w:cs="Arial"/>
                                <w:color w:val="0F243E"/>
                                <w:sz w:val="48"/>
                              </w:rPr>
                              <w:t>na A</w:t>
                            </w:r>
                            <w:r w:rsidR="00EC4209">
                              <w:rPr>
                                <w:rFonts w:ascii="Arial" w:eastAsia="Arial" w:hAnsi="Arial" w:cs="Arial"/>
                                <w:color w:val="0F243E"/>
                                <w:sz w:val="48"/>
                              </w:rPr>
                              <w:t xml:space="preserve">tenção </w:t>
                            </w:r>
                            <w:r>
                              <w:rPr>
                                <w:rFonts w:ascii="Arial" w:eastAsia="Arial" w:hAnsi="Arial" w:cs="Arial"/>
                                <w:color w:val="0F243E"/>
                                <w:sz w:val="48"/>
                              </w:rPr>
                              <w:t>P</w:t>
                            </w:r>
                            <w:r w:rsidR="00EC4209">
                              <w:rPr>
                                <w:rFonts w:ascii="Arial" w:eastAsia="Arial" w:hAnsi="Arial" w:cs="Arial"/>
                                <w:color w:val="0F243E"/>
                                <w:sz w:val="48"/>
                              </w:rPr>
                              <w:t>rimária à Saúde</w:t>
                            </w:r>
                          </w:p>
                          <w:p w14:paraId="3414252F" w14:textId="77777777" w:rsidR="00C91E56" w:rsidRDefault="00C91E56">
                            <w:pPr>
                              <w:jc w:val="center"/>
                              <w:textDirection w:val="btLr"/>
                            </w:pPr>
                          </w:p>
                          <w:p w14:paraId="03E35492" w14:textId="77777777" w:rsidR="00C91E56" w:rsidRDefault="00C91E56">
                            <w:pPr>
                              <w:spacing w:after="720"/>
                              <w:jc w:val="center"/>
                              <w:textDirection w:val="btLr"/>
                            </w:pPr>
                          </w:p>
                          <w:p w14:paraId="43301465" w14:textId="4E3222B8" w:rsidR="00C91E56" w:rsidRDefault="00C91E56">
                            <w:pPr>
                              <w:spacing w:after="720"/>
                              <w:jc w:val="center"/>
                              <w:textDirection w:val="btLr"/>
                            </w:pPr>
                          </w:p>
                          <w:p w14:paraId="3FC0C46F" w14:textId="77777777" w:rsidR="005C65D9" w:rsidRDefault="005C65D9" w:rsidP="005C65D9">
                            <w:pPr>
                              <w:spacing w:after="720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17365D"/>
                                <w:sz w:val="32"/>
                              </w:rPr>
                              <w:t>Fiocruz Mato Grosso do Sul</w:t>
                            </w:r>
                          </w:p>
                          <w:p w14:paraId="746AC97D" w14:textId="77777777" w:rsidR="005C65D9" w:rsidRDefault="005C65D9">
                            <w:pPr>
                              <w:spacing w:after="720"/>
                              <w:jc w:val="center"/>
                              <w:textDirection w:val="btLr"/>
                            </w:pPr>
                          </w:p>
                          <w:p w14:paraId="268B38BD" w14:textId="77777777" w:rsidR="00C91E56" w:rsidRDefault="00966BC5">
                            <w:pPr>
                              <w:spacing w:after="72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17365D"/>
                                <w:sz w:val="32"/>
                              </w:rPr>
                              <w:t>Fiocruz Mato Grosso do Sul</w:t>
                            </w:r>
                          </w:p>
                          <w:p w14:paraId="460C8087" w14:textId="77777777" w:rsidR="00C91E56" w:rsidRDefault="00C91E56">
                            <w:pPr>
                              <w:spacing w:after="72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9CCD0" id="Retângulo 2" o:spid="_x0000_s1026" style="position:absolute;margin-left:-19.05pt;margin-top:26.2pt;width:468pt;height:50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" filled="f" stroked="f">
                <v:textbox inset="2.53958mm,1.2694mm,2.53958mm,1.2694mm">
                  <w:txbxContent>
                    <w:p w14:paraId="69051172" w14:textId="77777777" w:rsidR="00C91E56" w:rsidRDefault="00966BC5">
                      <w:pPr>
                        <w:spacing w:after="120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17365D"/>
                          <w:sz w:val="48"/>
                        </w:rPr>
                        <w:t>Curso</w:t>
                      </w:r>
                    </w:p>
                    <w:p w14:paraId="2B767FD9" w14:textId="6E9DF196" w:rsidR="00976076" w:rsidRDefault="00976076" w:rsidP="00976076">
                      <w:pPr>
                        <w:ind w:firstLine="567"/>
                        <w:jc w:val="center"/>
                        <w:textDirection w:val="btLr"/>
                        <w:rPr>
                          <w:rFonts w:ascii="Arial" w:eastAsia="Arial" w:hAnsi="Arial" w:cs="Arial"/>
                          <w:b/>
                          <w:color w:val="17365D"/>
                          <w:sz w:val="56"/>
                          <w:lang w:val="pt-PT"/>
                        </w:rPr>
                      </w:pPr>
                      <w:r w:rsidRPr="00976076">
                        <w:rPr>
                          <w:rFonts w:ascii="Arial" w:eastAsia="Arial" w:hAnsi="Arial" w:cs="Arial"/>
                          <w:b/>
                          <w:color w:val="17365D"/>
                          <w:sz w:val="56"/>
                          <w:lang w:val="pt-PT"/>
                        </w:rPr>
                        <w:t xml:space="preserve">ATENÇÃO À SAÚDE DA CAMINHONEIRA </w:t>
                      </w:r>
                      <w:r w:rsidR="002F2AEC">
                        <w:rPr>
                          <w:rFonts w:ascii="Arial" w:eastAsia="Arial" w:hAnsi="Arial" w:cs="Arial"/>
                          <w:b/>
                          <w:color w:val="17365D"/>
                          <w:sz w:val="56"/>
                          <w:lang w:val="pt-PT"/>
                        </w:rPr>
                        <w:t xml:space="preserve">E CAMINHONEIRO </w:t>
                      </w:r>
                      <w:r w:rsidRPr="00976076">
                        <w:rPr>
                          <w:rFonts w:ascii="Arial" w:eastAsia="Arial" w:hAnsi="Arial" w:cs="Arial"/>
                          <w:b/>
                          <w:color w:val="17365D"/>
                          <w:sz w:val="56"/>
                          <w:lang w:val="pt-PT"/>
                        </w:rPr>
                        <w:t>NA A</w:t>
                      </w:r>
                      <w:r w:rsidR="003A1D3B">
                        <w:rPr>
                          <w:rFonts w:ascii="Arial" w:eastAsia="Arial" w:hAnsi="Arial" w:cs="Arial"/>
                          <w:b/>
                          <w:color w:val="17365D"/>
                          <w:sz w:val="56"/>
                          <w:lang w:val="pt-PT"/>
                        </w:rPr>
                        <w:t xml:space="preserve">TENÇÃO </w:t>
                      </w:r>
                      <w:r w:rsidRPr="00976076">
                        <w:rPr>
                          <w:rFonts w:ascii="Arial" w:eastAsia="Arial" w:hAnsi="Arial" w:cs="Arial"/>
                          <w:b/>
                          <w:color w:val="17365D"/>
                          <w:sz w:val="56"/>
                          <w:lang w:val="pt-PT"/>
                        </w:rPr>
                        <w:t>P</w:t>
                      </w:r>
                      <w:r w:rsidR="003A1D3B">
                        <w:rPr>
                          <w:rFonts w:ascii="Arial" w:eastAsia="Arial" w:hAnsi="Arial" w:cs="Arial"/>
                          <w:b/>
                          <w:color w:val="17365D"/>
                          <w:sz w:val="56"/>
                          <w:lang w:val="pt-PT"/>
                        </w:rPr>
                        <w:t>RIMÁRIA</w:t>
                      </w:r>
                    </w:p>
                    <w:p w14:paraId="3C4A005A" w14:textId="77777777" w:rsidR="005C65D9" w:rsidRPr="00976076" w:rsidRDefault="005C65D9" w:rsidP="00976076">
                      <w:pPr>
                        <w:ind w:firstLine="567"/>
                        <w:jc w:val="center"/>
                        <w:textDirection w:val="btLr"/>
                        <w:rPr>
                          <w:rFonts w:ascii="Arial" w:eastAsia="Arial" w:hAnsi="Arial" w:cs="Arial"/>
                          <w:b/>
                          <w:color w:val="17365D"/>
                          <w:sz w:val="56"/>
                          <w:lang w:val="pt-PT"/>
                        </w:rPr>
                      </w:pPr>
                    </w:p>
                    <w:p w14:paraId="4C6A0812" w14:textId="77777777" w:rsidR="00C91E56" w:rsidRPr="00976076" w:rsidRDefault="00C91E56">
                      <w:pPr>
                        <w:ind w:firstLine="567"/>
                        <w:jc w:val="center"/>
                        <w:textDirection w:val="btLr"/>
                        <w:rPr>
                          <w:lang w:val="pt-PT"/>
                        </w:rPr>
                      </w:pPr>
                    </w:p>
                    <w:p w14:paraId="1AC4859E" w14:textId="49C9CDD2" w:rsidR="00C91E56" w:rsidRDefault="00966BC5">
                      <w:pPr>
                        <w:jc w:val="center"/>
                        <w:textDirection w:val="btLr"/>
                        <w:rPr>
                          <w:rFonts w:ascii="Arial" w:eastAsia="Arial" w:hAnsi="Arial" w:cs="Arial"/>
                          <w:b/>
                          <w:color w:val="17365D"/>
                          <w:sz w:val="5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17365D"/>
                          <w:sz w:val="52"/>
                        </w:rPr>
                        <w:t>Módulo I</w:t>
                      </w:r>
                    </w:p>
                    <w:p w14:paraId="5DE9D504" w14:textId="77777777" w:rsidR="005C65D9" w:rsidRDefault="005C65D9">
                      <w:pPr>
                        <w:jc w:val="center"/>
                        <w:textDirection w:val="btLr"/>
                      </w:pPr>
                    </w:p>
                    <w:p w14:paraId="0046B82C" w14:textId="189DEFE9" w:rsidR="00C91E56" w:rsidRDefault="00966BC5" w:rsidP="002C710F">
                      <w:pPr>
                        <w:ind w:left="284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F243E"/>
                          <w:sz w:val="48"/>
                        </w:rPr>
                        <w:t xml:space="preserve">O </w:t>
                      </w:r>
                      <w:r w:rsidR="00EC4209">
                        <w:rPr>
                          <w:rFonts w:ascii="Arial" w:eastAsia="Arial" w:hAnsi="Arial" w:cs="Arial"/>
                          <w:color w:val="0F243E"/>
                          <w:sz w:val="48"/>
                        </w:rPr>
                        <w:t>C</w:t>
                      </w:r>
                      <w:r>
                        <w:rPr>
                          <w:rFonts w:ascii="Arial" w:eastAsia="Arial" w:hAnsi="Arial" w:cs="Arial"/>
                          <w:color w:val="0F243E"/>
                          <w:sz w:val="48"/>
                        </w:rPr>
                        <w:t xml:space="preserve">uidado da </w:t>
                      </w:r>
                      <w:r w:rsidR="00EC4209">
                        <w:rPr>
                          <w:rFonts w:ascii="Arial" w:eastAsia="Arial" w:hAnsi="Arial" w:cs="Arial"/>
                          <w:color w:val="0F243E"/>
                          <w:sz w:val="48"/>
                        </w:rPr>
                        <w:t>C</w:t>
                      </w:r>
                      <w:r>
                        <w:rPr>
                          <w:rFonts w:ascii="Arial" w:eastAsia="Arial" w:hAnsi="Arial" w:cs="Arial"/>
                          <w:color w:val="0F243E"/>
                          <w:sz w:val="48"/>
                        </w:rPr>
                        <w:t xml:space="preserve">aminhoneira </w:t>
                      </w:r>
                      <w:r w:rsidR="00EC4209">
                        <w:rPr>
                          <w:rFonts w:ascii="Arial" w:eastAsia="Arial" w:hAnsi="Arial" w:cs="Arial"/>
                          <w:color w:val="0F243E"/>
                          <w:sz w:val="48"/>
                        </w:rPr>
                        <w:t xml:space="preserve">e do Caminhoneiro </w:t>
                      </w:r>
                      <w:r>
                        <w:rPr>
                          <w:rFonts w:ascii="Arial" w:eastAsia="Arial" w:hAnsi="Arial" w:cs="Arial"/>
                          <w:color w:val="0F243E"/>
                          <w:sz w:val="48"/>
                        </w:rPr>
                        <w:t>na A</w:t>
                      </w:r>
                      <w:r w:rsidR="00EC4209">
                        <w:rPr>
                          <w:rFonts w:ascii="Arial" w:eastAsia="Arial" w:hAnsi="Arial" w:cs="Arial"/>
                          <w:color w:val="0F243E"/>
                          <w:sz w:val="48"/>
                        </w:rPr>
                        <w:t xml:space="preserve">tenção </w:t>
                      </w:r>
                      <w:r>
                        <w:rPr>
                          <w:rFonts w:ascii="Arial" w:eastAsia="Arial" w:hAnsi="Arial" w:cs="Arial"/>
                          <w:color w:val="0F243E"/>
                          <w:sz w:val="48"/>
                        </w:rPr>
                        <w:t>P</w:t>
                      </w:r>
                      <w:r w:rsidR="00EC4209">
                        <w:rPr>
                          <w:rFonts w:ascii="Arial" w:eastAsia="Arial" w:hAnsi="Arial" w:cs="Arial"/>
                          <w:color w:val="0F243E"/>
                          <w:sz w:val="48"/>
                        </w:rPr>
                        <w:t>rimária à Saúde</w:t>
                      </w:r>
                    </w:p>
                    <w:p w14:paraId="3414252F" w14:textId="77777777" w:rsidR="00C91E56" w:rsidRDefault="00C91E56">
                      <w:pPr>
                        <w:jc w:val="center"/>
                        <w:textDirection w:val="btLr"/>
                      </w:pPr>
                    </w:p>
                    <w:p w14:paraId="03E35492" w14:textId="77777777" w:rsidR="00C91E56" w:rsidRDefault="00C91E56">
                      <w:pPr>
                        <w:spacing w:after="720"/>
                        <w:jc w:val="center"/>
                        <w:textDirection w:val="btLr"/>
                      </w:pPr>
                    </w:p>
                    <w:p w14:paraId="43301465" w14:textId="4E3222B8" w:rsidR="00C91E56" w:rsidRDefault="00C91E56">
                      <w:pPr>
                        <w:spacing w:after="720"/>
                        <w:jc w:val="center"/>
                        <w:textDirection w:val="btLr"/>
                      </w:pPr>
                    </w:p>
                    <w:p w14:paraId="3FC0C46F" w14:textId="77777777" w:rsidR="005C65D9" w:rsidRDefault="005C65D9" w:rsidP="005C65D9">
                      <w:pPr>
                        <w:spacing w:after="720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17365D"/>
                          <w:sz w:val="32"/>
                        </w:rPr>
                        <w:t>Fiocruz Mato Grosso do Sul</w:t>
                      </w:r>
                    </w:p>
                    <w:p w14:paraId="746AC97D" w14:textId="77777777" w:rsidR="005C65D9" w:rsidRDefault="005C65D9">
                      <w:pPr>
                        <w:spacing w:after="720"/>
                        <w:jc w:val="center"/>
                        <w:textDirection w:val="btLr"/>
                      </w:pPr>
                    </w:p>
                    <w:p w14:paraId="268B38BD" w14:textId="77777777" w:rsidR="00C91E56" w:rsidRDefault="00966BC5">
                      <w:pPr>
                        <w:spacing w:after="720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17365D"/>
                          <w:sz w:val="32"/>
                        </w:rPr>
                        <w:t>Fiocruz Mato Grosso do Sul</w:t>
                      </w:r>
                    </w:p>
                    <w:p w14:paraId="460C8087" w14:textId="77777777" w:rsidR="00C91E56" w:rsidRDefault="00C91E56">
                      <w:pPr>
                        <w:spacing w:after="720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0000009" w14:textId="1F56C6B7" w:rsidR="00C91E56" w:rsidRDefault="00C91E56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rPr>
          <w:rFonts w:ascii="Tahoma" w:eastAsia="Tahoma" w:hAnsi="Tahoma" w:cs="Tahoma"/>
          <w:color w:val="FF0000"/>
          <w:sz w:val="24"/>
          <w:szCs w:val="24"/>
        </w:rPr>
      </w:pPr>
    </w:p>
    <w:p w14:paraId="0000000A" w14:textId="77777777" w:rsidR="00C91E56" w:rsidRDefault="00C91E56">
      <w:pPr>
        <w:pStyle w:val="Ttulo"/>
        <w:spacing w:line="360" w:lineRule="auto"/>
        <w:ind w:firstLine="188"/>
        <w:rPr>
          <w:rFonts w:ascii="Tahoma" w:eastAsia="Tahoma" w:hAnsi="Tahoma" w:cs="Tahoma"/>
        </w:rPr>
      </w:pPr>
    </w:p>
    <w:p w14:paraId="0000000B" w14:textId="77777777" w:rsidR="00C91E56" w:rsidRDefault="00966BC5">
      <w:pPr>
        <w:spacing w:line="360" w:lineRule="auto"/>
        <w:rPr>
          <w:rFonts w:ascii="Tahoma" w:eastAsia="Tahoma" w:hAnsi="Tahoma" w:cs="Tahoma"/>
          <w:b/>
          <w:bCs/>
          <w:sz w:val="49"/>
          <w:szCs w:val="49"/>
        </w:rPr>
      </w:pPr>
      <w:r>
        <w:br w:type="page"/>
      </w:r>
    </w:p>
    <w:p w14:paraId="7EFB7E57" w14:textId="77777777" w:rsidR="002C710F" w:rsidRDefault="002C710F">
      <w:pPr>
        <w:spacing w:line="360" w:lineRule="auto"/>
        <w:jc w:val="center"/>
        <w:rPr>
          <w:rFonts w:ascii="Calibri" w:eastAsia="Calibri" w:hAnsi="Calibri" w:cs="Calibri"/>
          <w:b/>
          <w:bCs/>
          <w:color w:val="17365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7365D"/>
          <w:sz w:val="28"/>
          <w:szCs w:val="28"/>
        </w:rPr>
        <w:lastRenderedPageBreak/>
        <w:t xml:space="preserve">AUTORAS </w:t>
      </w:r>
    </w:p>
    <w:p w14:paraId="0000000F" w14:textId="2B001D47" w:rsidR="00C91E56" w:rsidRDefault="00966BC5" w:rsidP="005C65D9">
      <w:pPr>
        <w:widowControl/>
        <w:pBdr>
          <w:top w:val="nil"/>
          <w:left w:val="nil"/>
          <w:bottom w:val="nil"/>
          <w:right w:val="nil"/>
          <w:between w:val="nil"/>
        </w:pBdr>
        <w:spacing w:before="135"/>
        <w:ind w:left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 Luiza Machado Pinto (</w:t>
      </w:r>
      <w:hyperlink r:id="rId14" w:history="1">
        <w:r w:rsidR="00B83122" w:rsidRPr="00835830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white"/>
          </w:rPr>
          <w:t>http://lattes.cnpq.br/6138366139843524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000010" w14:textId="4C175A7E" w:rsidR="00C91E56" w:rsidRDefault="00966BC5">
      <w:pPr>
        <w:widowControl/>
        <w:pBdr>
          <w:top w:val="nil"/>
          <w:left w:val="nil"/>
          <w:bottom w:val="nil"/>
          <w:right w:val="nil"/>
          <w:between w:val="nil"/>
        </w:pBdr>
        <w:spacing w:before="133" w:line="360" w:lineRule="auto"/>
        <w:ind w:left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Mari</w:t>
      </w:r>
      <w:r w:rsidR="00EC4209">
        <w:rPr>
          <w:rFonts w:ascii="Times New Roman" w:eastAsia="Times New Roman" w:hAnsi="Times New Roman" w:cs="Times New Roman"/>
          <w:color w:val="000000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ngela Carmo Valente (</w:t>
      </w:r>
      <w:hyperlink r:id="rId15" w:history="1">
        <w:r w:rsidR="00B83122" w:rsidRPr="00835830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white"/>
          </w:rPr>
          <w:t>http://lattes.cnpq.br/6654827763556363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)</w:t>
      </w:r>
    </w:p>
    <w:tbl>
      <w:tblPr>
        <w:tblStyle w:val="13"/>
        <w:tblW w:w="87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4"/>
      </w:tblGrid>
      <w:tr w:rsidR="00C91E56" w14:paraId="68AB9B06" w14:textId="77777777">
        <w:tc>
          <w:tcPr>
            <w:tcW w:w="8724" w:type="dxa"/>
            <w:shd w:val="clear" w:color="auto" w:fill="DBE5F1"/>
          </w:tcPr>
          <w:p w14:paraId="00000012" w14:textId="77777777" w:rsidR="00C91E56" w:rsidRDefault="0096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firstLine="284"/>
              <w:jc w:val="both"/>
              <w:rPr>
                <w:rFonts w:ascii="Times New Roman" w:eastAsia="Times New Roman" w:hAnsi="Times New Roman" w:cs="Times New Roman"/>
                <w:b/>
                <w:bCs/>
                <w:color w:val="26262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62626"/>
                <w:sz w:val="24"/>
                <w:szCs w:val="24"/>
              </w:rPr>
              <w:t>SUMÁRIO</w:t>
            </w:r>
          </w:p>
        </w:tc>
      </w:tr>
    </w:tbl>
    <w:p w14:paraId="00000013" w14:textId="77777777" w:rsidR="00C91E56" w:rsidRDefault="00C91E5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821E1A" w14:textId="09EA9DAD" w:rsidR="00B83122" w:rsidRDefault="00B83122">
      <w:pPr>
        <w:pBdr>
          <w:top w:val="nil"/>
          <w:left w:val="nil"/>
          <w:bottom w:val="nil"/>
          <w:right w:val="nil"/>
          <w:between w:val="nil"/>
        </w:pBdr>
        <w:tabs>
          <w:tab w:val="left" w:pos="8505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Apresentação do módulo</w:t>
      </w:r>
    </w:p>
    <w:p w14:paraId="00000014" w14:textId="042B154E" w:rsidR="00C91E56" w:rsidRDefault="00966BC5">
      <w:pPr>
        <w:pBdr>
          <w:top w:val="nil"/>
          <w:left w:val="nil"/>
          <w:bottom w:val="nil"/>
          <w:right w:val="nil"/>
          <w:between w:val="nil"/>
        </w:pBdr>
        <w:tabs>
          <w:tab w:val="left" w:pos="8505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1.1 A Atenção Primária à Saúde e o cuidado </w:t>
      </w:r>
      <w:r w:rsidR="002F2A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à caminhoneira e ao caminhoneiro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14:paraId="00000015" w14:textId="21318795" w:rsidR="00C91E56" w:rsidRDefault="00966BC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left" w:pos="8505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1.2 Gênero, trabalho nas estradas e políticas de atenção à saúde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</w:t>
      </w:r>
    </w:p>
    <w:p w14:paraId="00000016" w14:textId="77777777" w:rsidR="00C91E56" w:rsidRDefault="00966BC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left" w:pos="8505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1.3 Educação em saúde e promoção do cuidado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</w:p>
    <w:p w14:paraId="00000017" w14:textId="32E84E13" w:rsidR="00C91E56" w:rsidRDefault="5C10E9B9" w:rsidP="002C710F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1.4 Vigilância em saúde e</w:t>
      </w:r>
      <w:r w:rsidR="008030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a</w:t>
      </w:r>
      <w:r w:rsidRPr="15F565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saúde do trabalhador</w:t>
      </w:r>
      <w:r w:rsidR="008030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e da trabalhadora</w:t>
      </w:r>
      <w:r w:rsidRPr="15F565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nas estradas</w:t>
      </w:r>
      <w:r w:rsidR="00F42221">
        <w:t xml:space="preserve">    </w:t>
      </w:r>
      <w:r w:rsidRPr="15F565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Pr="15F56546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15F565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1.5 Organização do cuidado, territorialização e articulação da rede</w:t>
      </w:r>
      <w:r w:rsidR="00966BC5">
        <w:tab/>
      </w:r>
      <w:r w:rsidR="00F42221">
        <w:t xml:space="preserve">                    </w:t>
      </w:r>
      <w:r w:rsidRPr="15F565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Pr="15F56546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14:paraId="00000018" w14:textId="055F6952" w:rsidR="00C91E56" w:rsidRDefault="00966BC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Encerramento do módulo</w:t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00000019" w14:textId="6FF4E63C" w:rsidR="00C91E56" w:rsidRDefault="00966BC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Referências</w:t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C7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14:paraId="0000001A" w14:textId="73485A46" w:rsidR="005C65D9" w:rsidRDefault="005C65D9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br w:type="page"/>
      </w:r>
    </w:p>
    <w:tbl>
      <w:tblPr>
        <w:tblStyle w:val="12"/>
        <w:tblW w:w="87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4"/>
      </w:tblGrid>
      <w:tr w:rsidR="00C91E56" w14:paraId="1A67292C" w14:textId="77777777">
        <w:tc>
          <w:tcPr>
            <w:tcW w:w="8724" w:type="dxa"/>
            <w:shd w:val="clear" w:color="auto" w:fill="DBE5F1"/>
          </w:tcPr>
          <w:p w14:paraId="0000001B" w14:textId="2F6FB022" w:rsidR="00C91E56" w:rsidRDefault="0096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firstLine="284"/>
              <w:jc w:val="both"/>
              <w:rPr>
                <w:rFonts w:ascii="Times New Roman" w:eastAsia="Times New Roman" w:hAnsi="Times New Roman" w:cs="Times New Roman"/>
                <w:b/>
                <w:bCs/>
                <w:color w:val="26262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62626"/>
                <w:sz w:val="24"/>
                <w:szCs w:val="24"/>
              </w:rPr>
              <w:lastRenderedPageBreak/>
              <w:t xml:space="preserve">APRESENTAÇÃO </w:t>
            </w:r>
            <w:r w:rsidR="002C710F">
              <w:rPr>
                <w:rFonts w:ascii="Times New Roman" w:eastAsia="Times New Roman" w:hAnsi="Times New Roman" w:cs="Times New Roman"/>
                <w:b/>
                <w:bCs/>
                <w:color w:val="262626"/>
                <w:sz w:val="24"/>
                <w:szCs w:val="24"/>
              </w:rPr>
              <w:t>DO MÓDULO</w:t>
            </w:r>
          </w:p>
        </w:tc>
      </w:tr>
    </w:tbl>
    <w:p w14:paraId="68CE41B4" w14:textId="5903598D" w:rsidR="002C710F" w:rsidRDefault="5C10E9B9" w:rsidP="00C8533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Prezado profissional estudante, </w:t>
      </w:r>
      <w:r w:rsidR="009C47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é com </w:t>
      </w:r>
      <w:r w:rsidR="001968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grande satisfação </w:t>
      </w:r>
      <w:r w:rsidR="009C47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que damos início ao 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Curso </w:t>
      </w:r>
      <w:r w:rsidR="002C710F">
        <w:rPr>
          <w:rFonts w:ascii="Times New Roman" w:eastAsia="Times New Roman" w:hAnsi="Times New Roman" w:cs="Times New Roman"/>
          <w:sz w:val="24"/>
          <w:szCs w:val="24"/>
        </w:rPr>
        <w:t>de Atenção à Saúde da Caminhoneira e Caminhoneiro na Atenção Primária</w:t>
      </w:r>
      <w:r w:rsidR="009C475F">
        <w:rPr>
          <w:rFonts w:ascii="Times New Roman" w:eastAsia="Times New Roman" w:hAnsi="Times New Roman" w:cs="Times New Roman"/>
          <w:sz w:val="24"/>
          <w:szCs w:val="24"/>
        </w:rPr>
        <w:t xml:space="preserve">. Bem-vindo ao Módulo </w:t>
      </w:r>
      <w:r w:rsidR="005364C8">
        <w:rPr>
          <w:rFonts w:ascii="Times New Roman" w:eastAsia="Times New Roman" w:hAnsi="Times New Roman" w:cs="Times New Roman"/>
          <w:sz w:val="24"/>
          <w:szCs w:val="24"/>
        </w:rPr>
        <w:t>I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! </w:t>
      </w:r>
    </w:p>
    <w:p w14:paraId="7EDD321C" w14:textId="47102FB0" w:rsidR="00C85334" w:rsidRDefault="5C10E9B9" w:rsidP="00C8533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Este módulo foi desenvolvido para apresentar a realidade </w:t>
      </w:r>
      <w:r w:rsidRPr="002B28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das caminhoneiras</w:t>
      </w:r>
      <w:r w:rsidR="00EC420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 dos caminhoneiros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considerando os desafios 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>de sua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rotina, como longos períodos longe 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>de casa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jornadas </w:t>
      </w:r>
      <w:r w:rsidR="008030D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exaustivas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 restrições de tempo para acessar serviços de saúde.</w:t>
      </w:r>
      <w:r w:rsidRPr="001F7E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85334" w:rsidRPr="001F7E54">
        <w:rPr>
          <w:rFonts w:ascii="Times New Roman" w:hAnsi="Times New Roman" w:cs="Times New Roman"/>
          <w:sz w:val="24"/>
          <w:szCs w:val="24"/>
        </w:rPr>
        <w:t xml:space="preserve">O objetivo é </w:t>
      </w:r>
      <w:r w:rsidR="005E7304">
        <w:rPr>
          <w:rFonts w:ascii="Times New Roman" w:hAnsi="Times New Roman" w:cs="Times New Roman"/>
          <w:sz w:val="24"/>
          <w:szCs w:val="24"/>
        </w:rPr>
        <w:t>focar o</w:t>
      </w:r>
      <w:r w:rsidR="00C85334" w:rsidRPr="001F7E54">
        <w:rPr>
          <w:rFonts w:ascii="Times New Roman" w:hAnsi="Times New Roman" w:cs="Times New Roman"/>
          <w:sz w:val="24"/>
          <w:szCs w:val="24"/>
        </w:rPr>
        <w:t xml:space="preserve"> cuidado </w:t>
      </w:r>
      <w:r w:rsidR="00EC4209" w:rsidRPr="002B289B">
        <w:rPr>
          <w:rFonts w:ascii="Times New Roman" w:hAnsi="Times New Roman" w:cs="Times New Roman"/>
          <w:sz w:val="24"/>
          <w:szCs w:val="24"/>
        </w:rPr>
        <w:t>a essa população</w:t>
      </w:r>
      <w:r w:rsidR="00C85334" w:rsidRPr="001F7E54">
        <w:rPr>
          <w:rFonts w:ascii="Times New Roman" w:hAnsi="Times New Roman" w:cs="Times New Roman"/>
          <w:sz w:val="24"/>
          <w:szCs w:val="24"/>
        </w:rPr>
        <w:t xml:space="preserve"> na Atenção Primária à Saúde (APS), apoiando a prática dos profissionais de saúde</w:t>
      </w:r>
      <w:r w:rsidR="00BC3C4F">
        <w:rPr>
          <w:rFonts w:ascii="Times New Roman" w:hAnsi="Times New Roman" w:cs="Times New Roman"/>
          <w:sz w:val="24"/>
          <w:szCs w:val="24"/>
        </w:rPr>
        <w:t xml:space="preserve"> e</w:t>
      </w:r>
      <w:r w:rsidR="00C85334" w:rsidRPr="001F7E54">
        <w:rPr>
          <w:rFonts w:ascii="Times New Roman" w:hAnsi="Times New Roman" w:cs="Times New Roman"/>
          <w:sz w:val="24"/>
          <w:szCs w:val="24"/>
        </w:rPr>
        <w:t xml:space="preserve"> </w:t>
      </w:r>
      <w:r w:rsidR="005E7304">
        <w:rPr>
          <w:rFonts w:ascii="Times New Roman" w:hAnsi="Times New Roman" w:cs="Times New Roman"/>
          <w:sz w:val="24"/>
          <w:szCs w:val="24"/>
        </w:rPr>
        <w:t xml:space="preserve">integrando </w:t>
      </w:r>
      <w:r w:rsidR="00C85334" w:rsidRPr="001F7E54">
        <w:rPr>
          <w:rFonts w:ascii="Times New Roman" w:hAnsi="Times New Roman" w:cs="Times New Roman"/>
          <w:sz w:val="24"/>
          <w:szCs w:val="24"/>
        </w:rPr>
        <w:t>conhecimentos técnicos e demandas específicas dess</w:t>
      </w:r>
      <w:r w:rsidR="005E7304">
        <w:rPr>
          <w:rFonts w:ascii="Times New Roman" w:hAnsi="Times New Roman" w:cs="Times New Roman"/>
          <w:sz w:val="24"/>
          <w:szCs w:val="24"/>
        </w:rPr>
        <w:t>e</w:t>
      </w:r>
      <w:r w:rsidR="00C85334" w:rsidRPr="001F7E54">
        <w:rPr>
          <w:rFonts w:ascii="Times New Roman" w:hAnsi="Times New Roman" w:cs="Times New Roman"/>
          <w:sz w:val="24"/>
          <w:szCs w:val="24"/>
        </w:rPr>
        <w:t xml:space="preserve"> </w:t>
      </w:r>
      <w:r w:rsidR="005E7304">
        <w:rPr>
          <w:rFonts w:ascii="Times New Roman" w:hAnsi="Times New Roman" w:cs="Times New Roman"/>
          <w:sz w:val="24"/>
          <w:szCs w:val="24"/>
        </w:rPr>
        <w:t>público.</w:t>
      </w:r>
    </w:p>
    <w:p w14:paraId="5938CE4C" w14:textId="77777777" w:rsidR="005C65D9" w:rsidRDefault="5C10E9B9" w:rsidP="005C65D9">
      <w:pPr>
        <w:widowControl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Ao longo do </w:t>
      </w:r>
      <w:r w:rsidR="14A11167" w:rsidRPr="15F56546">
        <w:rPr>
          <w:rFonts w:ascii="Times New Roman" w:eastAsia="Times New Roman" w:hAnsi="Times New Roman" w:cs="Times New Roman"/>
          <w:sz w:val="24"/>
          <w:szCs w:val="24"/>
        </w:rPr>
        <w:t>módulo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 serão </w:t>
      </w:r>
      <w:r w:rsidR="7E82BF8C" w:rsidRPr="15F56546">
        <w:rPr>
          <w:rFonts w:ascii="Times New Roman" w:eastAsia="Times New Roman" w:hAnsi="Times New Roman" w:cs="Times New Roman"/>
          <w:sz w:val="24"/>
          <w:szCs w:val="24"/>
        </w:rPr>
        <w:t>apresentados conteúdos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25CA9C2" w:rsidRPr="15F56546">
        <w:rPr>
          <w:rFonts w:ascii="Times New Roman" w:eastAsia="Times New Roman" w:hAnsi="Times New Roman" w:cs="Times New Roman"/>
          <w:sz w:val="24"/>
          <w:szCs w:val="24"/>
        </w:rPr>
        <w:t>relacionados</w:t>
      </w:r>
      <w:r w:rsidR="00803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4A41E08" w:rsidRPr="15F56546">
        <w:rPr>
          <w:rFonts w:ascii="Times New Roman" w:eastAsia="Times New Roman" w:hAnsi="Times New Roman" w:cs="Times New Roman"/>
          <w:sz w:val="24"/>
          <w:szCs w:val="24"/>
        </w:rPr>
        <w:t>ao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 acolhimento e </w:t>
      </w:r>
      <w:r w:rsidR="00B83122">
        <w:rPr>
          <w:rFonts w:ascii="Times New Roman" w:eastAsia="Times New Roman" w:hAnsi="Times New Roman" w:cs="Times New Roman"/>
          <w:sz w:val="24"/>
          <w:szCs w:val="24"/>
        </w:rPr>
        <w:t>à</w:t>
      </w:r>
      <w:r w:rsidR="419EE526" w:rsidRPr="15F565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organização do cuidado na </w:t>
      </w:r>
      <w:r w:rsidR="553D27AA" w:rsidRPr="15F56546">
        <w:rPr>
          <w:rFonts w:ascii="Times New Roman" w:eastAsia="Times New Roman" w:hAnsi="Times New Roman" w:cs="Times New Roman"/>
          <w:sz w:val="24"/>
          <w:szCs w:val="24"/>
        </w:rPr>
        <w:t>APS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>, com destaque para</w:t>
      </w:r>
      <w:r w:rsidR="4A68E4A4" w:rsidRPr="15F56546">
        <w:rPr>
          <w:rFonts w:ascii="Times New Roman" w:eastAsia="Times New Roman" w:hAnsi="Times New Roman" w:cs="Times New Roman"/>
          <w:sz w:val="24"/>
          <w:szCs w:val="24"/>
        </w:rPr>
        <w:t xml:space="preserve"> intervenções </w:t>
      </w:r>
      <w:r w:rsidR="51A808FC" w:rsidRPr="15F56546">
        <w:rPr>
          <w:rFonts w:ascii="Times New Roman" w:eastAsia="Times New Roman" w:hAnsi="Times New Roman" w:cs="Times New Roman"/>
          <w:sz w:val="24"/>
          <w:szCs w:val="24"/>
        </w:rPr>
        <w:t xml:space="preserve">direcionadas </w:t>
      </w:r>
      <w:r w:rsidR="6B2C48C3" w:rsidRPr="15F56546">
        <w:rPr>
          <w:rFonts w:ascii="Times New Roman" w:eastAsia="Times New Roman" w:hAnsi="Times New Roman" w:cs="Times New Roman"/>
          <w:sz w:val="24"/>
          <w:szCs w:val="24"/>
        </w:rPr>
        <w:t>à</w:t>
      </w:r>
      <w:r w:rsidR="51A808FC" w:rsidRPr="15F56546">
        <w:rPr>
          <w:rFonts w:ascii="Times New Roman" w:eastAsia="Times New Roman" w:hAnsi="Times New Roman" w:cs="Times New Roman"/>
          <w:sz w:val="24"/>
          <w:szCs w:val="24"/>
        </w:rPr>
        <w:t>s necessidades d</w:t>
      </w:r>
      <w:r w:rsidR="00B83122">
        <w:rPr>
          <w:rFonts w:ascii="Times New Roman" w:eastAsia="Times New Roman" w:hAnsi="Times New Roman" w:cs="Times New Roman"/>
          <w:sz w:val="24"/>
          <w:szCs w:val="24"/>
        </w:rPr>
        <w:t>as caminhoneiras e d</w:t>
      </w:r>
      <w:r w:rsidR="7707E95F" w:rsidRPr="15F56546">
        <w:rPr>
          <w:rFonts w:ascii="Times New Roman" w:eastAsia="Times New Roman" w:hAnsi="Times New Roman" w:cs="Times New Roman"/>
          <w:sz w:val="24"/>
          <w:szCs w:val="24"/>
        </w:rPr>
        <w:t>os caminhoneiros</w:t>
      </w:r>
      <w:r w:rsidR="51A808FC" w:rsidRPr="15F56546">
        <w:rPr>
          <w:rFonts w:ascii="Times New Roman" w:eastAsia="Times New Roman" w:hAnsi="Times New Roman" w:cs="Times New Roman"/>
          <w:sz w:val="24"/>
          <w:szCs w:val="24"/>
        </w:rPr>
        <w:t xml:space="preserve">, bem como </w:t>
      </w:r>
      <w:r w:rsidR="4A68E4A4" w:rsidRPr="15F56546">
        <w:rPr>
          <w:rFonts w:ascii="Times New Roman" w:eastAsia="Times New Roman" w:hAnsi="Times New Roman" w:cs="Times New Roman"/>
          <w:sz w:val="24"/>
          <w:szCs w:val="24"/>
        </w:rPr>
        <w:t>práticas de promoção de saúde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. Também serão discutidos fatores como gênero, estilo de vida e condições de trabalho, </w:t>
      </w:r>
      <w:r w:rsidR="00B83122">
        <w:rPr>
          <w:rFonts w:ascii="Times New Roman" w:eastAsia="Times New Roman" w:hAnsi="Times New Roman" w:cs="Times New Roman"/>
          <w:sz w:val="24"/>
          <w:szCs w:val="24"/>
        </w:rPr>
        <w:t>os quais</w:t>
      </w:r>
      <w:r w:rsidR="00B83122" w:rsidRPr="15F565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influenciam o processo saúde-doença. </w:t>
      </w:r>
    </w:p>
    <w:p w14:paraId="0000001E" w14:textId="7258F195" w:rsidR="00C91E56" w:rsidRDefault="5C10E9B9" w:rsidP="005C65D9">
      <w:pPr>
        <w:widowControl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Cuidar de</w:t>
      </w:r>
      <w:r w:rsidR="2AF5469B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ssa população demanda atenção</w:t>
      </w:r>
      <w:r w:rsidR="005216D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="2AF5469B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formação contínua</w:t>
      </w:r>
      <w:r w:rsidR="005216D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 respeito</w:t>
      </w:r>
      <w:r w:rsidR="2AF5469B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="205F67FB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Por isso, esperamos que es</w:t>
      </w:r>
      <w:r w:rsidR="436FFF47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</w:t>
      </w:r>
      <w:r w:rsidR="205F67FB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 conteúdo possa aprimorar sua prática e fortalecer todo o processo de cuidado. Vam</w:t>
      </w:r>
      <w:r w:rsidR="4BF2EF1A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os </w:t>
      </w:r>
      <w:r w:rsidR="00B8312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juntos </w:t>
      </w:r>
      <w:r w:rsidR="4BF2EF1A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nessa estrada</w:t>
      </w:r>
      <w:r w:rsidR="009C47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</w:t>
      </w:r>
    </w:p>
    <w:p w14:paraId="35041FD6" w14:textId="77777777" w:rsidR="005C65D9" w:rsidRDefault="005C65D9" w:rsidP="15F5654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11"/>
        <w:tblW w:w="87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4"/>
      </w:tblGrid>
      <w:tr w:rsidR="00C91E56" w14:paraId="02A3375C" w14:textId="77777777">
        <w:tc>
          <w:tcPr>
            <w:tcW w:w="8724" w:type="dxa"/>
            <w:shd w:val="clear" w:color="auto" w:fill="DBE5F1"/>
          </w:tcPr>
          <w:p w14:paraId="0000001F" w14:textId="77777777" w:rsidR="00C91E56" w:rsidRDefault="0096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firstLine="284"/>
              <w:jc w:val="both"/>
              <w:rPr>
                <w:rFonts w:ascii="Times New Roman" w:eastAsia="Times New Roman" w:hAnsi="Times New Roman" w:cs="Times New Roman"/>
                <w:b/>
                <w:bCs/>
                <w:color w:val="26262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62626"/>
                <w:sz w:val="24"/>
                <w:szCs w:val="24"/>
              </w:rPr>
              <w:t xml:space="preserve">OBJETIVOS DE APRENDIZAGEM </w:t>
            </w:r>
          </w:p>
        </w:tc>
      </w:tr>
    </w:tbl>
    <w:p w14:paraId="00000020" w14:textId="77777777" w:rsidR="00C91E56" w:rsidRDefault="00C91E5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1" w14:textId="436E355A" w:rsidR="00C91E56" w:rsidRDefault="5C10E9B9" w:rsidP="15F565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Compreender os atributos da Atenção Primária à Saúde na perspectiva do cuidado à saúde da</w:t>
      </w:r>
      <w:r w:rsidR="00B8312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 caminhoneiras e dos caminhoneiros</w:t>
      </w:r>
      <w:r w:rsidR="00667D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99A1074" w14:textId="65B3D713" w:rsidR="002B30FB" w:rsidRPr="002B30FB" w:rsidRDefault="5C10E9B9" w:rsidP="15F565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Reconhecer o papel da equipe de Saúde da Família na </w:t>
      </w:r>
      <w:r w:rsidRPr="003013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coordenação do cuidado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em saúde </w:t>
      </w:r>
      <w:r w:rsidRPr="002B28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das caminhoneiras</w:t>
      </w:r>
      <w:r w:rsidR="00EC420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 dos caminhoneiros</w:t>
      </w:r>
      <w:r w:rsidR="003013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3013F1" w:rsidRPr="003013F1">
        <w:rPr>
          <w:rFonts w:ascii="Times New Roman" w:hAnsi="Times New Roman" w:cs="Times New Roman"/>
          <w:sz w:val="24"/>
          <w:szCs w:val="24"/>
        </w:rPr>
        <w:t>considerando as especificidades de acesso e circulação dessa população.</w:t>
      </w:r>
    </w:p>
    <w:p w14:paraId="00000022" w14:textId="2BC65851" w:rsidR="00C91E56" w:rsidRDefault="5C10E9B9" w:rsidP="15F565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Reconhecer o papel da</w:t>
      </w:r>
      <w:r w:rsidR="2E62745B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 equipes de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Atenção Primária à Saúde </w:t>
      </w:r>
      <w:r w:rsidR="2DE2B67C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 acolhimento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 </w:t>
      </w:r>
      <w:r w:rsidR="4C3A8736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</w:t>
      </w:r>
      <w:r w:rsidR="121FFE65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promoção do</w:t>
      </w:r>
      <w:r w:rsidR="4C3A8736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cuidado </w:t>
      </w:r>
      <w:r w:rsidR="00E50A8A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integral </w:t>
      </w:r>
      <w:r w:rsidR="00EC4209" w:rsidRPr="00DC56A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das caminhoneiras</w:t>
      </w:r>
      <w:r w:rsidR="00EC420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 dos caminhoneiros</w:t>
      </w:r>
      <w:r w:rsidR="00667D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06E4914" w14:textId="73C3C68A" w:rsidR="00667DA9" w:rsidRPr="00667DA9" w:rsidRDefault="5C10E9B9" w:rsidP="00110F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D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67DA9" w:rsidRPr="00667D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Compreender como os princípios e diretrizes da Política Nacional de Atenção Integral à Saúde do Homem e da Política Nacional de Atenção Integral à Saúde da Mulher se articulam na atenção à saúde </w:t>
      </w:r>
      <w:r w:rsidR="00667DA9" w:rsidRPr="002B28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</w:t>
      </w:r>
      <w:r w:rsidR="00EC4209" w:rsidRPr="002B28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</w:t>
      </w:r>
      <w:r w:rsidR="00667DA9" w:rsidRPr="002B28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C4209" w:rsidRPr="002B28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população </w:t>
      </w:r>
      <w:r w:rsidR="00667DA9" w:rsidRPr="002B28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caminhoneira</w:t>
      </w:r>
      <w:r w:rsidR="00667DA9" w:rsidRPr="00667D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0000024" w14:textId="38A49392" w:rsidR="00C91E56" w:rsidRDefault="005F58B4" w:rsidP="15F565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Compreender 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</w:t>
      </w:r>
      <w:r w:rsidR="175531A8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5C10E9B9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estratégias de educação e </w:t>
      </w:r>
      <w:r w:rsidR="2F4607F4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 </w:t>
      </w:r>
      <w:r w:rsidR="5C10E9B9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promoção </w:t>
      </w:r>
      <w:r w:rsidR="22B9CAF5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</w:t>
      </w:r>
      <w:r w:rsidR="5C10E9B9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saúde </w:t>
      </w:r>
      <w:r w:rsidR="00966BC5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como componentes </w:t>
      </w:r>
      <w:r w:rsidR="00966BC5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do </w:t>
      </w:r>
      <w:r w:rsidR="5C10E9B9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cuidado integral </w:t>
      </w:r>
      <w:r w:rsidR="00EC4209" w:rsidRPr="00DC56A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das caminhoneiras</w:t>
      </w:r>
      <w:r w:rsidR="00EC420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 dos caminhoneiros</w:t>
      </w:r>
      <w:r w:rsidR="00174C2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="00966BC5">
        <w:tab/>
      </w:r>
    </w:p>
    <w:p w14:paraId="00000025" w14:textId="1CBE1033" w:rsidR="00C91E56" w:rsidRDefault="00966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Compreender a vigilância em saúde na perspectiva do cuidado na Atenção Primária à Saúde </w:t>
      </w:r>
      <w:r w:rsidR="00EC4209" w:rsidRPr="00DC56A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das caminhoneiras</w:t>
      </w:r>
      <w:r w:rsidR="00EC420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 dos caminhoneiros</w:t>
      </w:r>
      <w:r w:rsidR="00091B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26" w14:textId="2909FA03" w:rsidR="00C91E56" w:rsidRDefault="5C10E9B9" w:rsidP="15F565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Identificar estratégias de organização do cuidado na Atenção Primária à Saúde </w:t>
      </w:r>
      <w:r w:rsidR="403C5E1E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voltada</w:t>
      </w:r>
      <w:r w:rsidR="00091BA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</w:t>
      </w:r>
      <w:r w:rsidR="00EC420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ao público caminhoneiro.</w:t>
      </w:r>
      <w:r w:rsidR="00966BC5">
        <w:tab/>
      </w:r>
    </w:p>
    <w:p w14:paraId="00000027" w14:textId="61F1E0A6" w:rsidR="00C91E56" w:rsidRPr="005C65D9" w:rsidRDefault="007037F3" w:rsidP="15F5654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Reconhecer </w:t>
      </w:r>
      <w:r w:rsidR="5C10E9B9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questões de gênero que atravessam o trabalho</w:t>
      </w:r>
      <w:r w:rsidR="35729B20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="5C10E9B9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FD86933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 viver e o cuidar em saúde </w:t>
      </w:r>
      <w:r w:rsidR="00EC4209" w:rsidRPr="00DC56A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das caminhoneiras</w:t>
      </w:r>
      <w:r w:rsidR="00EC420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 dos caminhoneiros</w:t>
      </w:r>
      <w:r w:rsidR="392F26FE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="5C10E9B9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7441893" w14:textId="77777777" w:rsidR="005C65D9" w:rsidRPr="00091BA6" w:rsidRDefault="005C65D9" w:rsidP="005C65D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5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10"/>
        <w:tblW w:w="87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4"/>
      </w:tblGrid>
      <w:tr w:rsidR="00C91E56" w14:paraId="4A8F64A4" w14:textId="77777777">
        <w:tc>
          <w:tcPr>
            <w:tcW w:w="8724" w:type="dxa"/>
            <w:shd w:val="clear" w:color="auto" w:fill="DBE5F1"/>
          </w:tcPr>
          <w:p w14:paraId="00000028" w14:textId="77777777" w:rsidR="00C91E56" w:rsidRDefault="0096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firstLine="284"/>
              <w:jc w:val="both"/>
              <w:rPr>
                <w:rFonts w:ascii="Times New Roman" w:eastAsia="Times New Roman" w:hAnsi="Times New Roman" w:cs="Times New Roman"/>
                <w:b/>
                <w:bCs/>
                <w:color w:val="26262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62626"/>
                <w:sz w:val="24"/>
                <w:szCs w:val="24"/>
              </w:rPr>
              <w:t>CARGA HORÁRIA DE ESTUDO</w:t>
            </w:r>
          </w:p>
        </w:tc>
      </w:tr>
    </w:tbl>
    <w:p w14:paraId="00000029" w14:textId="2019D9A6" w:rsidR="009C475F" w:rsidRDefault="002C20C2" w:rsidP="15F56546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</w:t>
      </w:r>
      <w:r w:rsidR="5C10E9B9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7 horas.</w:t>
      </w:r>
    </w:p>
    <w:p w14:paraId="1ABF833C" w14:textId="77777777" w:rsidR="009C475F" w:rsidRDefault="009C475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tbl>
      <w:tblPr>
        <w:tblStyle w:val="9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1"/>
      </w:tblGrid>
      <w:tr w:rsidR="00C91E56" w14:paraId="7A14C576" w14:textId="77777777">
        <w:tc>
          <w:tcPr>
            <w:tcW w:w="9061" w:type="dxa"/>
            <w:shd w:val="clear" w:color="auto" w:fill="DBE5F1"/>
          </w:tcPr>
          <w:p w14:paraId="0000002A" w14:textId="77777777" w:rsidR="00C91E56" w:rsidRDefault="0096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firstLine="284"/>
              <w:jc w:val="both"/>
              <w:rPr>
                <w:rFonts w:ascii="Times New Roman" w:eastAsia="Times New Roman" w:hAnsi="Times New Roman" w:cs="Times New Roman"/>
                <w:b/>
                <w:bCs/>
                <w:color w:val="26262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62626"/>
                <w:sz w:val="24"/>
                <w:szCs w:val="24"/>
              </w:rPr>
              <w:lastRenderedPageBreak/>
              <w:t>TEXTO-BASE</w:t>
            </w:r>
          </w:p>
        </w:tc>
      </w:tr>
    </w:tbl>
    <w:p w14:paraId="02A92FC2" w14:textId="77777777" w:rsidR="00CD2497" w:rsidRDefault="00CD249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2B" w14:textId="44837841" w:rsidR="00C91E56" w:rsidRDefault="00966BC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Atenção Primária à Saúde e o cuidado </w:t>
      </w:r>
      <w:r w:rsidRPr="002B28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às caminhoneiras</w:t>
      </w:r>
      <w:r w:rsidR="00EC42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 aos caminhoneiros</w:t>
      </w:r>
    </w:p>
    <w:p w14:paraId="6DA09510" w14:textId="77777777" w:rsidR="00CD2497" w:rsidRDefault="00CD2497" w:rsidP="00CD249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00002C" w14:textId="2A467FC6" w:rsidR="00C91E56" w:rsidRPr="00202A93" w:rsidRDefault="5C10E9B9" w:rsidP="00CD249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Atenção Primária à Saúde (APS) 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é a principal porta de entrada 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 Sistema Único de Saúde (SUS)</w:t>
      </w:r>
      <w:r w:rsidR="00B8312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312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sendo 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respo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>nsável pela coordenação do cuidado e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organização da Rede de Atenção à Saúde </w:t>
      </w:r>
      <w:r w:rsidR="006805E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RAS</w:t>
      </w:r>
      <w:r w:rsidR="006805E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="00B83122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Starfield</w:t>
      </w:r>
      <w:proofErr w:type="spellEnd"/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2002). 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No Brasil, tem como modelo prioritário a Estratégia Saúde da Família (ESF), com base territorial e foco na responsabilidade sanitária </w:t>
      </w:r>
      <w:r w:rsidR="00202A93" w:rsidRPr="00202A93">
        <w:rPr>
          <w:rFonts w:ascii="Times New Roman" w:hAnsi="Times New Roman" w:cs="Times New Roman"/>
          <w:sz w:val="24"/>
          <w:szCs w:val="24"/>
        </w:rPr>
        <w:t>esse contexto, compreender os atributos essenciais e derivados da APS</w:t>
      </w:r>
      <w:r w:rsidR="000F0AF9">
        <w:rPr>
          <w:rFonts w:ascii="Times New Roman" w:hAnsi="Times New Roman" w:cs="Times New Roman"/>
          <w:sz w:val="24"/>
          <w:szCs w:val="24"/>
        </w:rPr>
        <w:t xml:space="preserve"> </w:t>
      </w:r>
      <w:r w:rsidR="000F0AF9" w:rsidRPr="00AE551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="000F0AF9" w:rsidRPr="00AE551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Starfield</w:t>
      </w:r>
      <w:proofErr w:type="spellEnd"/>
      <w:r w:rsidR="000F0AF9" w:rsidRPr="00AE551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2002)</w:t>
      </w:r>
      <w:r w:rsidR="00202A93" w:rsidRPr="00202A93">
        <w:rPr>
          <w:rFonts w:ascii="Times New Roman" w:hAnsi="Times New Roman" w:cs="Times New Roman"/>
          <w:sz w:val="24"/>
          <w:szCs w:val="24"/>
        </w:rPr>
        <w:t xml:space="preserve"> </w:t>
      </w:r>
      <w:r w:rsidR="00202A93">
        <w:rPr>
          <w:rFonts w:ascii="Times New Roman" w:hAnsi="Times New Roman" w:cs="Times New Roman"/>
          <w:sz w:val="24"/>
          <w:szCs w:val="24"/>
        </w:rPr>
        <w:t>contribui</w:t>
      </w:r>
      <w:r w:rsidR="00202A93" w:rsidRPr="00202A93">
        <w:rPr>
          <w:rFonts w:ascii="Times New Roman" w:hAnsi="Times New Roman" w:cs="Times New Roman"/>
          <w:sz w:val="24"/>
          <w:szCs w:val="24"/>
        </w:rPr>
        <w:t xml:space="preserve"> para qualificar o cuidado ofertado e fortalecer práticas integrais e coordenadas </w:t>
      </w:r>
      <w:r w:rsidR="00B83122">
        <w:rPr>
          <w:rFonts w:ascii="Times New Roman" w:hAnsi="Times New Roman" w:cs="Times New Roman"/>
          <w:sz w:val="24"/>
          <w:szCs w:val="24"/>
        </w:rPr>
        <w:t>em</w:t>
      </w:r>
      <w:r w:rsidR="00B83122" w:rsidRPr="00202A93">
        <w:rPr>
          <w:rFonts w:ascii="Times New Roman" w:hAnsi="Times New Roman" w:cs="Times New Roman"/>
          <w:sz w:val="24"/>
          <w:szCs w:val="24"/>
        </w:rPr>
        <w:t xml:space="preserve"> </w:t>
      </w:r>
      <w:r w:rsidR="00202A93" w:rsidRPr="00202A93">
        <w:rPr>
          <w:rFonts w:ascii="Times New Roman" w:hAnsi="Times New Roman" w:cs="Times New Roman"/>
          <w:sz w:val="24"/>
          <w:szCs w:val="24"/>
        </w:rPr>
        <w:t>diferentes territórios e realidades sociais.</w:t>
      </w:r>
    </w:p>
    <w:p w14:paraId="72A88745" w14:textId="5FAB5539" w:rsidR="00B83122" w:rsidRDefault="6D43A960" w:rsidP="15F5654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658F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Você conhece os atributos essenciais e derivados da APS? </w:t>
      </w:r>
    </w:p>
    <w:p w14:paraId="7221D9BA" w14:textId="7FB06674" w:rsidR="00B83122" w:rsidRPr="00280664" w:rsidRDefault="6D43A960" w:rsidP="00280664">
      <w:pPr>
        <w:pStyle w:val="PargrafodaLista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0AF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Essenciais:</w:t>
      </w:r>
      <w:r w:rsidRPr="0028066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acesso de 1º contato, </w:t>
      </w:r>
      <w:proofErr w:type="spellStart"/>
      <w:r w:rsidRPr="0028066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longitudinalidade</w:t>
      </w:r>
      <w:proofErr w:type="spellEnd"/>
      <w:r w:rsidRPr="0028066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integralidade e coordenação do cuidado</w:t>
      </w:r>
      <w:r w:rsidR="00B83122" w:rsidRPr="0028066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28066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C777824" w14:textId="1C7F186D" w:rsidR="5C10E9B9" w:rsidRPr="00280664" w:rsidRDefault="00B83122" w:rsidP="00280664">
      <w:pPr>
        <w:pStyle w:val="PargrafodaLista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0AF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</w:t>
      </w:r>
      <w:r w:rsidR="6D43A960" w:rsidRPr="000F0AF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erivados:</w:t>
      </w:r>
      <w:r w:rsidR="6D43A960" w:rsidRPr="0028066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F0AF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</w:t>
      </w:r>
      <w:r w:rsidR="6D43A960" w:rsidRPr="0028066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rientação familiar, orientação comunitária e competência cultural</w:t>
      </w:r>
      <w:r w:rsidRPr="0028066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1D7B206" w14:textId="7209B5D2" w:rsidR="00F169E1" w:rsidRDefault="00F169E1" w:rsidP="15F5654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169E1">
        <w:rPr>
          <w:rFonts w:ascii="Times New Roman" w:hAnsi="Times New Roman" w:cs="Times New Roman"/>
          <w:sz w:val="24"/>
          <w:szCs w:val="24"/>
        </w:rPr>
        <w:t xml:space="preserve">Diante disso, é importante </w:t>
      </w:r>
      <w:r w:rsidR="00EC4209">
        <w:rPr>
          <w:rFonts w:ascii="Times New Roman" w:hAnsi="Times New Roman" w:cs="Times New Roman"/>
          <w:sz w:val="24"/>
          <w:szCs w:val="24"/>
        </w:rPr>
        <w:t>refletir</w:t>
      </w:r>
      <w:r w:rsidRPr="00F169E1">
        <w:rPr>
          <w:rFonts w:ascii="Times New Roman" w:hAnsi="Times New Roman" w:cs="Times New Roman"/>
          <w:sz w:val="24"/>
          <w:szCs w:val="24"/>
        </w:rPr>
        <w:t>: qual o papel da APS no cuidado dessa população</w:t>
      </w:r>
      <w:r w:rsidR="00CA6A95">
        <w:rPr>
          <w:rFonts w:ascii="Times New Roman" w:hAnsi="Times New Roman" w:cs="Times New Roman"/>
          <w:sz w:val="24"/>
          <w:szCs w:val="24"/>
        </w:rPr>
        <w:t>,</w:t>
      </w:r>
      <w:r w:rsidRPr="00F169E1">
        <w:rPr>
          <w:rFonts w:ascii="Times New Roman" w:hAnsi="Times New Roman" w:cs="Times New Roman"/>
          <w:sz w:val="24"/>
          <w:szCs w:val="24"/>
        </w:rPr>
        <w:t xml:space="preserve"> e como garantir o seu acesso integral em todo o território nacional?</w:t>
      </w:r>
    </w:p>
    <w:p w14:paraId="5F602ED9" w14:textId="799124BC" w:rsidR="00D874E0" w:rsidRPr="00D874E0" w:rsidRDefault="00D874E0" w:rsidP="15F5654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874E0">
        <w:rPr>
          <w:rFonts w:ascii="Times New Roman" w:hAnsi="Times New Roman" w:cs="Times New Roman"/>
          <w:sz w:val="24"/>
          <w:szCs w:val="24"/>
        </w:rPr>
        <w:t xml:space="preserve">Ao longo desta unidade, </w:t>
      </w:r>
      <w:r w:rsidR="00AC5D37">
        <w:rPr>
          <w:rFonts w:ascii="Times New Roman" w:hAnsi="Times New Roman" w:cs="Times New Roman"/>
          <w:sz w:val="24"/>
          <w:szCs w:val="24"/>
        </w:rPr>
        <w:t>propomos</w:t>
      </w:r>
      <w:r w:rsidRPr="00D874E0">
        <w:rPr>
          <w:rFonts w:ascii="Times New Roman" w:hAnsi="Times New Roman" w:cs="Times New Roman"/>
          <w:sz w:val="24"/>
          <w:szCs w:val="24"/>
        </w:rPr>
        <w:t xml:space="preserve"> </w:t>
      </w:r>
      <w:r w:rsidR="00AC5D37">
        <w:rPr>
          <w:rFonts w:ascii="Times New Roman" w:hAnsi="Times New Roman" w:cs="Times New Roman"/>
          <w:sz w:val="24"/>
          <w:szCs w:val="24"/>
        </w:rPr>
        <w:t>um</w:t>
      </w:r>
      <w:r w:rsidRPr="00D874E0">
        <w:rPr>
          <w:rFonts w:ascii="Times New Roman" w:hAnsi="Times New Roman" w:cs="Times New Roman"/>
          <w:sz w:val="24"/>
          <w:szCs w:val="24"/>
        </w:rPr>
        <w:t xml:space="preserve">a reflexão </w:t>
      </w:r>
      <w:r w:rsidR="00AC5D37">
        <w:rPr>
          <w:rFonts w:ascii="Times New Roman" w:hAnsi="Times New Roman" w:cs="Times New Roman"/>
          <w:sz w:val="24"/>
          <w:szCs w:val="24"/>
        </w:rPr>
        <w:t>a respeito de</w:t>
      </w:r>
      <w:r w:rsidR="00AC5D37" w:rsidRPr="00D874E0">
        <w:rPr>
          <w:rFonts w:ascii="Times New Roman" w:hAnsi="Times New Roman" w:cs="Times New Roman"/>
          <w:sz w:val="24"/>
          <w:szCs w:val="24"/>
        </w:rPr>
        <w:t xml:space="preserve"> </w:t>
      </w:r>
      <w:r w:rsidRPr="00D874E0">
        <w:rPr>
          <w:rFonts w:ascii="Times New Roman" w:hAnsi="Times New Roman" w:cs="Times New Roman"/>
          <w:sz w:val="24"/>
          <w:szCs w:val="24"/>
        </w:rPr>
        <w:t xml:space="preserve">como os atributos da APS podem ser mobilizados no cuidado </w:t>
      </w:r>
      <w:r w:rsidRPr="002B289B">
        <w:rPr>
          <w:rFonts w:ascii="Times New Roman" w:hAnsi="Times New Roman" w:cs="Times New Roman"/>
          <w:sz w:val="24"/>
          <w:szCs w:val="24"/>
        </w:rPr>
        <w:t>à caminhoneira</w:t>
      </w:r>
      <w:r w:rsidR="00EC4209">
        <w:rPr>
          <w:rFonts w:ascii="Times New Roman" w:hAnsi="Times New Roman" w:cs="Times New Roman"/>
          <w:sz w:val="24"/>
          <w:szCs w:val="24"/>
        </w:rPr>
        <w:t xml:space="preserve"> e ao caminhoneiro</w:t>
      </w:r>
      <w:r w:rsidRPr="00D874E0">
        <w:rPr>
          <w:rFonts w:ascii="Times New Roman" w:hAnsi="Times New Roman" w:cs="Times New Roman"/>
          <w:sz w:val="24"/>
          <w:szCs w:val="24"/>
        </w:rPr>
        <w:t>, considerando a necessidade de uma organização do cuidado flexível e sensível às suas condições de vida e trabalho.</w:t>
      </w:r>
    </w:p>
    <w:p w14:paraId="008DEF4E" w14:textId="0C937B56" w:rsidR="6BCBAEDF" w:rsidRDefault="07F8BD4A" w:rsidP="15F5654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 Muitas vezes, o acesso aos serviços ocorre fora do território de residência, de forma pontual e condicionada ao tempo disponível e à imprevisibilidade da rotina nas estradas. </w:t>
      </w:r>
      <w:r w:rsidR="00D874E0">
        <w:rPr>
          <w:rFonts w:ascii="Times New Roman" w:eastAsia="Times New Roman" w:hAnsi="Times New Roman" w:cs="Times New Roman"/>
          <w:sz w:val="24"/>
          <w:szCs w:val="24"/>
        </w:rPr>
        <w:t xml:space="preserve">Ainda assim, </w:t>
      </w:r>
      <w:r w:rsidR="5C10E9B9" w:rsidRPr="15F56546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="5C10E9B9" w:rsidRPr="00D874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território adscrit</w:t>
      </w:r>
      <w:r w:rsidR="00D874E0" w:rsidRPr="00D874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o, vinculado </w:t>
      </w:r>
      <w:r w:rsidR="5C10E9B9" w:rsidRPr="00D874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uma Unidade Básica de Saúde (UBS) de referência</w:t>
      </w:r>
      <w:r w:rsidR="00D874E0" w:rsidRPr="00D874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CA6A95">
        <w:rPr>
          <w:rFonts w:ascii="Times New Roman" w:hAnsi="Times New Roman" w:cs="Times New Roman"/>
          <w:sz w:val="24"/>
          <w:szCs w:val="24"/>
        </w:rPr>
        <w:t>permanece</w:t>
      </w:r>
      <w:r w:rsidR="00D874E0" w:rsidRPr="00D874E0">
        <w:rPr>
          <w:rFonts w:ascii="Times New Roman" w:hAnsi="Times New Roman" w:cs="Times New Roman"/>
          <w:sz w:val="24"/>
          <w:szCs w:val="24"/>
        </w:rPr>
        <w:t xml:space="preserve"> como ponto central na coordenação e continuidade do cuidado (Brasil, 2017).</w:t>
      </w:r>
      <w:r w:rsidR="00D874E0" w:rsidRPr="00D874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5C10E9B9" w:rsidRPr="00D874E0">
        <w:rPr>
          <w:rFonts w:ascii="Times New Roman" w:eastAsia="Times New Roman" w:hAnsi="Times New Roman" w:cs="Times New Roman"/>
          <w:sz w:val="24"/>
          <w:szCs w:val="24"/>
        </w:rPr>
        <w:t>Mesmo quando há atendimentos em outros serviços ao longo do território, essa UBS mantém o papel central na coordenação e continuidade do cuidado.</w:t>
      </w:r>
      <w:r w:rsidR="00CA6A95">
        <w:rPr>
          <w:rFonts w:ascii="Times New Roman" w:eastAsia="Times New Roman" w:hAnsi="Times New Roman" w:cs="Times New Roman"/>
          <w:sz w:val="24"/>
          <w:szCs w:val="24"/>
        </w:rPr>
        <w:t xml:space="preserve"> Além disso, </w:t>
      </w:r>
      <w:r w:rsidR="6BCBAEDF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em consonância com os princípios da universalidade e da equidade, </w:t>
      </w:r>
      <w:r w:rsidR="6BCBAEDF" w:rsidRPr="002B28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</w:t>
      </w:r>
      <w:r w:rsidR="00EC4209" w:rsidRPr="002B28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população </w:t>
      </w:r>
      <w:r w:rsidR="6BCBAEDF" w:rsidRPr="002B28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caminhoneira</w:t>
      </w:r>
      <w:r w:rsidR="6BCBAEDF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pode acessar serviços de APS em todo o território nacional durante sua jornada de trabalho.</w:t>
      </w:r>
      <w:r w:rsidR="00CA6A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B317D7E" w14:textId="7AA70F41" w:rsidR="303AD633" w:rsidRDefault="303AD633" w:rsidP="15F5654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sz w:val="24"/>
          <w:szCs w:val="24"/>
        </w:rPr>
        <w:t>P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ara grupos como </w:t>
      </w:r>
      <w:r w:rsidR="00CA6A9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desse público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a coordenação do cuidado torna-se desafiadora devido ao tempo prolongado fora de casa e às longas jornadas de trabalho.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 Que tal </w:t>
      </w:r>
      <w:r w:rsidR="6C459DA4" w:rsidRPr="15F56546">
        <w:rPr>
          <w:rFonts w:ascii="Times New Roman" w:eastAsia="Times New Roman" w:hAnsi="Times New Roman" w:cs="Times New Roman"/>
          <w:sz w:val="24"/>
          <w:szCs w:val="24"/>
        </w:rPr>
        <w:t>conhecer um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pouco mais sobre a realidade vivida por estes profissionais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72041E7" w14:textId="50981959" w:rsidR="15F56546" w:rsidRDefault="15F56546" w:rsidP="15F5654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57EE70" w14:textId="77777777" w:rsidR="002C710F" w:rsidRDefault="05269FA1" w:rsidP="005C79C3">
      <w:pPr>
        <w:widowControl/>
        <w:spacing w:after="2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sz w:val="24"/>
          <w:szCs w:val="24"/>
        </w:rPr>
        <w:t>O</w:t>
      </w:r>
      <w:r w:rsidR="5C10E9B9" w:rsidRPr="15F56546">
        <w:rPr>
          <w:rFonts w:ascii="Times New Roman" w:eastAsia="Times New Roman" w:hAnsi="Times New Roman" w:cs="Times New Roman"/>
          <w:sz w:val="24"/>
          <w:szCs w:val="24"/>
        </w:rPr>
        <w:t xml:space="preserve">s atributos da APS orientam tanto o vínculo com </w:t>
      </w:r>
      <w:r w:rsidR="00A72D61">
        <w:rPr>
          <w:rFonts w:ascii="Times New Roman" w:eastAsia="Times New Roman" w:hAnsi="Times New Roman" w:cs="Times New Roman"/>
          <w:sz w:val="24"/>
          <w:szCs w:val="24"/>
        </w:rPr>
        <w:t>a</w:t>
      </w:r>
      <w:r w:rsidR="6A630512" w:rsidRPr="15F56546">
        <w:rPr>
          <w:rFonts w:ascii="Times New Roman" w:eastAsia="Times New Roman" w:hAnsi="Times New Roman" w:cs="Times New Roman"/>
          <w:sz w:val="24"/>
          <w:szCs w:val="24"/>
        </w:rPr>
        <w:t xml:space="preserve"> equipes </w:t>
      </w:r>
      <w:r w:rsidR="00A72D61">
        <w:rPr>
          <w:rFonts w:ascii="Times New Roman" w:eastAsia="Times New Roman" w:hAnsi="Times New Roman" w:cs="Times New Roman"/>
          <w:sz w:val="24"/>
          <w:szCs w:val="24"/>
        </w:rPr>
        <w:t xml:space="preserve">de referência </w:t>
      </w:r>
      <w:r w:rsidR="6A630512" w:rsidRPr="15F56546">
        <w:rPr>
          <w:rFonts w:ascii="Times New Roman" w:eastAsia="Times New Roman" w:hAnsi="Times New Roman" w:cs="Times New Roman"/>
          <w:sz w:val="24"/>
          <w:szCs w:val="24"/>
        </w:rPr>
        <w:t>da</w:t>
      </w:r>
      <w:r w:rsidR="5C10E9B9" w:rsidRPr="15F56546">
        <w:rPr>
          <w:rFonts w:ascii="Times New Roman" w:eastAsia="Times New Roman" w:hAnsi="Times New Roman" w:cs="Times New Roman"/>
          <w:sz w:val="24"/>
          <w:szCs w:val="24"/>
        </w:rPr>
        <w:t xml:space="preserve"> UBS</w:t>
      </w:r>
      <w:r w:rsidR="00A72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C10E9B9" w:rsidRPr="15F56546">
        <w:rPr>
          <w:rFonts w:ascii="Times New Roman" w:eastAsia="Times New Roman" w:hAnsi="Times New Roman" w:cs="Times New Roman"/>
          <w:sz w:val="24"/>
          <w:szCs w:val="24"/>
        </w:rPr>
        <w:t>quanto o acesso oportuno a outr</w:t>
      </w:r>
      <w:r w:rsidR="71C7217C" w:rsidRPr="15F56546">
        <w:rPr>
          <w:rFonts w:ascii="Times New Roman" w:eastAsia="Times New Roman" w:hAnsi="Times New Roman" w:cs="Times New Roman"/>
          <w:sz w:val="24"/>
          <w:szCs w:val="24"/>
        </w:rPr>
        <w:t xml:space="preserve">os pontos da RAS, como demonstrado </w:t>
      </w:r>
      <w:r w:rsidR="787A79AA" w:rsidRPr="15F56546">
        <w:rPr>
          <w:rFonts w:ascii="Times New Roman" w:eastAsia="Times New Roman" w:hAnsi="Times New Roman" w:cs="Times New Roman"/>
          <w:sz w:val="24"/>
          <w:szCs w:val="24"/>
        </w:rPr>
        <w:t>no</w:t>
      </w:r>
      <w:r w:rsidR="71C7217C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quadro a seguir</w:t>
      </w:r>
      <w:r w:rsidR="5E327032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="71C7217C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39216FB" w14:textId="7E8D4147" w:rsidR="00CA6A95" w:rsidRDefault="00CA6A95" w:rsidP="005C79C3">
      <w:pPr>
        <w:widowControl/>
        <w:spacing w:after="24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Quadro 1</w:t>
      </w:r>
      <w:r w:rsidR="002C710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15F565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Organização dos atributos da APS no cuidado à população caminhoneira</w:t>
      </w:r>
    </w:p>
    <w:tbl>
      <w:tblPr>
        <w:tblStyle w:val="7"/>
        <w:tblW w:w="90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762"/>
        <w:gridCol w:w="3277"/>
        <w:gridCol w:w="3016"/>
      </w:tblGrid>
      <w:tr w:rsidR="00C91E56" w14:paraId="2F0E375B" w14:textId="77777777" w:rsidTr="15F56546">
        <w:trPr>
          <w:trHeight w:val="720"/>
        </w:trPr>
        <w:tc>
          <w:tcPr>
            <w:tcW w:w="2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A" w14:textId="77777777" w:rsidR="00C91E56" w:rsidRDefault="00966BC5" w:rsidP="005C79C3">
            <w:pPr>
              <w:widowControl/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Atributos Essenciais da APS</w:t>
            </w:r>
          </w:p>
        </w:tc>
        <w:tc>
          <w:tcPr>
            <w:tcW w:w="32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 w14:textId="77777777" w:rsidR="00C91E56" w:rsidRDefault="00966BC5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UBS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 referência do território adscrito</w:t>
            </w:r>
          </w:p>
        </w:tc>
        <w:tc>
          <w:tcPr>
            <w:tcW w:w="3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 w14:textId="77777777" w:rsidR="00C91E56" w:rsidRDefault="00966BC5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Qualquer unidade de saúde em âmbito nacional</w:t>
            </w:r>
          </w:p>
        </w:tc>
      </w:tr>
      <w:tr w:rsidR="00C91E56" w14:paraId="4F6E61F1" w14:textId="77777777" w:rsidTr="15F56546">
        <w:tc>
          <w:tcPr>
            <w:tcW w:w="2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 w14:textId="3C7BC026" w:rsidR="00C91E56" w:rsidRDefault="00966BC5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Acesso de 1º contato: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Caracteriza-se pela garantia de acesso oportuno e resolutivo a cada nova necessidade de saúde da população</w:t>
            </w:r>
            <w:r w:rsidR="00CA6A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000003E" w14:textId="77777777" w:rsidR="00C91E56" w:rsidRDefault="00C91E56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 w14:textId="6406B1D0" w:rsidR="00C91E56" w:rsidRDefault="5C10E9B9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F565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Garantir acesso oportuno,</w:t>
            </w:r>
            <w:r w:rsidR="00CA6A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com </w:t>
            </w:r>
            <w:r w:rsidRPr="15F565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agendamento de acordo com a rotina e agenda de trabalho. Is</w:t>
            </w:r>
            <w:r w:rsidR="00CA6A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Pr="15F565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 se aplica para as consultas de rotina e</w:t>
            </w:r>
            <w:r w:rsidR="008C039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15F565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exames laboratoriais e de imagem. </w:t>
            </w:r>
          </w:p>
          <w:p w14:paraId="552574ED" w14:textId="77777777" w:rsidR="00CA6A95" w:rsidRDefault="00CA6A95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40" w14:textId="1FD46C96" w:rsidR="00C91E56" w:rsidRDefault="00CA6A95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Exemplo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 e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xiste a necessidade de realização de exames laboratoriais solicitados pelo médico da </w:t>
            </w:r>
            <w:proofErr w:type="spellStart"/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eSF</w:t>
            </w:r>
            <w:proofErr w:type="spellEnd"/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garantir a realização em tempo oportuno para a avaliação da equipe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F29A9" w14:textId="77777777" w:rsidR="00CA6A95" w:rsidRDefault="00966BC5" w:rsidP="005C79C3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Garantir acesso oportuno e resolutivo para as queixas agudas e espontâneas, bem como para atendimentos eletivos, se necessários.</w:t>
            </w:r>
          </w:p>
          <w:p w14:paraId="4000E671" w14:textId="77777777" w:rsidR="00CA6A95" w:rsidRDefault="00CA6A95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42" w14:textId="21B2A556" w:rsidR="00C91E56" w:rsidRDefault="00CA6A95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Exemplo: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houve b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usca ativa de </w:t>
            </w:r>
            <w:r w:rsidR="00966BC5" w:rsidRPr="002D26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uma pessoa caminhoneira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para renovação de receita de medicamentos anti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hipertensivos. A unidade deve garantir acolhimento com escuta sensível e resolutiva, pois a barreira de acesso pode indicar a descontinuidade no tratamento da hipertensão arterial sistêmica (HAS)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C91E56" w14:paraId="58B04A1E" w14:textId="77777777" w:rsidTr="15F56546">
        <w:tc>
          <w:tcPr>
            <w:tcW w:w="2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 w14:textId="77777777" w:rsidR="00C91E56" w:rsidRDefault="00966BC5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Longitudinalidade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 </w:t>
            </w:r>
          </w:p>
          <w:p w14:paraId="00000044" w14:textId="77777777" w:rsidR="00C91E56" w:rsidRDefault="00966BC5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Caracteriza-se pela APS como uma fonte regular de atenção à saúde, ao longo do tempo, estabelecendo vínculo entre usuário e equipe de saúde,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assegurando a continuidade do cuidado.</w:t>
            </w:r>
          </w:p>
        </w:tc>
        <w:tc>
          <w:tcPr>
            <w:tcW w:w="32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 w14:textId="37141E2A" w:rsidR="00C91E56" w:rsidRDefault="00966BC5" w:rsidP="005C79C3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Garantir acompanhamento contínuo </w:t>
            </w:r>
            <w:r w:rsidRPr="002B28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 caminhoneira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C4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 do caminhoneiro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ao longo do tempo, mesmo diante dos períodos fora do território. A equipe deve manter registro atualizado, acompanhar condições crônicas, monitorar tratamentos e organizar o plano de cuidado de forma compatível com os períodos em que o usuário está no território.</w:t>
            </w:r>
          </w:p>
          <w:p w14:paraId="01506B57" w14:textId="77777777" w:rsidR="00BC3C4F" w:rsidRDefault="00BC3C4F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000046" w14:textId="503088D6" w:rsidR="00C91E56" w:rsidRDefault="00AF4906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Exemplo</w:t>
            </w:r>
            <w:r w:rsidR="5C10E9B9" w:rsidRPr="15F565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="5C10E9B9" w:rsidRPr="15F565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rganizar consultas e exames em momentos em que esteja em seu local de residência</w:t>
            </w:r>
            <w:r w:rsidR="67AC57AF" w:rsidRPr="15F565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67AC57AF" w:rsidRPr="00744B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além de reforçar a </w:t>
            </w:r>
            <w:r w:rsidR="62FB0C35" w:rsidRPr="00744B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possibilidade</w:t>
            </w:r>
            <w:r w:rsidR="67AC57AF" w:rsidRPr="00744B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r w:rsidR="2D5DF261" w:rsidRPr="00744B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cuidado e</w:t>
            </w:r>
            <w:r w:rsidR="67AC57AF" w:rsidRPr="00744B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acesso a </w:t>
            </w:r>
            <w:r w:rsidR="73D3F863" w:rsidRPr="00744B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qualquer </w:t>
            </w:r>
            <w:r w:rsidR="67AC57AF" w:rsidRPr="00744B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UBS </w:t>
            </w:r>
            <w:r w:rsidR="67AC57AF" w:rsidRPr="00744B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próxima do seu local de parada e descanso.</w:t>
            </w:r>
          </w:p>
        </w:tc>
        <w:tc>
          <w:tcPr>
            <w:tcW w:w="3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 w14:textId="55BE53AC" w:rsidR="00C91E56" w:rsidRDefault="00E310C9" w:rsidP="002B289B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Garantir o </w:t>
            </w:r>
            <w:r w:rsidR="5C10E9B9" w:rsidRPr="15F565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atendimento qualificado, registrando as informações no prontuário e orientando quanto à continuidade do cuidado</w:t>
            </w:r>
            <w:r w:rsidR="00744B6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6EEC6DAE" w14:textId="77777777" w:rsidR="00AF4906" w:rsidRDefault="00AF4906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48" w14:textId="70FE4F29" w:rsidR="00C91E56" w:rsidRDefault="00AF4906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Exemplo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atendimento de </w:t>
            </w:r>
            <w:r w:rsidR="00966BC5" w:rsidRPr="002D26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uma pessoa caminhoneira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em outra cidade para controle de pressão arterial, com registro da consulta e orientação para seguimento do cuidado.</w:t>
            </w:r>
          </w:p>
        </w:tc>
      </w:tr>
      <w:tr w:rsidR="00C91E56" w14:paraId="7E184C7E" w14:textId="77777777" w:rsidTr="15F56546">
        <w:tc>
          <w:tcPr>
            <w:tcW w:w="2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 w14:textId="77777777" w:rsidR="00C91E56" w:rsidRDefault="00966BC5" w:rsidP="005C79C3">
            <w:pPr>
              <w:widowControl/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Integralidade: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Refere-se à oferta de ações de promoção da saúde, prevenção de doenças, diagnóstico, tratamento e reabilitação, considerando as necessidades de saúde da pessoa de forma ampla e articulada.</w:t>
            </w:r>
          </w:p>
        </w:tc>
        <w:tc>
          <w:tcPr>
            <w:tcW w:w="32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A" w14:textId="030A1B41" w:rsidR="00C91E56" w:rsidRDefault="00966BC5" w:rsidP="00AF4906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Identificar e abordar as diversas necessidades de saúde </w:t>
            </w:r>
            <w:r w:rsidRPr="002B28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 caminhoneira</w:t>
            </w:r>
            <w:r w:rsidR="00EC4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 do caminhoneiro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considerando suas condições de vida e trabalho, incluindo vigilância de agravos relacionados à atividade laboral, saúde mental, saúde sexual e reprodutiva, doenças crônicas e agravos agudos.</w:t>
            </w:r>
          </w:p>
          <w:p w14:paraId="5C345086" w14:textId="77777777" w:rsidR="00AF4906" w:rsidRDefault="00AF4906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00004B" w14:textId="672FCB6F" w:rsidR="00C91E56" w:rsidRDefault="00AF4906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Exemplo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realização de avaliação integral de saúde que considere alimentação irregular, privação de sono, sedentarismo, risco cardiovascular e saúde mental.</w:t>
            </w:r>
          </w:p>
        </w:tc>
        <w:tc>
          <w:tcPr>
            <w:tcW w:w="3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C" w14:textId="35C42E55" w:rsidR="00C91E56" w:rsidRDefault="00966BC5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Ofertar cuidado resolutivo frente às necessidades apresentadas, considerando </w:t>
            </w:r>
            <w:r w:rsidR="00AF49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tanto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queixa imediata</w:t>
            </w:r>
            <w:r w:rsidR="00AF49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quanto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outros aspectos relevantes da saúde </w:t>
            </w:r>
            <w:r w:rsidRPr="002B28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 </w:t>
            </w:r>
            <w:r w:rsidR="00EC4209" w:rsidRPr="002B28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população </w:t>
            </w:r>
            <w:r w:rsidRPr="002B28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caminhoneira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3E051F8" w14:textId="77777777" w:rsidR="00AF4906" w:rsidRDefault="00AF4906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4D" w14:textId="2F9C3EC3" w:rsidR="00C91E56" w:rsidRDefault="00AF4906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Exemplo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durante atendimento por dor lombar, avaliar fatores ocupacionais relacionados à atividade de dirigir por longos períodos e orientar medidas de prevenção.</w:t>
            </w:r>
          </w:p>
        </w:tc>
      </w:tr>
      <w:tr w:rsidR="00C91E56" w14:paraId="053B77B0" w14:textId="77777777" w:rsidTr="15F56546">
        <w:tc>
          <w:tcPr>
            <w:tcW w:w="2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 w14:textId="77777777" w:rsidR="00C91E56" w:rsidRDefault="00966BC5" w:rsidP="005C79C3">
            <w:pPr>
              <w:widowControl/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Coordenação do cuidado: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Caracteriza-se pela capacidade da APS de organizar o cuidado do usuário na RAS, articulando diferentes serviços e níveis de atenção para garantir continuidade e resolutividade.</w:t>
            </w:r>
          </w:p>
        </w:tc>
        <w:tc>
          <w:tcPr>
            <w:tcW w:w="32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 w14:textId="11EF18ED" w:rsidR="00C91E56" w:rsidRDefault="00966BC5" w:rsidP="00AF4906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Assumir a responsabilidade pela coordenação do cuidado da pessoa caminhoneira, organizando encaminhamentos, acompanhando resultados de exames e consultas especializadas e integrando informações obtidas em atendimentos realizados em outros serviços da rede.</w:t>
            </w:r>
          </w:p>
          <w:p w14:paraId="1C9BE53C" w14:textId="77777777" w:rsidR="00AF4906" w:rsidRDefault="00AF4906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000050" w14:textId="2EC4963D" w:rsidR="00C91E56" w:rsidRDefault="00AF4906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Exemplo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uando necessário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</w:t>
            </w:r>
            <w:proofErr w:type="spellStart"/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eSF</w:t>
            </w:r>
            <w:proofErr w:type="spellEnd"/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realizará encaminhamento para especialista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— 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 deve organizar 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solicitação na RAS, de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modo 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que seja agendada a consulta para período em que o usuário esteja em seu território de residência,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que contribui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para o acompanhamento posterior.</w:t>
            </w:r>
          </w:p>
        </w:tc>
        <w:tc>
          <w:tcPr>
            <w:tcW w:w="3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1" w14:textId="46C465E5" w:rsidR="00C91E56" w:rsidRDefault="00966BC5" w:rsidP="00AF4906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Realizar o atendimento necessário e registrar as informações de forma adequada, orientando o usuário sobre a importância de compartilhar essas informações com sua equipe de referência, </w:t>
            </w:r>
            <w:r w:rsidR="00AF49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 que promove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continuidade do cuidado.</w:t>
            </w:r>
          </w:p>
          <w:p w14:paraId="16D5F633" w14:textId="77777777" w:rsidR="00AF4906" w:rsidRDefault="00AF4906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000052" w14:textId="63087B62" w:rsidR="00C91E56" w:rsidRDefault="00AF4906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Exemplo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em 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atendimento em unidade de saúde durante viagem por quadro de crise hipertensiva,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deve haver 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registro da conduta adotada e orientação para seguimento e reavaliação pela </w:t>
            </w:r>
            <w:proofErr w:type="spellStart"/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eSF</w:t>
            </w:r>
            <w:proofErr w:type="spellEnd"/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referência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território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do usuário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C91E56" w14:paraId="556B3C6E" w14:textId="77777777" w:rsidTr="15F56546">
        <w:tc>
          <w:tcPr>
            <w:tcW w:w="2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3" w14:textId="77777777" w:rsidR="00C91E56" w:rsidRDefault="00966BC5" w:rsidP="005C79C3">
            <w:pPr>
              <w:widowControl/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Orientação familiar: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Refere-se à consideração da família como um importante contexto para compreensão das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condições de saúde e para o planejamento do cuidado.</w:t>
            </w:r>
          </w:p>
        </w:tc>
        <w:tc>
          <w:tcPr>
            <w:tcW w:w="32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 w14:textId="423242AE" w:rsidR="00C91E56" w:rsidRDefault="00966BC5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Considerar o contexto familiar </w:t>
            </w:r>
            <w:r w:rsidRPr="002B28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 caminhoneira</w:t>
            </w:r>
            <w:r w:rsidR="00EC4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 do caminhoneiro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no planejamento do cuidado, identificando impactos da atividade laboral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nas relações familiares e no apoio ao tratamento e autocuidado.</w:t>
            </w:r>
          </w:p>
          <w:p w14:paraId="2ABEEDDB" w14:textId="5883C3D4" w:rsidR="00AF4906" w:rsidRDefault="00AF4906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55" w14:textId="57725716" w:rsidR="00C91E56" w:rsidRDefault="00AF4906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Exemplo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orientar familiares sobre apoio ao controle de doenças crônicas durante os períodos em </w:t>
            </w:r>
            <w:r w:rsidR="00966BC5" w:rsidRPr="002D26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 a pessoa caminhoneira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retorna ao domicílio.</w:t>
            </w:r>
          </w:p>
        </w:tc>
        <w:tc>
          <w:tcPr>
            <w:tcW w:w="3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 w14:textId="77777777" w:rsidR="00C91E56" w:rsidRDefault="00966BC5" w:rsidP="005C79C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Reconhecer a importância do contexto familiar nas orientações de saúde e, sempre que possível, orientar o usuário a compartilhar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informações e estratégias de cuidado com seus familiares.</w:t>
            </w:r>
          </w:p>
          <w:p w14:paraId="71FD0D20" w14:textId="77777777" w:rsidR="00AF4906" w:rsidRDefault="00AF4906" w:rsidP="00AF4906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57" w14:textId="51FC77E0" w:rsidR="00C91E56" w:rsidRDefault="00D44E56" w:rsidP="00FC431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Exemplo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orientar sobre adesão ao tratamento medicamentoso considerando apoio familiar.</w:t>
            </w:r>
          </w:p>
        </w:tc>
      </w:tr>
      <w:tr w:rsidR="00C91E56" w14:paraId="0DFA2939" w14:textId="77777777" w:rsidTr="15F56546">
        <w:tc>
          <w:tcPr>
            <w:tcW w:w="2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8" w14:textId="77777777" w:rsidR="00C91E56" w:rsidRDefault="00966BC5" w:rsidP="005C79C3">
            <w:pPr>
              <w:widowControl/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Orientação comunitária: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Refere-se à capacidade da APS de reconhecer as necessidades de saúde da comunidade e desenvolver ações a partir da realidade social, econômica e cultural do território.</w:t>
            </w:r>
          </w:p>
        </w:tc>
        <w:tc>
          <w:tcPr>
            <w:tcW w:w="32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9" w14:textId="0C74AB44" w:rsidR="00C91E56" w:rsidRDefault="00966BC5" w:rsidP="00D44E56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Reconhecer as especificidades da população caminhoneira presente no território e desenvolver ações de promoção da saúde e prevenção de agravos voltadas a esse grupo.</w:t>
            </w:r>
          </w:p>
          <w:p w14:paraId="72DB0859" w14:textId="77777777" w:rsidR="00D44E56" w:rsidRDefault="00D44E56" w:rsidP="00FC431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00005A" w14:textId="1D34E8DA" w:rsidR="00C91E56" w:rsidRDefault="00D44E56" w:rsidP="00FC431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Exemplo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ações educativas sobre saúde cardiovascular, alimentação saudável e prevenção de IST em locais frequentados por </w:t>
            </w:r>
            <w:r w:rsidR="00966BC5" w:rsidRPr="002B28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caminhoneiras</w:t>
            </w:r>
            <w:r w:rsidR="00EC4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 caminhoneiros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B" w14:textId="17966BB9" w:rsidR="00C91E56" w:rsidRDefault="00966BC5" w:rsidP="00D44E56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Reconhecer que </w:t>
            </w:r>
            <w:r w:rsidR="00EC4209" w:rsidRPr="002B28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 público </w:t>
            </w:r>
            <w:r w:rsidRPr="002B28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caminhoneir</w:t>
            </w:r>
            <w:r w:rsidR="00EC4209" w:rsidRPr="007F69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</w:t>
            </w:r>
            <w:r w:rsidR="00EC4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õe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um grupo populacional com necessidades específicas e garantir acolhimento e orientações adequadas à sua realidade laboral e social.</w:t>
            </w:r>
          </w:p>
          <w:p w14:paraId="1A977F34" w14:textId="77777777" w:rsidR="00D44E56" w:rsidRDefault="00D44E56" w:rsidP="00FC431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00005C" w14:textId="1BDF88F1" w:rsidR="00C91E56" w:rsidRDefault="00D44E56" w:rsidP="00FC431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Exemplo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realização de ações de saúde em unidades próximas a estradas ou pontos de parada.</w:t>
            </w:r>
          </w:p>
        </w:tc>
      </w:tr>
      <w:tr w:rsidR="00C91E56" w14:paraId="510C1A57" w14:textId="77777777" w:rsidTr="15F56546">
        <w:tc>
          <w:tcPr>
            <w:tcW w:w="2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D" w14:textId="77777777" w:rsidR="00C91E56" w:rsidRDefault="00966BC5" w:rsidP="00FC431F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Competência cultural</w:t>
            </w:r>
            <w:r w:rsidRPr="00FC43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  <w:p w14:paraId="0000005E" w14:textId="63C56BA4" w:rsidR="00C91E56" w:rsidRDefault="00966BC5" w:rsidP="00FC431F">
            <w:pPr>
              <w:widowControl/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Refere-se à capacidade dos profissionais e serviços de saúde de reconhecer e respeitar as características culturais, sociais e </w:t>
            </w:r>
            <w:r w:rsidR="00D44E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modos de vida das populações atendidas.</w:t>
            </w:r>
          </w:p>
        </w:tc>
        <w:tc>
          <w:tcPr>
            <w:tcW w:w="327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F" w14:textId="00AF5C2C" w:rsidR="00C91E56" w:rsidRDefault="00966BC5" w:rsidP="00D44E56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Compreender as particularidades do modo de vida </w:t>
            </w:r>
            <w:r w:rsidRPr="002B28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 </w:t>
            </w:r>
            <w:r w:rsidR="00EC4209" w:rsidRPr="002B28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população </w:t>
            </w:r>
            <w:r w:rsidRPr="002B28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caminhoneira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incluindo rotinas de trabalho, alimentação, sono e deslocamento constante, adaptando estratégias de cuidado e acompanhamento.</w:t>
            </w:r>
          </w:p>
          <w:p w14:paraId="725645DB" w14:textId="77777777" w:rsidR="00D44E56" w:rsidRDefault="00D44E56" w:rsidP="00FC431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000060" w14:textId="13AFEBAB" w:rsidR="00C91E56" w:rsidRDefault="00D44E56" w:rsidP="00FC431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Exemplo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flexibilização de agendas e organização do acompanhamento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que considere 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os períodos de permanência no território.</w:t>
            </w:r>
          </w:p>
        </w:tc>
        <w:tc>
          <w:tcPr>
            <w:tcW w:w="3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1" w14:textId="626FADCB" w:rsidR="00C91E56" w:rsidRDefault="00966BC5" w:rsidP="00D44E56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Oferecer cuidado respeitoso e sensível às condições de vida e trabalho </w:t>
            </w:r>
            <w:r w:rsidRPr="002B28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 caminhoneira</w:t>
            </w:r>
            <w:r w:rsidR="00EC4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 do caminhoneiro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evitando julgamentos e considerando as limitações impostas pela atividade laboral.</w:t>
            </w:r>
          </w:p>
          <w:p w14:paraId="0483AAD2" w14:textId="77777777" w:rsidR="00D44E56" w:rsidRDefault="00D44E56" w:rsidP="00FC431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000062" w14:textId="20B32570" w:rsidR="00C91E56" w:rsidRDefault="00D44E56" w:rsidP="00FC431F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Exemplo</w:t>
            </w:r>
            <w:r w:rsidR="00966B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orientar estratégias possíveis de autocuidado durante as jornadas de trabalho.</w:t>
            </w:r>
          </w:p>
        </w:tc>
      </w:tr>
    </w:tbl>
    <w:p w14:paraId="00000063" w14:textId="0D782C48" w:rsidR="00C91E56" w:rsidRDefault="00966BC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Fonte: </w:t>
      </w:r>
      <w:r w:rsidR="00AF4906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laboração </w:t>
      </w:r>
      <w:r w:rsidR="000009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das autoras, 2026,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 base 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Starfield</w:t>
      </w:r>
      <w:proofErr w:type="spellEnd"/>
      <w:r w:rsidR="000009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2002</w:t>
      </w:r>
      <w:r w:rsidR="000009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</w:t>
      </w:r>
      <w:r w:rsidR="00AF4906">
        <w:rPr>
          <w:rFonts w:ascii="Times New Roman" w:eastAsia="Times New Roman" w:hAnsi="Times New Roman" w:cs="Times New Roman"/>
          <w:color w:val="000000"/>
          <w:sz w:val="24"/>
          <w:szCs w:val="24"/>
        </w:rPr>
        <w:t>Brasil</w:t>
      </w:r>
      <w:r w:rsidR="000009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2017.</w:t>
      </w:r>
    </w:p>
    <w:p w14:paraId="00000064" w14:textId="53E37F09" w:rsidR="00C91E56" w:rsidRDefault="00966BC5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quadro mostra como os atributos da APS orientam o cuidado às </w:t>
      </w:r>
      <w:r w:rsidR="00D44E56">
        <w:rPr>
          <w:rFonts w:ascii="Times New Roman" w:eastAsia="Times New Roman" w:hAnsi="Times New Roman" w:cs="Times New Roman"/>
          <w:sz w:val="24"/>
          <w:szCs w:val="24"/>
        </w:rPr>
        <w:t>caminhoneiras e aos caminhoneiros</w:t>
      </w:r>
      <w:r>
        <w:rPr>
          <w:rFonts w:ascii="Times New Roman" w:eastAsia="Times New Roman" w:hAnsi="Times New Roman" w:cs="Times New Roman"/>
          <w:sz w:val="24"/>
          <w:szCs w:val="24"/>
        </w:rPr>
        <w:t>, reconhecendo suas singularidades para organizar um cuidado resolutivo e garantir acesso oportuno aos serviços de saúde.</w:t>
      </w:r>
    </w:p>
    <w:tbl>
      <w:tblPr>
        <w:tblStyle w:val="6"/>
        <w:tblW w:w="90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45"/>
      </w:tblGrid>
      <w:tr w:rsidR="00C91E56" w14:paraId="585B6301" w14:textId="77777777" w:rsidTr="15F56546">
        <w:trPr>
          <w:trHeight w:val="1701"/>
        </w:trPr>
        <w:tc>
          <w:tcPr>
            <w:tcW w:w="90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1D1D1"/>
          </w:tcPr>
          <w:p w14:paraId="00000065" w14:textId="77777777" w:rsidR="00C91E56" w:rsidRDefault="00966B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Reflexão</w:t>
            </w:r>
          </w:p>
          <w:p w14:paraId="00000066" w14:textId="0F01A261" w:rsidR="00C91E56" w:rsidRDefault="00966BC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Pensando na organização do cuidado em sua realidade de trabalho</w:t>
            </w:r>
            <w:r w:rsidR="007C7E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reflita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00000067" w14:textId="716B2C38" w:rsidR="00C91E56" w:rsidRDefault="5C10E9B9">
            <w:pPr>
              <w:numPr>
                <w:ilvl w:val="0"/>
                <w:numId w:val="3"/>
              </w:numPr>
              <w:spacing w:before="24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15F565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De que forma os serviços de saúde têm se organizado para acolher </w:t>
            </w:r>
            <w:r w:rsidR="00F15A0A" w:rsidRPr="002B28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caminhoneiras</w:t>
            </w:r>
            <w:r w:rsidR="00EC42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e caminhoneiros</w:t>
            </w:r>
            <w:r w:rsidRPr="15F565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?</w:t>
            </w:r>
          </w:p>
          <w:p w14:paraId="00000068" w14:textId="77777777" w:rsidR="00C91E56" w:rsidRDefault="00966BC5">
            <w:pPr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Como a avaliação de risco pode apoiar decisões mais adequadas no primeiro contato com esses usuários?</w:t>
            </w:r>
          </w:p>
          <w:p w14:paraId="00000069" w14:textId="77777777" w:rsidR="00C91E56" w:rsidRDefault="00966BC5">
            <w:pPr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Quais estratégias podem contribuir para fortalecer a continuidade e a coordenação do cuidado, mesmo quando o acompanhamento ocorre de forma intermitente?</w:t>
            </w:r>
          </w:p>
        </w:tc>
      </w:tr>
    </w:tbl>
    <w:p w14:paraId="0000006A" w14:textId="77777777" w:rsidR="00C91E56" w:rsidRDefault="00C91E56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B" w14:textId="378C6617" w:rsidR="00C91E56" w:rsidRDefault="00966BC5" w:rsidP="15F5654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atendimento </w:t>
      </w:r>
      <w:r w:rsidR="00F15A0A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APS, uma pergunta 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deve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orientar sua ação: há risco imediato à saúde </w:t>
      </w:r>
      <w:r w:rsidR="00D44E56">
        <w:rPr>
          <w:rFonts w:ascii="Times New Roman" w:eastAsia="Times New Roman" w:hAnsi="Times New Roman" w:cs="Times New Roman"/>
          <w:color w:val="000000"/>
          <w:sz w:val="24"/>
          <w:szCs w:val="24"/>
        </w:rPr>
        <w:t>desse paciente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>? A classificação de risco é a ferramenta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 que auxilia na 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>organiza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ção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 cuidado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 na definição de prioridades. De acordo com o Ministério da Saúde, essa avaliação deve considerar não apenas a gravidade clínica imediata, mas também as vulnerabilidades e o contexto de vida do usuário (</w:t>
      </w:r>
      <w:r w:rsidR="00D44E56">
        <w:rPr>
          <w:rFonts w:ascii="Times New Roman" w:eastAsia="Times New Roman" w:hAnsi="Times New Roman" w:cs="Times New Roman"/>
          <w:sz w:val="24"/>
          <w:szCs w:val="24"/>
        </w:rPr>
        <w:t>Brasil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, 201</w:t>
      </w:r>
      <w:r w:rsidR="002B46B5">
        <w:rPr>
          <w:rFonts w:ascii="Times New Roman" w:eastAsia="Times New Roman" w:hAnsi="Times New Roman" w:cs="Times New Roman"/>
          <w:sz w:val="24"/>
          <w:szCs w:val="24"/>
        </w:rPr>
        <w:t>3b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). Antes de tudo, lembre-se: a classificação de risco deve ser realizada em todo atendimento por demanda espontânea.</w:t>
      </w:r>
    </w:p>
    <w:p w14:paraId="0000006C" w14:textId="77777777" w:rsidR="00C91E56" w:rsidRDefault="00966BC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Imagine a cena: uma pessoa caminhoneira chega na UBS dizendo que “não está se sentindo bem”. Por onde começar? Você pode organizar a avaliação a partir de alguns passos:</w:t>
      </w:r>
    </w:p>
    <w:p w14:paraId="0000006D" w14:textId="33551577" w:rsidR="00C91E56" w:rsidRPr="00D44E56" w:rsidRDefault="00D44E56">
      <w:pPr>
        <w:widowControl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966BC5">
        <w:rPr>
          <w:rFonts w:ascii="Times New Roman" w:eastAsia="Times New Roman" w:hAnsi="Times New Roman" w:cs="Times New Roman"/>
          <w:sz w:val="24"/>
          <w:szCs w:val="24"/>
        </w:rPr>
        <w:t>scuta</w:t>
      </w:r>
      <w:r>
        <w:rPr>
          <w:rFonts w:ascii="Times New Roman" w:eastAsia="Times New Roman" w:hAnsi="Times New Roman" w:cs="Times New Roman"/>
          <w:sz w:val="24"/>
          <w:szCs w:val="24"/>
        </w:rPr>
        <w:t>r:</w:t>
      </w:r>
      <w:r w:rsidR="00966BC5" w:rsidRPr="00D44E56">
        <w:rPr>
          <w:rFonts w:ascii="Times New Roman" w:eastAsia="Times New Roman" w:hAnsi="Times New Roman" w:cs="Times New Roman"/>
          <w:sz w:val="24"/>
          <w:szCs w:val="24"/>
        </w:rPr>
        <w:t xml:space="preserve"> o que a pessoa está sentindo? Há quanto </w:t>
      </w:r>
      <w:proofErr w:type="gramStart"/>
      <w:r w:rsidR="00966BC5" w:rsidRPr="00D44E56">
        <w:rPr>
          <w:rFonts w:ascii="Times New Roman" w:eastAsia="Times New Roman" w:hAnsi="Times New Roman" w:cs="Times New Roman"/>
          <w:sz w:val="24"/>
          <w:szCs w:val="24"/>
        </w:rPr>
        <w:t>tempo?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="00966BC5" w:rsidRPr="00D44E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6E" w14:textId="622547C0" w:rsidR="00C91E56" w:rsidRDefault="00D44E56">
      <w:pPr>
        <w:widowControl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="00966BC5">
        <w:rPr>
          <w:rFonts w:ascii="Times New Roman" w:eastAsia="Times New Roman" w:hAnsi="Times New Roman" w:cs="Times New Roman"/>
          <w:sz w:val="24"/>
          <w:szCs w:val="24"/>
        </w:rPr>
        <w:t xml:space="preserve">bservar sinais: nível de consciência, dificuldade para falar ou respirar; </w:t>
      </w:r>
    </w:p>
    <w:p w14:paraId="0000006F" w14:textId="4B3E8291" w:rsidR="00C91E56" w:rsidRDefault="00D44E56">
      <w:pPr>
        <w:widowControl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="00966BC5">
        <w:rPr>
          <w:rFonts w:ascii="Times New Roman" w:eastAsia="Times New Roman" w:hAnsi="Times New Roman" w:cs="Times New Roman"/>
          <w:sz w:val="24"/>
          <w:szCs w:val="24"/>
        </w:rPr>
        <w:t xml:space="preserve">erificar sinais vitais: pressão arterial, frequência cardíaca, temperatura, glicemia; </w:t>
      </w:r>
    </w:p>
    <w:p w14:paraId="00000070" w14:textId="3823CB25" w:rsidR="00C91E56" w:rsidRDefault="00D44E56">
      <w:pPr>
        <w:widowControl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966BC5">
        <w:rPr>
          <w:rFonts w:ascii="Times New Roman" w:eastAsia="Times New Roman" w:hAnsi="Times New Roman" w:cs="Times New Roman"/>
          <w:sz w:val="24"/>
          <w:szCs w:val="24"/>
        </w:rPr>
        <w:t xml:space="preserve">dentificar sinais de alerta: dor intensa, falta de ar, confusão mental, desmaios e outros; </w:t>
      </w:r>
    </w:p>
    <w:p w14:paraId="00000071" w14:textId="170BAC30" w:rsidR="00C91E56" w:rsidRDefault="00D44E56">
      <w:pPr>
        <w:widowControl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966BC5">
        <w:rPr>
          <w:rFonts w:ascii="Times New Roman" w:eastAsia="Times New Roman" w:hAnsi="Times New Roman" w:cs="Times New Roman"/>
          <w:sz w:val="24"/>
          <w:szCs w:val="24"/>
        </w:rPr>
        <w:t>onsiderar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</w:t>
      </w:r>
      <w:r w:rsidR="00966BC5">
        <w:rPr>
          <w:rFonts w:ascii="Times New Roman" w:eastAsia="Times New Roman" w:hAnsi="Times New Roman" w:cs="Times New Roman"/>
          <w:sz w:val="24"/>
          <w:szCs w:val="24"/>
        </w:rPr>
        <w:t>: dormiu bem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96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966BC5">
        <w:rPr>
          <w:rFonts w:ascii="Times New Roman" w:eastAsia="Times New Roman" w:hAnsi="Times New Roman" w:cs="Times New Roman"/>
          <w:sz w:val="24"/>
          <w:szCs w:val="24"/>
        </w:rPr>
        <w:t>stá se alimentando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96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="00966BC5">
        <w:rPr>
          <w:rFonts w:ascii="Times New Roman" w:eastAsia="Times New Roman" w:hAnsi="Times New Roman" w:cs="Times New Roman"/>
          <w:sz w:val="24"/>
          <w:szCs w:val="24"/>
        </w:rPr>
        <w:t>az uso regular de medicação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  <w:r w:rsidR="0096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72" w14:textId="35D974B2" w:rsidR="00C91E56" w:rsidRDefault="00D44E56">
      <w:pPr>
        <w:widowControl/>
        <w:numPr>
          <w:ilvl w:val="0"/>
          <w:numId w:val="4"/>
        </w:numPr>
        <w:spacing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966BC5">
        <w:rPr>
          <w:rFonts w:ascii="Times New Roman" w:eastAsia="Times New Roman" w:hAnsi="Times New Roman" w:cs="Times New Roman"/>
          <w:sz w:val="24"/>
          <w:szCs w:val="24"/>
        </w:rPr>
        <w:t xml:space="preserve">efinir a prioridade do atendimento: imediato, prioritário ou pode aguardar. </w:t>
      </w:r>
    </w:p>
    <w:p w14:paraId="2C047FE8" w14:textId="725EA089" w:rsidR="00D44E56" w:rsidRDefault="00966BC5">
      <w:pPr>
        <w:widowControl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Agora, pense no </w:t>
      </w:r>
      <w:r w:rsidR="00D44E56">
        <w:rPr>
          <w:rFonts w:ascii="Times New Roman" w:eastAsia="Times New Roman" w:hAnsi="Times New Roman" w:cs="Times New Roman"/>
          <w:sz w:val="24"/>
          <w:szCs w:val="24"/>
        </w:rPr>
        <w:t xml:space="preserve">seguinte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caso: Uma pessoa caminhoneira relata dor </w:t>
      </w:r>
      <w:r w:rsidR="00D44E56">
        <w:rPr>
          <w:rFonts w:ascii="Times New Roman" w:eastAsia="Times New Roman" w:hAnsi="Times New Roman" w:cs="Times New Roman"/>
          <w:sz w:val="24"/>
          <w:szCs w:val="24"/>
        </w:rPr>
        <w:t xml:space="preserve">“leve”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no peito, associada ao cansaço, após muitos dias dirigindo e dormindo pouco. Diante desse relato, como proceder? </w:t>
      </w:r>
    </w:p>
    <w:p w14:paraId="610BFE5D" w14:textId="3B8DEED4" w:rsidR="00D44E56" w:rsidRDefault="00966BC5" w:rsidP="00D44E56">
      <w:pPr>
        <w:widowControl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Mesmo que a dor pareça leve, esse é um caso que exige atenção</w:t>
      </w:r>
      <w:r w:rsidR="00D44E56">
        <w:rPr>
          <w:rFonts w:ascii="Times New Roman" w:eastAsia="Times New Roman" w:hAnsi="Times New Roman" w:cs="Times New Roman"/>
          <w:sz w:val="24"/>
          <w:szCs w:val="24"/>
        </w:rPr>
        <w:t>, de modo que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44E56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classificação de risco deve considerar os passos citados e a possibilidade de agravamento. Perceba que a classificação de risco não depende apenas da intensidade da queixa, mas</w:t>
      </w:r>
      <w:r w:rsidR="00D44E56">
        <w:rPr>
          <w:rFonts w:ascii="Times New Roman" w:eastAsia="Times New Roman" w:hAnsi="Times New Roman" w:cs="Times New Roman"/>
          <w:sz w:val="24"/>
          <w:szCs w:val="24"/>
        </w:rPr>
        <w:t xml:space="preserve"> também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 combinação entre sinais clínicos e contexto. </w:t>
      </w:r>
    </w:p>
    <w:p w14:paraId="00000075" w14:textId="2035630A" w:rsidR="00C91E56" w:rsidRDefault="00966BC5" w:rsidP="00FC431F">
      <w:pPr>
        <w:widowControl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Além da conduta imediata, deve-se registrar o atendimento, orientar sinais de alerta e indicar quando e onde buscar o cuidado. Assim, a classificação de risco deixa de ser apenas uma triagem e torna</w:t>
      </w:r>
      <w:r w:rsidR="00D44E56">
        <w:rPr>
          <w:rFonts w:ascii="Times New Roman" w:eastAsia="Times New Roman" w:hAnsi="Times New Roman" w:cs="Times New Roman"/>
          <w:sz w:val="24"/>
          <w:szCs w:val="24"/>
        </w:rPr>
        <w:t>-se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um momento estratégico que pode evitar agravamentos e qualificar toda a atenção prestada.</w:t>
      </w:r>
    </w:p>
    <w:p w14:paraId="00000076" w14:textId="77777777" w:rsidR="00C91E56" w:rsidRDefault="00C91E56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7" w14:textId="77777777" w:rsidR="00C91E56" w:rsidRDefault="00966BC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1.2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Gênero, trabalho nas estradas e políticas de atenção à saúde</w:t>
      </w:r>
    </w:p>
    <w:p w14:paraId="00000078" w14:textId="1D12173B" w:rsidR="00C91E56" w:rsidRPr="00FB0708" w:rsidRDefault="5C10E9B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0708">
        <w:rPr>
          <w:rFonts w:ascii="Times New Roman" w:eastAsia="Times New Roman" w:hAnsi="Times New Roman" w:cs="Times New Roman"/>
          <w:sz w:val="24"/>
          <w:szCs w:val="24"/>
        </w:rPr>
        <w:t xml:space="preserve">Compreender as especificidades </w:t>
      </w:r>
      <w:r w:rsidRPr="002B289B">
        <w:rPr>
          <w:rFonts w:ascii="Times New Roman" w:eastAsia="Times New Roman" w:hAnsi="Times New Roman" w:cs="Times New Roman"/>
          <w:sz w:val="24"/>
          <w:szCs w:val="24"/>
        </w:rPr>
        <w:t>das caminhoneiras</w:t>
      </w:r>
      <w:r w:rsidR="00EC4209">
        <w:rPr>
          <w:rFonts w:ascii="Times New Roman" w:eastAsia="Times New Roman" w:hAnsi="Times New Roman" w:cs="Times New Roman"/>
          <w:sz w:val="24"/>
          <w:szCs w:val="24"/>
        </w:rPr>
        <w:t xml:space="preserve"> e dos caminhoneiros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 xml:space="preserve"> requer considerar</w:t>
      </w:r>
      <w:r w:rsidR="00E310C9" w:rsidRPr="00FB0708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 xml:space="preserve">sua mobilidade </w:t>
      </w:r>
      <w:r w:rsidR="00E310C9" w:rsidRPr="00FB0708">
        <w:rPr>
          <w:rFonts w:ascii="Times New Roman" w:eastAsia="Times New Roman" w:hAnsi="Times New Roman" w:cs="Times New Roman"/>
          <w:sz w:val="24"/>
          <w:szCs w:val="24"/>
        </w:rPr>
        <w:t xml:space="preserve">constante e 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>longas jornadas</w:t>
      </w:r>
      <w:r w:rsidR="00E310C9" w:rsidRPr="00FB0708">
        <w:rPr>
          <w:rFonts w:ascii="Times New Roman" w:eastAsia="Times New Roman" w:hAnsi="Times New Roman" w:cs="Times New Roman"/>
          <w:sz w:val="24"/>
          <w:szCs w:val="24"/>
        </w:rPr>
        <w:t xml:space="preserve"> são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 xml:space="preserve"> fatores que impactam diretamente o acesso, </w:t>
      </w:r>
      <w:r w:rsidR="00E310C9" w:rsidRPr="00FB0708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="0D3A11DF" w:rsidRPr="00FB0708">
        <w:rPr>
          <w:rFonts w:ascii="Times New Roman" w:eastAsia="Times New Roman" w:hAnsi="Times New Roman" w:cs="Times New Roman"/>
          <w:sz w:val="24"/>
          <w:szCs w:val="24"/>
        </w:rPr>
        <w:t xml:space="preserve">vínculo 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 xml:space="preserve">e a continuidade do cuidado. </w:t>
      </w:r>
      <w:r w:rsidR="0246EC64" w:rsidRPr="00FB0708">
        <w:rPr>
          <w:rFonts w:ascii="Times New Roman" w:eastAsia="Times New Roman" w:hAnsi="Times New Roman" w:cs="Times New Roman"/>
          <w:sz w:val="24"/>
          <w:szCs w:val="24"/>
        </w:rPr>
        <w:t>Ademais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>,</w:t>
      </w:r>
      <w:r w:rsidR="00F57444" w:rsidRPr="00FB0708">
        <w:rPr>
          <w:rFonts w:ascii="Times New Roman" w:eastAsia="Times New Roman" w:hAnsi="Times New Roman" w:cs="Times New Roman"/>
          <w:sz w:val="24"/>
          <w:szCs w:val="24"/>
        </w:rPr>
        <w:t xml:space="preserve"> nesse contexto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7444" w:rsidRPr="00FB0708">
        <w:rPr>
          <w:rFonts w:ascii="Times New Roman" w:eastAsia="Times New Roman" w:hAnsi="Times New Roman" w:cs="Times New Roman"/>
          <w:sz w:val="24"/>
          <w:szCs w:val="24"/>
        </w:rPr>
        <w:t>a perspectiva de</w:t>
      </w:r>
      <w:r w:rsidR="00B272FF" w:rsidRPr="00FB0708">
        <w:rPr>
          <w:rFonts w:ascii="Times New Roman" w:eastAsia="Times New Roman" w:hAnsi="Times New Roman" w:cs="Times New Roman"/>
          <w:sz w:val="24"/>
          <w:szCs w:val="24"/>
        </w:rPr>
        <w:t xml:space="preserve"> gênero </w:t>
      </w:r>
      <w:r w:rsidR="5B0DA044" w:rsidRPr="00FB0708">
        <w:rPr>
          <w:rFonts w:ascii="Times New Roman" w:eastAsia="Times New Roman" w:hAnsi="Times New Roman" w:cs="Times New Roman"/>
          <w:sz w:val="24"/>
          <w:szCs w:val="24"/>
        </w:rPr>
        <w:t>demarca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 xml:space="preserve"> experiências de adoecimento e </w:t>
      </w:r>
      <w:r w:rsidR="0967CF7D" w:rsidRPr="00FB0708">
        <w:rPr>
          <w:rFonts w:ascii="Times New Roman" w:eastAsia="Times New Roman" w:hAnsi="Times New Roman" w:cs="Times New Roman"/>
          <w:sz w:val="24"/>
          <w:szCs w:val="24"/>
        </w:rPr>
        <w:t>interage com outro</w:t>
      </w:r>
      <w:r w:rsidR="00E15114" w:rsidRPr="00FB0708">
        <w:rPr>
          <w:rFonts w:ascii="Times New Roman" w:eastAsia="Times New Roman" w:hAnsi="Times New Roman" w:cs="Times New Roman"/>
          <w:sz w:val="24"/>
          <w:szCs w:val="24"/>
        </w:rPr>
        <w:t>s</w:t>
      </w:r>
      <w:r w:rsidR="0967CF7D" w:rsidRPr="00FB0708">
        <w:rPr>
          <w:rFonts w:ascii="Times New Roman" w:eastAsia="Times New Roman" w:hAnsi="Times New Roman" w:cs="Times New Roman"/>
          <w:sz w:val="24"/>
          <w:szCs w:val="24"/>
        </w:rPr>
        <w:t xml:space="preserve"> marcadores sociais</w:t>
      </w:r>
      <w:r w:rsidR="00D44E56">
        <w:rPr>
          <w:rFonts w:ascii="Times New Roman" w:eastAsia="Times New Roman" w:hAnsi="Times New Roman" w:cs="Times New Roman"/>
          <w:sz w:val="24"/>
          <w:szCs w:val="24"/>
        </w:rPr>
        <w:t>,</w:t>
      </w:r>
      <w:r w:rsidR="0967CF7D" w:rsidRPr="00FB0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A1216AB" w:rsidRPr="00FB0708">
        <w:rPr>
          <w:rFonts w:ascii="Times New Roman" w:eastAsia="Times New Roman" w:hAnsi="Times New Roman" w:cs="Times New Roman"/>
          <w:sz w:val="24"/>
          <w:szCs w:val="24"/>
        </w:rPr>
        <w:t>reproduzindo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6B3F627" w:rsidRPr="00FB0708">
        <w:rPr>
          <w:rFonts w:ascii="Times New Roman" w:eastAsia="Times New Roman" w:hAnsi="Times New Roman" w:cs="Times New Roman"/>
          <w:sz w:val="24"/>
          <w:szCs w:val="24"/>
        </w:rPr>
        <w:t xml:space="preserve">múltiplas condições de 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>desigualdades.</w:t>
      </w:r>
    </w:p>
    <w:p w14:paraId="548744D8" w14:textId="19DC095C" w:rsidR="00F57444" w:rsidRDefault="5C10E9B9" w:rsidP="004E5080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0708">
        <w:rPr>
          <w:rFonts w:ascii="Times New Roman" w:eastAsia="Times New Roman" w:hAnsi="Times New Roman" w:cs="Times New Roman"/>
          <w:sz w:val="24"/>
          <w:szCs w:val="24"/>
        </w:rPr>
        <w:t xml:space="preserve">Historicamente, o transporte rodoviário de cargas é 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 xml:space="preserve">um trabalho 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 xml:space="preserve">predominantemente masculino, </w:t>
      </w:r>
      <w:r w:rsidR="4F030689" w:rsidRPr="00FB0708">
        <w:rPr>
          <w:rFonts w:ascii="Times New Roman" w:eastAsia="Times New Roman" w:hAnsi="Times New Roman" w:cs="Times New Roman"/>
          <w:sz w:val="24"/>
          <w:szCs w:val="24"/>
        </w:rPr>
        <w:t xml:space="preserve">com reflexos diretos </w:t>
      </w:r>
      <w:r w:rsidR="00F57444" w:rsidRPr="00FB07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>o uso dos serviços</w:t>
      </w:r>
      <w:r w:rsidR="2C10A1FE" w:rsidRPr="00FB0708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="52BB9356" w:rsidRPr="00FB0708">
        <w:rPr>
          <w:rFonts w:ascii="Times New Roman" w:eastAsia="Times New Roman" w:hAnsi="Times New Roman" w:cs="Times New Roman"/>
          <w:sz w:val="24"/>
          <w:szCs w:val="24"/>
        </w:rPr>
        <w:t xml:space="preserve">panorama </w:t>
      </w:r>
      <w:r w:rsidR="2C10A1FE" w:rsidRPr="00FB0708">
        <w:rPr>
          <w:rFonts w:ascii="Times New Roman" w:eastAsia="Times New Roman" w:hAnsi="Times New Roman" w:cs="Times New Roman"/>
          <w:sz w:val="24"/>
          <w:szCs w:val="24"/>
        </w:rPr>
        <w:t>de saúde</w:t>
      </w:r>
      <w:r w:rsidR="3C7965DB" w:rsidRPr="00FB0708">
        <w:rPr>
          <w:rFonts w:ascii="Times New Roman" w:eastAsia="Times New Roman" w:hAnsi="Times New Roman" w:cs="Times New Roman"/>
          <w:sz w:val="24"/>
          <w:szCs w:val="24"/>
        </w:rPr>
        <w:t xml:space="preserve"> des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>s</w:t>
      </w:r>
      <w:r w:rsidR="3C7965DB" w:rsidRPr="00FB0708">
        <w:rPr>
          <w:rFonts w:ascii="Times New Roman" w:eastAsia="Times New Roman" w:hAnsi="Times New Roman" w:cs="Times New Roman"/>
          <w:sz w:val="24"/>
          <w:szCs w:val="24"/>
        </w:rPr>
        <w:t>e grupo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>.</w:t>
      </w:r>
      <w:r w:rsidR="3C7965DB" w:rsidRPr="00FB0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>S</w:t>
      </w:r>
      <w:r w:rsidR="675C4914" w:rsidRPr="00FB0708">
        <w:rPr>
          <w:rFonts w:ascii="Times New Roman" w:eastAsia="Times New Roman" w:hAnsi="Times New Roman" w:cs="Times New Roman"/>
          <w:sz w:val="24"/>
          <w:szCs w:val="24"/>
        </w:rPr>
        <w:t>oma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>m</w:t>
      </w:r>
      <w:r w:rsidR="675C4914" w:rsidRPr="00FB0708">
        <w:rPr>
          <w:rFonts w:ascii="Times New Roman" w:eastAsia="Times New Roman" w:hAnsi="Times New Roman" w:cs="Times New Roman"/>
          <w:sz w:val="24"/>
          <w:szCs w:val="24"/>
        </w:rPr>
        <w:t>-se a isso</w:t>
      </w:r>
      <w:r w:rsidR="15756A59" w:rsidRPr="00FB0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7444" w:rsidRPr="00FB0708">
        <w:rPr>
          <w:rFonts w:ascii="Times New Roman" w:eastAsia="Times New Roman" w:hAnsi="Times New Roman" w:cs="Times New Roman"/>
          <w:sz w:val="24"/>
          <w:szCs w:val="24"/>
        </w:rPr>
        <w:t>os</w:t>
      </w:r>
      <w:r w:rsidR="300249B5" w:rsidRPr="00FB0708"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 xml:space="preserve">adrões </w:t>
      </w:r>
      <w:r w:rsidR="64AE38B8" w:rsidRPr="00FB0708">
        <w:rPr>
          <w:rFonts w:ascii="Times New Roman" w:eastAsia="Times New Roman" w:hAnsi="Times New Roman" w:cs="Times New Roman"/>
          <w:sz w:val="24"/>
          <w:szCs w:val="24"/>
        </w:rPr>
        <w:t>de masculinidade</w:t>
      </w:r>
      <w:r w:rsidR="00F57444" w:rsidRPr="00FB0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>que valorizam resistência e autossuficiência</w:t>
      </w:r>
      <w:r w:rsidR="00F57444" w:rsidRPr="00FB07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23876052" w:rsidRPr="00FB0708">
        <w:rPr>
          <w:rFonts w:ascii="Times New Roman" w:eastAsia="Times New Roman" w:hAnsi="Times New Roman" w:cs="Times New Roman"/>
          <w:sz w:val="24"/>
          <w:szCs w:val="24"/>
        </w:rPr>
        <w:t xml:space="preserve">contribuindo 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 xml:space="preserve">para a baixa procura por ações preventivas, 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 xml:space="preserve">de modo que a 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>busca por cuidado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 xml:space="preserve"> ocorre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>, em geral, em situações agravadas (</w:t>
      </w:r>
      <w:r w:rsidR="006805EB" w:rsidRPr="00FB0708">
        <w:rPr>
          <w:rFonts w:ascii="Times New Roman" w:eastAsia="Times New Roman" w:hAnsi="Times New Roman" w:cs="Times New Roman"/>
          <w:sz w:val="24"/>
          <w:szCs w:val="24"/>
        </w:rPr>
        <w:t xml:space="preserve">Silva </w:t>
      </w:r>
      <w:r w:rsidRPr="00E74A09">
        <w:rPr>
          <w:rFonts w:ascii="Times New Roman" w:eastAsia="Times New Roman" w:hAnsi="Times New Roman" w:cs="Times New Roman"/>
          <w:i/>
          <w:iCs/>
          <w:sz w:val="24"/>
          <w:szCs w:val="24"/>
        </w:rPr>
        <w:t>et al.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 xml:space="preserve">, 2022). </w:t>
      </w:r>
      <w:r w:rsidR="00F57444" w:rsidRPr="00FB0708">
        <w:rPr>
          <w:rFonts w:ascii="Times New Roman" w:eastAsia="Times New Roman" w:hAnsi="Times New Roman" w:cs="Times New Roman"/>
          <w:sz w:val="24"/>
          <w:szCs w:val="24"/>
        </w:rPr>
        <w:t>Ainda,</w:t>
      </w:r>
      <w:r w:rsidR="3CA33430" w:rsidRPr="00FB0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>condições de trabalho adversas e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>barreiras organizacionais</w:t>
      </w:r>
      <w:r w:rsidR="68F5C489" w:rsidRPr="00FB0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93621E6" w:rsidRPr="00FB0708">
        <w:rPr>
          <w:rFonts w:ascii="Times New Roman" w:eastAsia="Times New Roman" w:hAnsi="Times New Roman" w:cs="Times New Roman"/>
          <w:sz w:val="24"/>
          <w:szCs w:val="24"/>
        </w:rPr>
        <w:t>amplificam</w:t>
      </w:r>
      <w:r w:rsidR="00F57444" w:rsidRPr="00FB0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93621E6" w:rsidRPr="00FB0708">
        <w:rPr>
          <w:rFonts w:ascii="Times New Roman" w:eastAsia="Times New Roman" w:hAnsi="Times New Roman" w:cs="Times New Roman"/>
          <w:sz w:val="24"/>
          <w:szCs w:val="24"/>
        </w:rPr>
        <w:t>as</w:t>
      </w:r>
      <w:r w:rsidR="00F57444" w:rsidRPr="00FB0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>vulnerabilidades</w:t>
      </w:r>
      <w:r w:rsidR="00F57444" w:rsidRPr="00FB0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0708">
        <w:rPr>
          <w:rFonts w:ascii="Times New Roman" w:eastAsia="Times New Roman" w:hAnsi="Times New Roman" w:cs="Times New Roman"/>
          <w:sz w:val="24"/>
          <w:szCs w:val="24"/>
        </w:rPr>
        <w:t>e iniquidades.</w:t>
      </w:r>
      <w:r w:rsidR="005F58B4">
        <w:rPr>
          <w:rFonts w:ascii="Times New Roman" w:eastAsia="Times New Roman" w:hAnsi="Times New Roman" w:cs="Times New Roman"/>
          <w:sz w:val="24"/>
          <w:szCs w:val="24"/>
        </w:rPr>
        <w:tab/>
      </w:r>
      <w:r w:rsidR="00F574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0000007A" w14:textId="5D8F026A" w:rsidR="00C91E56" w:rsidRDefault="5C10E9B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b/>
          <w:bCs/>
          <w:sz w:val="24"/>
          <w:szCs w:val="24"/>
        </w:rPr>
        <w:t>Caso clínico – Paradas na estrada</w:t>
      </w:r>
    </w:p>
    <w:p w14:paraId="0000007B" w14:textId="307DB5C0" w:rsidR="00C91E56" w:rsidRPr="00E74A09" w:rsidRDefault="006805EB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Imagine que v</w:t>
      </w:r>
      <w:r w:rsidR="5C10E9B9" w:rsidRPr="15F56546">
        <w:rPr>
          <w:rFonts w:ascii="Times New Roman" w:eastAsia="Times New Roman" w:hAnsi="Times New Roman" w:cs="Times New Roman"/>
          <w:sz w:val="24"/>
          <w:szCs w:val="24"/>
        </w:rPr>
        <w:t>ocê atend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5C10E9B9" w:rsidRPr="15F56546">
        <w:rPr>
          <w:rFonts w:ascii="Times New Roman" w:eastAsia="Times New Roman" w:hAnsi="Times New Roman" w:cs="Times New Roman"/>
          <w:sz w:val="24"/>
          <w:szCs w:val="24"/>
        </w:rPr>
        <w:t xml:space="preserve"> em uma UBS</w:t>
      </w:r>
      <w:r w:rsidR="00D07E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5C10E9B9" w:rsidRPr="15F56546">
        <w:rPr>
          <w:rFonts w:ascii="Times New Roman" w:eastAsia="Times New Roman" w:hAnsi="Times New Roman" w:cs="Times New Roman"/>
          <w:sz w:val="24"/>
          <w:szCs w:val="24"/>
        </w:rPr>
        <w:t>Carlos, 46 anos, caminhoneiro</w:t>
      </w:r>
      <w:r w:rsidR="00D07E2F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C10E9B9" w:rsidRPr="15F56546">
        <w:rPr>
          <w:rFonts w:ascii="Times New Roman" w:eastAsia="Times New Roman" w:hAnsi="Times New Roman" w:cs="Times New Roman"/>
          <w:sz w:val="24"/>
          <w:szCs w:val="24"/>
        </w:rPr>
        <w:t>em demanda espontânea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5C10E9B9" w:rsidRPr="15F565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5C10E9B9" w:rsidRPr="15F56546">
        <w:rPr>
          <w:rFonts w:ascii="Times New Roman" w:eastAsia="Times New Roman" w:hAnsi="Times New Roman" w:cs="Times New Roman"/>
          <w:sz w:val="24"/>
          <w:szCs w:val="24"/>
        </w:rPr>
        <w:t>efere cefaleia, tontura e cansaço. Relata estar há 15 dias na estrada, com privação de sono, alimentação irregular</w:t>
      </w:r>
      <w:r w:rsidR="002B387E">
        <w:rPr>
          <w:rFonts w:ascii="Times New Roman" w:eastAsia="Times New Roman" w:hAnsi="Times New Roman" w:cs="Times New Roman"/>
          <w:sz w:val="24"/>
          <w:szCs w:val="24"/>
        </w:rPr>
        <w:t xml:space="preserve"> e</w:t>
      </w:r>
      <w:r w:rsidR="5C10E9B9" w:rsidRPr="15F56546">
        <w:rPr>
          <w:rFonts w:ascii="Times New Roman" w:eastAsia="Times New Roman" w:hAnsi="Times New Roman" w:cs="Times New Roman"/>
          <w:sz w:val="24"/>
          <w:szCs w:val="24"/>
        </w:rPr>
        <w:t xml:space="preserve"> uso irregular de medicação anti-hipertensiva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7C" w14:textId="1FFFC4A3" w:rsidR="00C91E56" w:rsidRDefault="00966BC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Exame clínico: </w:t>
      </w:r>
      <w:r>
        <w:rPr>
          <w:rFonts w:ascii="Times New Roman" w:eastAsia="Times New Roman" w:hAnsi="Times New Roman" w:cs="Times New Roman"/>
          <w:sz w:val="24"/>
          <w:szCs w:val="24"/>
        </w:rPr>
        <w:t>PA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178/110 mmHg; Glicemia capilar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168 mg/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7D" w14:textId="77777777" w:rsidR="00C91E56" w:rsidRDefault="00966BC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Avaliação de risco e conduta: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Como classificar o risco? Trata-se de urgência hipertensiva? Quais condutas imediatas devem ser adotadas na APS (avaliação de sinais de alarme, manejo medicamentoso, observação e encaminhamento)? </w:t>
      </w:r>
    </w:p>
    <w:p w14:paraId="0000007E" w14:textId="77777777" w:rsidR="00C91E56" w:rsidRDefault="00966BC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Durante o atendimento, o usuário relata: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“Na estrada é difícil manter a rotina, às vezes não dá tempo nem de parar...”</w:t>
      </w:r>
    </w:p>
    <w:p w14:paraId="0000007F" w14:textId="5F54150E" w:rsidR="00C91E56" w:rsidRDefault="00966BC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Plano de cuidado:</w:t>
      </w:r>
      <w:r w:rsidR="006805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Como propor um plano de cuidado possível (considerando rotina irregular, mobilidade</w:t>
      </w:r>
      <w:r w:rsidR="00EC4209">
        <w:rPr>
          <w:rFonts w:ascii="Times New Roman" w:eastAsia="Times New Roman" w:hAnsi="Times New Roman" w:cs="Times New Roman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acesso intermitente aos serviços)? Quais estratégias podem ser utilizadas para a continuidade do cuidado (registro, comunicação entre serviços</w:t>
      </w:r>
      <w:r w:rsidR="00EC4209">
        <w:rPr>
          <w:rFonts w:ascii="Times New Roman" w:eastAsia="Times New Roman" w:hAnsi="Times New Roman" w:cs="Times New Roman"/>
          <w:sz w:val="24"/>
          <w:szCs w:val="24"/>
        </w:rPr>
        <w:t xml:space="preserve"> e/ou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uso de medicação de posologia facilitada)? </w:t>
      </w:r>
    </w:p>
    <w:p w14:paraId="00000080" w14:textId="77777777" w:rsidR="00C91E56" w:rsidRDefault="00C91E56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1" w14:textId="71A4F6EA" w:rsidR="00C91E56" w:rsidRDefault="5C10E9B9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sz w:val="24"/>
          <w:szCs w:val="24"/>
        </w:rPr>
        <w:t>No mesmo dia, você atende Juliana, 38 anos, caminhoneira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>, que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>r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>efere cansaço persistente, ansiedade e dificuldade para dormir. Relata insegurança nas paradas em estradas e dificuldade de acesso a serviços de saúde.</w:t>
      </w:r>
    </w:p>
    <w:p w14:paraId="2ACABAAB" w14:textId="37B89307" w:rsidR="006805EB" w:rsidRDefault="00966BC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Abordagem ampliada e gênero:</w:t>
      </w:r>
      <w:r w:rsidR="006805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Quais aspectos considerar para além da queixa principal? Como incorporar questões de gênero (saúde mental, segurança, violência, sobrecarga e barreiras de acesso)?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Que intervenções são possíveis na APS nesse contato (acolhimento, escuta qualificada, estratificação de risco, orientações práticas e articulação com a rede)?</w:t>
      </w:r>
    </w:p>
    <w:p w14:paraId="00000083" w14:textId="2C974EE3" w:rsidR="00C91E56" w:rsidRDefault="00966BC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Reflexão final: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 esse fosse o único contato com essas 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 xml:space="preserve">duas </w:t>
      </w:r>
      <w:r>
        <w:rPr>
          <w:rFonts w:ascii="Times New Roman" w:eastAsia="Times New Roman" w:hAnsi="Times New Roman" w:cs="Times New Roman"/>
          <w:sz w:val="24"/>
          <w:szCs w:val="24"/>
        </w:rPr>
        <w:t>pessoas, você conseguiria garantir um cuidado resolutivo e possível?</w:t>
      </w:r>
    </w:p>
    <w:p w14:paraId="00000084" w14:textId="2E7CB445" w:rsidR="00C91E56" w:rsidRDefault="00966BC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Resposta esperada:</w:t>
      </w:r>
      <w:r w:rsidR="00E45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Carlos apresenta quadro de risco elevado, compatível com urgência hipertensiva, exigindo avaliação imediata, monitoramento, manejo medicamentoso e possível encaminhamento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evendo-se orientar sobre sinais de alerta e reforçar a adesão ao tratamento. No caso de Juliana, a abordagem deve ser ampliada, considerando aspectos de saúde mental, privação de sono, insegurança nas estradas e possíveis situações de violência. 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 xml:space="preserve">Em ambas as situações </w:t>
      </w:r>
      <w:r w:rsidR="00E45866">
        <w:rPr>
          <w:rFonts w:ascii="Times New Roman" w:eastAsia="Times New Roman" w:hAnsi="Times New Roman" w:cs="Times New Roman"/>
          <w:sz w:val="24"/>
          <w:szCs w:val="24"/>
        </w:rPr>
        <w:t>é preciso haver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escuta qualificada, acolhimento e orientação prática, além da avaliação de risco e da articulação com a rede quando necessário. </w:t>
      </w:r>
      <w:r w:rsidR="006805EB">
        <w:rPr>
          <w:rFonts w:ascii="Times New Roman" w:eastAsia="Times New Roman" w:hAnsi="Times New Roman" w:cs="Times New Roman"/>
          <w:sz w:val="24"/>
          <w:szCs w:val="24"/>
        </w:rPr>
        <w:t>Lembre-se de que,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mesmo em atendimentos pontuais, é importante registrar as informações, orientar o seguimento do cuidado e propor estratégias factíveis de autocuidado.</w:t>
      </w:r>
    </w:p>
    <w:p w14:paraId="43235977" w14:textId="77777777" w:rsidR="006805EB" w:rsidRDefault="5C10E9B9">
      <w:pPr>
        <w:widowControl/>
        <w:spacing w:line="360" w:lineRule="auto"/>
        <w:jc w:val="both"/>
      </w:pP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6BC5">
        <w:tab/>
      </w:r>
    </w:p>
    <w:p w14:paraId="04D715EE" w14:textId="23229105" w:rsidR="006B7AB1" w:rsidRPr="006B7AB1" w:rsidRDefault="5C10E9B9" w:rsidP="00601D9A">
      <w:pPr>
        <w:widowControl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</w:t>
      </w:r>
      <w:commentRangeStart w:id="0"/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Política Nacional de Atenção Integral à Saúde do Homem </w:t>
      </w:r>
      <w:r w:rsidR="006805E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PNAISH</w:t>
      </w:r>
      <w:r w:rsidR="006805E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  <w:commentRangeEnd w:id="0"/>
      <w:r w:rsidR="00B92F52">
        <w:rPr>
          <w:rStyle w:val="Refdecomentrio"/>
        </w:rPr>
        <w:commentReference w:id="0"/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orienta a APS na organização do cuidado a homens, reconhecendo sua menor utilização dos serviços e maiores taxas de morbimortalidade por causas evitáveis. </w:t>
      </w:r>
      <w:r w:rsidR="006B7AB1" w:rsidRPr="006B7AB1">
        <w:rPr>
          <w:rFonts w:ascii="Times New Roman" w:hAnsi="Times New Roman" w:cs="Times New Roman"/>
          <w:sz w:val="24"/>
          <w:szCs w:val="24"/>
        </w:rPr>
        <w:t>Nesse sentido, tem como objetivo geral</w:t>
      </w:r>
      <w:r w:rsidR="006B7AB1" w:rsidRPr="006B7A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7AB1" w:rsidRPr="006B7AB1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promover a melhoria das condições de saúde da população masculina brasileira, contribuindo, de modo efetivo, para a redução da morbidade e da mortalidade dess</w:t>
      </w:r>
      <w:r w:rsidR="00E45866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e público.</w:t>
      </w:r>
      <w:r w:rsidR="006B7AB1" w:rsidRPr="006B7AB1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E45866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 xml:space="preserve">Isso se dá </w:t>
      </w:r>
      <w:r w:rsidR="006B7AB1" w:rsidRPr="006B7AB1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por meio do enfrentamento aos fatores de risco e vulnerabilidades, promovendo o acesso às ações e aos serviços de atenção integral à saúde</w:t>
      </w:r>
      <w:r w:rsidR="00E45866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 xml:space="preserve"> e</w:t>
      </w:r>
      <w:r w:rsidR="006B7AB1" w:rsidRPr="006B7AB1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 xml:space="preserve"> respeitando as diferentes expressões de masculinidades</w:t>
      </w:r>
      <w:r w:rsidR="006B7AB1" w:rsidRPr="00601D9A">
        <w:rPr>
          <w:rFonts w:ascii="Times New Roman" w:hAnsi="Times New Roman" w:cs="Times New Roman"/>
          <w:sz w:val="24"/>
          <w:szCs w:val="24"/>
        </w:rPr>
        <w:t>.</w:t>
      </w:r>
    </w:p>
    <w:p w14:paraId="00000085" w14:textId="5C418737" w:rsidR="00C91E56" w:rsidRDefault="006B7AB1">
      <w:pPr>
        <w:widowControl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5C10E9B9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política recomenda estratégias para ampliar o acesso, fortalecer o acolhimento e considerar o trabalho como fator central na saúde e no adoecimento, reafirmando o papel da APS como coordenadora do cuidado, mesmo diante da alta mobilidade desses trabalhadores (</w:t>
      </w:r>
      <w:r w:rsidR="00E4586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Brasil</w:t>
      </w:r>
      <w:r w:rsidR="5C10E9B9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20</w:t>
      </w:r>
      <w:r w:rsidR="007E7D5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08</w:t>
      </w:r>
      <w:r w:rsidR="5C10E9B9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14:paraId="00000086" w14:textId="1FBBFD2A" w:rsidR="00C91E56" w:rsidRDefault="5C10E9B9" w:rsidP="15F5654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presença crescente de mulheres caminhoneiras adiciona complexidade às demandas de cuidado, evidenciando a necessidade de abordagem sensível às questões de gênero. Elas enfrentam desafios como inserção em um setor historicamente masculinizado, sobrecarga de responsabilidades sociais e familiares, além de situações de discriminação e vulnerabilidade. A </w:t>
      </w:r>
      <w:commentRangeStart w:id="1"/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Política Nacional de Atenção Integral à Saúde da Mulher </w:t>
      </w:r>
      <w:r w:rsidR="00E4586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PNAISM</w:t>
      </w:r>
      <w:r w:rsidR="00E4586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  <w:commentRangeEnd w:id="1"/>
      <w:r w:rsidR="00B92F52">
        <w:rPr>
          <w:rStyle w:val="Refdecomentrio"/>
        </w:rPr>
        <w:commentReference w:id="1"/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orienta o cuidado com 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base em direitos, equidade e integralidade, considerando determinantes sociais, condições de trabalho, saúde mental e situações de violência (</w:t>
      </w:r>
      <w:r w:rsidR="00E4586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Brasil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20</w:t>
      </w:r>
      <w:r w:rsidR="007E7D5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04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14:paraId="00000088" w14:textId="3E1F55C2" w:rsidR="00C91E56" w:rsidRDefault="00966BC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incorporação dessa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diretrizes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permite à APS oferecer um cuidado integral, contínuo e equânime </w:t>
      </w:r>
      <w:r w:rsidRPr="002B28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às </w:t>
      </w:r>
      <w:r w:rsidRPr="00C34519">
        <w:rPr>
          <w:rFonts w:ascii="Times New Roman" w:eastAsia="Times New Roman" w:hAnsi="Times New Roman" w:cs="Times New Roman"/>
          <w:color w:val="000000"/>
          <w:sz w:val="24"/>
          <w:szCs w:val="24"/>
        </w:rPr>
        <w:t>caminhoneiras</w:t>
      </w:r>
      <w:r w:rsidR="00EC42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aos caminhoneiros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considerando gênero, trabalho e mobilidade como dimensões centrais do processo saúde-doença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E45866">
        <w:rPr>
          <w:rFonts w:ascii="Times New Roman" w:eastAsia="Times New Roman" w:hAnsi="Times New Roman" w:cs="Times New Roman"/>
          <w:sz w:val="24"/>
          <w:szCs w:val="24"/>
        </w:rPr>
        <w:t>Brasil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2008; </w:t>
      </w:r>
      <w:r w:rsidR="00E45866">
        <w:rPr>
          <w:rFonts w:ascii="Times New Roman" w:eastAsia="Times New Roman" w:hAnsi="Times New Roman" w:cs="Times New Roman"/>
          <w:sz w:val="24"/>
          <w:szCs w:val="24"/>
        </w:rPr>
        <w:t>Brasil</w:t>
      </w:r>
      <w:r>
        <w:rPr>
          <w:rFonts w:ascii="Times New Roman" w:eastAsia="Times New Roman" w:hAnsi="Times New Roman" w:cs="Times New Roman"/>
          <w:sz w:val="24"/>
          <w:szCs w:val="24"/>
        </w:rPr>
        <w:t>, 2004).</w:t>
      </w:r>
      <w:r w:rsidR="00E4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Essas </w:t>
      </w:r>
      <w:r w:rsidR="00E45866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olíticas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orientam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cuidado de populações que enfrentam barreiras de acesso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desigualdades, </w:t>
      </w:r>
      <w:r>
        <w:rPr>
          <w:rFonts w:ascii="Times New Roman" w:eastAsia="Times New Roman" w:hAnsi="Times New Roman" w:cs="Times New Roman"/>
          <w:sz w:val="24"/>
          <w:szCs w:val="24"/>
        </w:rPr>
        <w:t>destacando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ampliação do acesso, o acolhimento e ações de promoção e prevenção,</w:t>
      </w:r>
      <w:r w:rsidR="002B38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bem como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práticas baseadas na integralidade, equidade e garantia de direitos, contemplando condições de vida e trabalho, saúde mental e situações de vulnerabilidade.</w:t>
      </w:r>
    </w:p>
    <w:p w14:paraId="00000089" w14:textId="77777777" w:rsidR="00C91E56" w:rsidRDefault="00966BC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Esses referenciais podem ser aplicados na APS para apoiar o cuidado de pessoas em constante deslocamento, ajudando a adaptar as práticas a diferentes contextos e promovendo um cuidado integral e equitativo.</w:t>
      </w:r>
    </w:p>
    <w:p w14:paraId="0000008D" w14:textId="0784133A" w:rsidR="00C91E56" w:rsidRDefault="00966BC5">
      <w:pPr>
        <w:pStyle w:val="Ttulo1"/>
        <w:spacing w:before="48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1.3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Educação em saúde e promoção do cuidado</w:t>
      </w:r>
    </w:p>
    <w:p w14:paraId="70E23F1B" w14:textId="77777777" w:rsidR="00B92F52" w:rsidRPr="00B92F52" w:rsidRDefault="00B92F52" w:rsidP="00B92F52"/>
    <w:p w14:paraId="5D1DD660" w14:textId="5F42E760" w:rsidR="00AC5D37" w:rsidRDefault="5C10E9B9" w:rsidP="15F5654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A educação em saúde é uma estratégia central da APS para promover o cuidado integral e fortalecer a autonomia dos usuários. Mais do que transmitir informações, envolve diálogo, escuta e construção compartilhada, </w:t>
      </w:r>
      <w:r w:rsidR="00AC5D37">
        <w:rPr>
          <w:rFonts w:ascii="Times New Roman" w:eastAsia="Times New Roman" w:hAnsi="Times New Roman" w:cs="Times New Roman"/>
          <w:sz w:val="24"/>
          <w:szCs w:val="24"/>
        </w:rPr>
        <w:t xml:space="preserve">aqui 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>considerando as condições de vida e trabalho nas estradas.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Essa abordagem é recomendada 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>pel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Política Nacional de Educação Popular em Saúde</w:t>
      </w:r>
      <w:r w:rsidR="00E259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C5D3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r w:rsidR="00E259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PNEPS-SUS</w:t>
      </w:r>
      <w:r w:rsidR="00AC5D3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  <w:r w:rsidR="00E259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r w:rsidR="00CB30B8"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Brasil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201</w:t>
      </w:r>
      <w:r w:rsidR="00E259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</w:t>
      </w:r>
      <w:r w:rsidR="000D7D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), 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que </w:t>
      </w:r>
      <w:r w:rsidRPr="002B387E">
        <w:rPr>
          <w:rFonts w:ascii="Times New Roman" w:eastAsia="Times New Roman" w:hAnsi="Times New Roman" w:cs="Times New Roman"/>
          <w:sz w:val="24"/>
          <w:szCs w:val="24"/>
        </w:rPr>
        <w:t>o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>rienta a adaptação das estratégias às realidades dos usuários.</w:t>
      </w:r>
    </w:p>
    <w:p w14:paraId="0000008F" w14:textId="3C98FCBD" w:rsidR="00C91E56" w:rsidRDefault="00966BC5" w:rsidP="0024456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Ao atuar na APS, é importante você considerar: como adaptar sua abordagem educativa para alguém que passa grande parte do tempo em trânsito e não consegue manter uma rotina de cuidados?</w:t>
      </w:r>
    </w:p>
    <w:p w14:paraId="00000090" w14:textId="79C18C0F" w:rsidR="00C91E56" w:rsidRDefault="00966BC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No caso </w:t>
      </w:r>
      <w:r w:rsidR="5C10E9B9" w:rsidRPr="002B289B">
        <w:rPr>
          <w:rFonts w:ascii="Times New Roman" w:eastAsia="Times New Roman" w:hAnsi="Times New Roman" w:cs="Times New Roman"/>
          <w:sz w:val="24"/>
          <w:szCs w:val="24"/>
        </w:rPr>
        <w:t>da</w:t>
      </w:r>
      <w:r w:rsidR="5C10E9B9" w:rsidRPr="00C34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4209" w:rsidRPr="00C34519">
        <w:rPr>
          <w:rFonts w:ascii="Times New Roman" w:eastAsia="Times New Roman" w:hAnsi="Times New Roman" w:cs="Times New Roman"/>
          <w:sz w:val="24"/>
          <w:szCs w:val="24"/>
        </w:rPr>
        <w:t>população</w:t>
      </w:r>
      <w:r w:rsidR="00EC4209" w:rsidRPr="002B2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C10E9B9" w:rsidRPr="002B289B">
        <w:rPr>
          <w:rFonts w:ascii="Times New Roman" w:eastAsia="Times New Roman" w:hAnsi="Times New Roman" w:cs="Times New Roman"/>
          <w:sz w:val="24"/>
          <w:szCs w:val="24"/>
        </w:rPr>
        <w:t>caminhoneira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, as ações educativas podem abordar temas como doenças crônicas não transmissíveis (DCNT), saúde mental, infecções sexualmente transmissíveis (IST) e vacinação. Para serem mais efetivas, devem ir além das UBS, alcançando espaços estratégicos</w:t>
      </w:r>
      <w:r w:rsidR="00C96A25">
        <w:rPr>
          <w:rFonts w:ascii="Times New Roman" w:eastAsia="Times New Roman" w:hAnsi="Times New Roman" w:cs="Times New Roman"/>
          <w:sz w:val="24"/>
          <w:szCs w:val="24"/>
        </w:rPr>
        <w:t xml:space="preserve"> como locais com grande </w:t>
      </w:r>
      <w:r w:rsidR="008C039C">
        <w:rPr>
          <w:rFonts w:ascii="Times New Roman" w:eastAsia="Times New Roman" w:hAnsi="Times New Roman" w:cs="Times New Roman"/>
          <w:sz w:val="24"/>
          <w:szCs w:val="24"/>
        </w:rPr>
        <w:t>concentração</w:t>
      </w:r>
      <w:r w:rsidR="00C96A2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="00EC4209">
        <w:rPr>
          <w:rFonts w:ascii="Times New Roman" w:eastAsia="Times New Roman" w:hAnsi="Times New Roman" w:cs="Times New Roman"/>
          <w:sz w:val="24"/>
          <w:szCs w:val="24"/>
        </w:rPr>
        <w:t xml:space="preserve">caminhoneiras e </w:t>
      </w:r>
      <w:r w:rsidR="00C96A25" w:rsidRPr="002B289B">
        <w:rPr>
          <w:rFonts w:ascii="Times New Roman" w:eastAsia="Times New Roman" w:hAnsi="Times New Roman" w:cs="Times New Roman"/>
          <w:sz w:val="24"/>
          <w:szCs w:val="24"/>
        </w:rPr>
        <w:t>caminhoneiros</w:t>
      </w:r>
      <w:r w:rsidR="5C10E9B9" w:rsidRPr="00C96A25">
        <w:rPr>
          <w:rFonts w:ascii="Times New Roman" w:eastAsia="Times New Roman" w:hAnsi="Times New Roman" w:cs="Times New Roman"/>
          <w:sz w:val="24"/>
          <w:szCs w:val="24"/>
        </w:rPr>
        <w:t xml:space="preserve">, postos de combustível e </w:t>
      </w:r>
      <w:commentRangeStart w:id="2"/>
      <w:r w:rsidR="00C96A25">
        <w:rPr>
          <w:rFonts w:ascii="Times New Roman" w:eastAsia="Times New Roman" w:hAnsi="Times New Roman" w:cs="Times New Roman"/>
          <w:sz w:val="24"/>
          <w:szCs w:val="24"/>
        </w:rPr>
        <w:t>P</w:t>
      </w:r>
      <w:r w:rsidR="5C10E9B9" w:rsidRPr="00C96A25">
        <w:rPr>
          <w:rFonts w:ascii="Times New Roman" w:eastAsia="Times New Roman" w:hAnsi="Times New Roman" w:cs="Times New Roman"/>
          <w:sz w:val="24"/>
          <w:szCs w:val="24"/>
        </w:rPr>
        <w:t xml:space="preserve">ontos de </w:t>
      </w:r>
      <w:r w:rsidR="00C96A25">
        <w:rPr>
          <w:rFonts w:ascii="Times New Roman" w:eastAsia="Times New Roman" w:hAnsi="Times New Roman" w:cs="Times New Roman"/>
          <w:sz w:val="24"/>
          <w:szCs w:val="24"/>
        </w:rPr>
        <w:t>P</w:t>
      </w:r>
      <w:r w:rsidR="5C10E9B9" w:rsidRPr="00C96A25">
        <w:rPr>
          <w:rFonts w:ascii="Times New Roman" w:eastAsia="Times New Roman" w:hAnsi="Times New Roman" w:cs="Times New Roman"/>
          <w:sz w:val="24"/>
          <w:szCs w:val="24"/>
        </w:rPr>
        <w:t>arada</w:t>
      </w:r>
      <w:r w:rsidR="00C96A25">
        <w:rPr>
          <w:rFonts w:ascii="Times New Roman" w:eastAsia="Times New Roman" w:hAnsi="Times New Roman" w:cs="Times New Roman"/>
          <w:sz w:val="24"/>
          <w:szCs w:val="24"/>
        </w:rPr>
        <w:t xml:space="preserve"> e Descanso</w:t>
      </w:r>
      <w:r w:rsidR="00AC5D37">
        <w:rPr>
          <w:rFonts w:ascii="Times New Roman" w:eastAsia="Times New Roman" w:hAnsi="Times New Roman" w:cs="Times New Roman"/>
          <w:sz w:val="24"/>
          <w:szCs w:val="24"/>
        </w:rPr>
        <w:t xml:space="preserve"> (PPD)</w:t>
      </w:r>
      <w:r w:rsidR="5C10E9B9" w:rsidRPr="00C96A25">
        <w:rPr>
          <w:rFonts w:ascii="Times New Roman" w:eastAsia="Times New Roman" w:hAnsi="Times New Roman" w:cs="Times New Roman"/>
          <w:sz w:val="24"/>
          <w:szCs w:val="24"/>
        </w:rPr>
        <w:t>.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commentRangeEnd w:id="2"/>
      <w:r w:rsidR="0035776B">
        <w:rPr>
          <w:rStyle w:val="Refdecomentrio"/>
        </w:rPr>
        <w:commentReference w:id="2"/>
      </w:r>
      <w:r w:rsidR="5C10E9B9">
        <w:rPr>
          <w:rFonts w:ascii="Times New Roman" w:eastAsia="Times New Roman" w:hAnsi="Times New Roman" w:cs="Times New Roman"/>
          <w:sz w:val="24"/>
          <w:szCs w:val="24"/>
        </w:rPr>
        <w:t>Nesse contexto, as Práticas Integrativas e Complementares em Saúde (PICS) podem contribuir para a promoção do cuidado, especialmente no manejo do estresse, na melhora do sono e no bem-estar, sendo recomendável aplicar essas práticas e buscar formações específicas.</w:t>
      </w:r>
    </w:p>
    <w:p w14:paraId="00087067" w14:textId="5ECCBD50" w:rsidR="00D37AF7" w:rsidRDefault="00D37AF7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"/>
        <w:tblW w:w="90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45"/>
      </w:tblGrid>
      <w:tr w:rsidR="00D37AF7" w14:paraId="32FAD602" w14:textId="77777777" w:rsidTr="00110F35">
        <w:trPr>
          <w:trHeight w:val="1701"/>
        </w:trPr>
        <w:tc>
          <w:tcPr>
            <w:tcW w:w="9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7E3BC"/>
          </w:tcPr>
          <w:p w14:paraId="20BEFD3C" w14:textId="77777777" w:rsidR="00D37AF7" w:rsidRDefault="00D37AF7" w:rsidP="00110F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Saiba mais</w:t>
            </w:r>
          </w:p>
          <w:p w14:paraId="71620074" w14:textId="66E86A7C" w:rsidR="00D37AF7" w:rsidRPr="00A56288" w:rsidRDefault="00D37AF7" w:rsidP="00A56288">
            <w:pPr>
              <w:pStyle w:val="NormalWeb"/>
              <w:spacing w:before="0" w:beforeAutospacing="0"/>
              <w:jc w:val="both"/>
            </w:pPr>
            <w:r w:rsidRPr="00A56288">
              <w:t>As PICS</w:t>
            </w:r>
            <w:r w:rsidR="00A56288" w:rsidRPr="00A56288">
              <w:t xml:space="preserve"> </w:t>
            </w:r>
            <w:r w:rsidRPr="00A56288">
              <w:t>fazem parte da Política Nacional de Práticas Integrativas e Complementares no SUS e incluem abordagens terapêuticas que podem contribuir para prevenção de agravos e cuidado integral das pessoas. Entre as práticas ofertadas no SUS estão</w:t>
            </w:r>
            <w:r w:rsidR="00AC5D37">
              <w:t>:</w:t>
            </w:r>
            <w:r w:rsidRPr="00A56288">
              <w:t xml:space="preserve"> acupuntura, </w:t>
            </w:r>
            <w:proofErr w:type="spellStart"/>
            <w:r w:rsidRPr="00A56288">
              <w:t>auriculoterapia</w:t>
            </w:r>
            <w:proofErr w:type="spellEnd"/>
            <w:r w:rsidRPr="00A56288">
              <w:t>, meditação, yoga, práticas corporais, fitoterapia, entre outras.</w:t>
            </w:r>
          </w:p>
          <w:p w14:paraId="2460DC94" w14:textId="2105E6C4" w:rsidR="00D37AF7" w:rsidRDefault="00D37AF7" w:rsidP="00A56288">
            <w:pPr>
              <w:spacing w:after="100" w:afterAutospacing="1"/>
              <w:jc w:val="both"/>
              <w:rPr>
                <w:sz w:val="24"/>
                <w:szCs w:val="24"/>
              </w:rPr>
            </w:pPr>
            <w:r w:rsidRPr="00D37AF7">
              <w:rPr>
                <w:rFonts w:ascii="Times New Roman" w:eastAsia="Times New Roman" w:hAnsi="Times New Roman" w:cs="Times New Roman"/>
                <w:sz w:val="24"/>
                <w:szCs w:val="24"/>
              </w:rPr>
              <w:t>Conheça mais sobre as PICS no SUS</w:t>
            </w:r>
            <w:r w:rsidR="00AC5D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</w:t>
            </w:r>
            <w:r w:rsidRPr="00D37AF7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A56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20" w:history="1">
              <w:r w:rsidR="00AC5D37" w:rsidRPr="00835830">
                <w:rPr>
                  <w:rStyle w:val="Hyperlink"/>
                  <w:rFonts w:ascii="Times New Roman" w:hAnsi="Times New Roman" w:cs="Times New Roman"/>
                </w:rPr>
                <w:t>www.gov.br/saude/pt-br/composicao/saps/pics</w:t>
              </w:r>
            </w:hyperlink>
            <w:r w:rsidR="007F697A" w:rsidRPr="00A56288">
              <w:t>.</w:t>
            </w:r>
          </w:p>
        </w:tc>
      </w:tr>
    </w:tbl>
    <w:p w14:paraId="5BF0E610" w14:textId="77777777" w:rsidR="00D37AF7" w:rsidRDefault="00D37AF7" w:rsidP="00D37AF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91" w14:textId="041D3472" w:rsidR="00C91E56" w:rsidRPr="00181C12" w:rsidRDefault="5C10E9B9">
      <w:pPr>
        <w:widowControl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Na prática, isso envolve ações objetivas e compatíveis com o tempo disponível, como: orientações breves sobre autocuidado, estratégias para sono e saúde mental, uso de materiais impressos e digitais (como QR </w:t>
      </w:r>
      <w:proofErr w:type="spellStart"/>
      <w:r w:rsidRPr="15F56546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) e </w:t>
      </w:r>
      <w:r w:rsidRPr="00181C12">
        <w:rPr>
          <w:rFonts w:ascii="Times New Roman" w:eastAsia="Times New Roman" w:hAnsi="Times New Roman" w:cs="Times New Roman"/>
          <w:sz w:val="24"/>
          <w:szCs w:val="24"/>
        </w:rPr>
        <w:t xml:space="preserve">ações </w:t>
      </w:r>
      <w:r w:rsidRPr="00BC3C4F">
        <w:rPr>
          <w:rFonts w:ascii="Times New Roman" w:eastAsia="Times New Roman" w:hAnsi="Times New Roman" w:cs="Times New Roman"/>
          <w:sz w:val="24"/>
          <w:szCs w:val="24"/>
        </w:rPr>
        <w:t>educativas</w:t>
      </w:r>
      <w:r w:rsidR="00BC3C4F" w:rsidRPr="00B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1C12" w:rsidRPr="00BC3C4F">
        <w:rPr>
          <w:rFonts w:ascii="Times New Roman" w:hAnsi="Times New Roman" w:cs="Times New Roman"/>
          <w:sz w:val="24"/>
          <w:szCs w:val="24"/>
        </w:rPr>
        <w:t>realizadas</w:t>
      </w:r>
      <w:r w:rsidR="00181C12" w:rsidRPr="00181C12">
        <w:rPr>
          <w:rFonts w:ascii="Times New Roman" w:hAnsi="Times New Roman" w:cs="Times New Roman"/>
          <w:sz w:val="24"/>
          <w:szCs w:val="24"/>
        </w:rPr>
        <w:t xml:space="preserve"> em locais de circulação </w:t>
      </w:r>
      <w:r w:rsidR="00181C12" w:rsidRPr="002B289B">
        <w:rPr>
          <w:rFonts w:ascii="Times New Roman" w:hAnsi="Times New Roman" w:cs="Times New Roman"/>
          <w:sz w:val="24"/>
          <w:szCs w:val="24"/>
        </w:rPr>
        <w:t>d</w:t>
      </w:r>
      <w:r w:rsidR="00EC4209" w:rsidRPr="00C34519">
        <w:rPr>
          <w:rFonts w:ascii="Times New Roman" w:hAnsi="Times New Roman" w:cs="Times New Roman"/>
          <w:sz w:val="24"/>
          <w:szCs w:val="24"/>
        </w:rPr>
        <w:t>e</w:t>
      </w:r>
      <w:r w:rsidR="00181C12" w:rsidRPr="00C34519">
        <w:rPr>
          <w:rFonts w:ascii="Times New Roman" w:hAnsi="Times New Roman" w:cs="Times New Roman"/>
          <w:sz w:val="24"/>
          <w:szCs w:val="24"/>
        </w:rPr>
        <w:t xml:space="preserve"> caminhoneiras</w:t>
      </w:r>
      <w:r w:rsidR="00EC4209">
        <w:rPr>
          <w:rFonts w:ascii="Times New Roman" w:hAnsi="Times New Roman" w:cs="Times New Roman"/>
          <w:sz w:val="24"/>
          <w:szCs w:val="24"/>
        </w:rPr>
        <w:t xml:space="preserve"> e caminhoneiros</w:t>
      </w:r>
      <w:r w:rsidRPr="00181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2" w14:textId="6F71A7F1" w:rsidR="00C91E56" w:rsidRDefault="00966BC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Imagine a seguinte situação: </w:t>
      </w:r>
      <w:r w:rsidR="00AC5D37"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uma ação em um posto de combustível, você atende </w:t>
      </w:r>
      <w:r w:rsidRPr="002B289B">
        <w:rPr>
          <w:rFonts w:ascii="Times New Roman" w:eastAsia="Times New Roman" w:hAnsi="Times New Roman" w:cs="Times New Roman"/>
          <w:sz w:val="24"/>
          <w:szCs w:val="24"/>
        </w:rPr>
        <w:t>uma</w:t>
      </w:r>
      <w:r w:rsidRPr="00C34519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2D2651">
        <w:rPr>
          <w:rFonts w:ascii="Times New Roman" w:eastAsia="Times New Roman" w:hAnsi="Times New Roman" w:cs="Times New Roman"/>
          <w:sz w:val="24"/>
          <w:szCs w:val="24"/>
        </w:rPr>
        <w:t>pessoa caminhoneira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 queixa de cansaço e poucas horas de sono. Co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 você organizaria uma abordagem breve, mas significativa, </w:t>
      </w:r>
      <w:r>
        <w:rPr>
          <w:rFonts w:ascii="Times New Roman" w:eastAsia="Times New Roman" w:hAnsi="Times New Roman" w:cs="Times New Roman"/>
          <w:sz w:val="24"/>
          <w:szCs w:val="24"/>
        </w:rPr>
        <w:t>que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ger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impacto nesse contato?</w:t>
      </w:r>
    </w:p>
    <w:p w14:paraId="3CB7464C" w14:textId="5E10B1D1" w:rsidR="00A56288" w:rsidRDefault="00A56288">
      <w:pPr>
        <w:widowControl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6"/>
        <w:tblW w:w="90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45"/>
      </w:tblGrid>
      <w:tr w:rsidR="00A56288" w14:paraId="1E0A6B9D" w14:textId="77777777" w:rsidTr="00110F35">
        <w:trPr>
          <w:trHeight w:val="1701"/>
        </w:trPr>
        <w:tc>
          <w:tcPr>
            <w:tcW w:w="90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1D1D1"/>
          </w:tcPr>
          <w:p w14:paraId="3E6B5DD3" w14:textId="77777777" w:rsidR="00A56288" w:rsidRDefault="00A56288" w:rsidP="00110F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Reflexão</w:t>
            </w:r>
          </w:p>
          <w:p w14:paraId="18F8DB86" w14:textId="6E910180" w:rsidR="00A56288" w:rsidRPr="00A56288" w:rsidRDefault="00A56288" w:rsidP="00A5628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Considerando a rotina de longos períodos na estrada, quais estratégias você adotaria para garantir que </w:t>
            </w:r>
            <w:r w:rsidR="00B92F52">
              <w:rPr>
                <w:rFonts w:ascii="Times New Roman" w:eastAsia="Times New Roman" w:hAnsi="Times New Roman" w:cs="Times New Roman"/>
                <w:sz w:val="24"/>
                <w:szCs w:val="24"/>
              </w:rPr>
              <w:t>essa pessoa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receba informações sobre prevenção de DCNT, saúde mental e sono</w:t>
            </w:r>
            <w:r w:rsidR="00AC5D37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sem comprometer sua rotina? Quais recursos (digitais, impressos</w:t>
            </w:r>
            <w:r w:rsidR="00AC5D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presenciais) poderiam ampliar o alcance dessas ações?</w:t>
            </w:r>
          </w:p>
        </w:tc>
      </w:tr>
    </w:tbl>
    <w:p w14:paraId="41828175" w14:textId="77777777" w:rsidR="00A56288" w:rsidRDefault="00A56288">
      <w:pPr>
        <w:widowControl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94" w14:textId="7644C108" w:rsidR="00C91E56" w:rsidRDefault="00966BC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C5D37">
        <w:rPr>
          <w:rFonts w:ascii="Times New Roman" w:eastAsia="Times New Roman" w:hAnsi="Times New Roman" w:cs="Times New Roman"/>
          <w:sz w:val="24"/>
          <w:szCs w:val="24"/>
        </w:rPr>
        <w:t>Sabia que p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arcerias com o Serviço Social do Transporte e Serviço Nacional de Aprendizagem do Transporte</w:t>
      </w:r>
      <w:r w:rsidR="00AC5D37">
        <w:rPr>
          <w:rFonts w:ascii="Times New Roman" w:eastAsia="Times New Roman" w:hAnsi="Times New Roman" w:cs="Times New Roman"/>
          <w:sz w:val="24"/>
          <w:szCs w:val="24"/>
        </w:rPr>
        <w:t xml:space="preserve"> (SEST SENAT)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 podem viabilizar campanhas itinerantes</w:t>
      </w:r>
      <w:r w:rsidR="00976365">
        <w:rPr>
          <w:rFonts w:ascii="Times New Roman" w:eastAsia="Times New Roman" w:hAnsi="Times New Roman" w:cs="Times New Roman"/>
          <w:sz w:val="24"/>
          <w:szCs w:val="24"/>
        </w:rPr>
        <w:t xml:space="preserve"> de vacinação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 e ações educativas em momentos de pausa</w:t>
      </w:r>
      <w:r w:rsidR="00976365">
        <w:rPr>
          <w:rFonts w:ascii="Times New Roman" w:eastAsia="Times New Roman" w:hAnsi="Times New Roman" w:cs="Times New Roman"/>
          <w:sz w:val="24"/>
          <w:szCs w:val="24"/>
        </w:rPr>
        <w:t xml:space="preserve"> e descanso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C10E9B9" w:rsidRPr="002B289B">
        <w:rPr>
          <w:rFonts w:ascii="Times New Roman" w:eastAsia="Times New Roman" w:hAnsi="Times New Roman" w:cs="Times New Roman"/>
          <w:sz w:val="24"/>
          <w:szCs w:val="24"/>
        </w:rPr>
        <w:t>d</w:t>
      </w:r>
      <w:r w:rsidR="000D7DAE" w:rsidRPr="00C34519">
        <w:rPr>
          <w:rFonts w:ascii="Times New Roman" w:eastAsia="Times New Roman" w:hAnsi="Times New Roman" w:cs="Times New Roman"/>
          <w:sz w:val="24"/>
          <w:szCs w:val="24"/>
        </w:rPr>
        <w:t>e caminhoneiras e</w:t>
      </w:r>
      <w:r w:rsidR="5C10E9B9" w:rsidRPr="00C34519">
        <w:rPr>
          <w:rFonts w:ascii="Times New Roman" w:eastAsia="Times New Roman" w:hAnsi="Times New Roman" w:cs="Times New Roman"/>
          <w:sz w:val="24"/>
          <w:szCs w:val="24"/>
        </w:rPr>
        <w:t xml:space="preserve"> caminhoneiros</w:t>
      </w:r>
      <w:r w:rsidR="00AC5D37">
        <w:rPr>
          <w:rFonts w:ascii="Times New Roman" w:eastAsia="Times New Roman" w:hAnsi="Times New Roman" w:cs="Times New Roman"/>
          <w:sz w:val="24"/>
          <w:szCs w:val="24"/>
        </w:rPr>
        <w:t>?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 Essas ações tornam-se ainda mais potentes quando você articula parcerias com diferentes setores. Por exemplo, campanhas realizadas em conjunto com empresas de logística ou sindicatos podem ampliar o alcance das orientações e facilitar o acesso aos serviços.</w:t>
      </w:r>
    </w:p>
    <w:p w14:paraId="5C3056AF" w14:textId="46AE531B" w:rsidR="00173E90" w:rsidRDefault="00966BC5" w:rsidP="00173E9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Nesse contexto, a articulação intersetorial com órgãos do setor de transportes, instituições de fiscalização, empresas de logística, sindicatos e associações </w:t>
      </w:r>
      <w:r w:rsidR="5C10E9B9" w:rsidRPr="002B289B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 w:rsidR="5C10E9B9" w:rsidRPr="00C34519">
        <w:rPr>
          <w:rFonts w:ascii="Times New Roman" w:eastAsia="Times New Roman" w:hAnsi="Times New Roman" w:cs="Times New Roman"/>
          <w:sz w:val="24"/>
          <w:szCs w:val="24"/>
        </w:rPr>
        <w:t>caminhoneiras</w:t>
      </w:r>
      <w:r w:rsidR="000D7DAE">
        <w:rPr>
          <w:rFonts w:ascii="Times New Roman" w:eastAsia="Times New Roman" w:hAnsi="Times New Roman" w:cs="Times New Roman"/>
          <w:sz w:val="24"/>
          <w:szCs w:val="24"/>
        </w:rPr>
        <w:t xml:space="preserve"> e caminheiros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6365">
        <w:rPr>
          <w:rFonts w:ascii="Times New Roman" w:eastAsia="Times New Roman" w:hAnsi="Times New Roman" w:cs="Times New Roman"/>
          <w:sz w:val="24"/>
          <w:szCs w:val="24"/>
        </w:rPr>
        <w:t xml:space="preserve">é 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estratégic</w:t>
      </w:r>
      <w:r w:rsidR="00976365">
        <w:rPr>
          <w:rFonts w:ascii="Times New Roman" w:eastAsia="Times New Roman" w:hAnsi="Times New Roman" w:cs="Times New Roman"/>
          <w:sz w:val="24"/>
          <w:szCs w:val="24"/>
        </w:rPr>
        <w:t>a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 para ampliar o alcance das ações de promoção da saúde, prevenção de agravos e melhoria das condições de trabalho.</w:t>
      </w:r>
    </w:p>
    <w:tbl>
      <w:tblPr>
        <w:tblStyle w:val="4"/>
        <w:tblW w:w="90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45"/>
      </w:tblGrid>
      <w:tr w:rsidR="00C91E56" w14:paraId="1576AB98" w14:textId="77777777">
        <w:trPr>
          <w:trHeight w:val="1701"/>
        </w:trPr>
        <w:tc>
          <w:tcPr>
            <w:tcW w:w="9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/>
          </w:tcPr>
          <w:p w14:paraId="00000097" w14:textId="6F2AA7B3" w:rsidR="00C91E56" w:rsidRDefault="00966BC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Dica</w:t>
            </w:r>
          </w:p>
          <w:p w14:paraId="00000098" w14:textId="2F719E26" w:rsidR="00C91E56" w:rsidRDefault="0096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Ao desenvolver ações de educação em saúde com </w:t>
            </w:r>
            <w:r w:rsidR="000D7DAE" w:rsidRPr="00C3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população</w:t>
            </w:r>
            <w:r w:rsidR="000D7DAE" w:rsidRPr="002B28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B28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caminhoneira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procure adaptar a linguagem, o tempo e o formato das orientações à realidade de trabalho nas estradas. Muitas vezes</w:t>
            </w:r>
            <w:r w:rsidR="00173E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 contato com os serviços de saúde ocorre durante paradas rápidas ou atendimentos pontuais. Nessas situações, orientações objetivas, materiais educativos de fácil consulta e conversas breves sobre autocuidado podem ser mais efetivas para promover reflexão e estimular práticas de cuidado no cotidiano.</w:t>
            </w:r>
          </w:p>
          <w:p w14:paraId="00000099" w14:textId="77777777" w:rsidR="00C91E56" w:rsidRDefault="0096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Sempre que possível, aproveite o momento do atendimento para abordar temas prioritários, valorizando o diálogo e as experiências trazidas pelos próprios usuários.</w:t>
            </w:r>
          </w:p>
        </w:tc>
      </w:tr>
    </w:tbl>
    <w:p w14:paraId="0000009A" w14:textId="77777777" w:rsidR="00C91E56" w:rsidRDefault="00C91E56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285E9D" w14:textId="77777777" w:rsidR="00AD7FA3" w:rsidRDefault="00AD7FA3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601021" w14:textId="77777777" w:rsidR="00AD7FA3" w:rsidRDefault="00AD7FA3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shd w:val="clear" w:color="auto" w:fill="D6E3BC" w:themeFill="accent3" w:themeFillTint="66"/>
        <w:tblLook w:val="04A0" w:firstRow="1" w:lastRow="0" w:firstColumn="1" w:lastColumn="0" w:noHBand="0" w:noVBand="1"/>
      </w:tblPr>
      <w:tblGrid>
        <w:gridCol w:w="9065"/>
      </w:tblGrid>
      <w:tr w:rsidR="00AD7FA3" w14:paraId="09C56C36" w14:textId="77777777" w:rsidTr="00F43EC9">
        <w:tc>
          <w:tcPr>
            <w:tcW w:w="9065" w:type="dxa"/>
            <w:shd w:val="clear" w:color="auto" w:fill="D6E3BC" w:themeFill="accent3" w:themeFillTint="66"/>
          </w:tcPr>
          <w:p w14:paraId="417CDDE3" w14:textId="3291B588" w:rsidR="00AD7FA3" w:rsidRDefault="00AD7FA3" w:rsidP="00AD7FA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F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Saiba </w:t>
            </w:r>
            <w:r w:rsidR="00173E90" w:rsidRPr="00AD7F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mais</w:t>
            </w:r>
          </w:p>
          <w:p w14:paraId="65E8F07D" w14:textId="77777777" w:rsidR="00017992" w:rsidRDefault="00017992" w:rsidP="0001799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992">
              <w:rPr>
                <w:rFonts w:ascii="Times New Roman" w:eastAsia="Times New Roman" w:hAnsi="Times New Roman" w:cs="Times New Roman"/>
                <w:sz w:val="24"/>
                <w:szCs w:val="24"/>
              </w:rPr>
              <w:t>O Ministério da Saúde publicou 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D7FA3" w:rsidRPr="0001799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Política Nacional de Promoção da Saúde (PNPS)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17992">
              <w:rPr>
                <w:rFonts w:ascii="Times New Roman" w:eastAsia="Times New Roman" w:hAnsi="Times New Roman" w:cs="Times New Roman"/>
                <w:sz w:val="24"/>
                <w:szCs w:val="24"/>
              </w:rPr>
              <w:t>em 2018, como anexo da Portaria de Consolidação das normas sobre as políticas nacionais de saúde do SUS. Nesse documento, você poderá se orientar quanto a ações de promoção da saúde no SUS, com foco em prevenção e atenção integral à população.</w:t>
            </w:r>
          </w:p>
          <w:p w14:paraId="48734907" w14:textId="274D9E86" w:rsidR="007F697A" w:rsidRDefault="007F697A" w:rsidP="00017992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97A">
              <w:rPr>
                <w:rFonts w:ascii="Times New Roman" w:eastAsia="Times New Roman" w:hAnsi="Times New Roman" w:cs="Times New Roman"/>
                <w:sz w:val="24"/>
                <w:szCs w:val="24"/>
              </w:rPr>
              <w:t>Disponível em:</w:t>
            </w:r>
            <w:r w:rsidR="00017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21" w:history="1">
              <w:r w:rsidR="00017992" w:rsidRPr="002B5E56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https://bvsms.saude.gov.br/bvs/publicacoes/politica_nacional_promocao_saude.pdf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09E23C4" w14:textId="77777777" w:rsidR="00AD7FA3" w:rsidRDefault="00AD7FA3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4C4528" w14:textId="77777777" w:rsidR="00AD7FA3" w:rsidRDefault="00AD7FA3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0C247388" w:rsidR="00C91E56" w:rsidRDefault="008030DA">
      <w:pPr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4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Vigilância em saúde e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a</w:t>
      </w:r>
      <w:r w:rsidRPr="15F565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saúde do trabalhador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e da trabalhadora</w:t>
      </w:r>
      <w:r w:rsidRPr="15F565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nas estradas</w:t>
      </w:r>
    </w:p>
    <w:p w14:paraId="0000009C" w14:textId="25B4EB2A" w:rsidR="00C91E56" w:rsidRDefault="00966BC5" w:rsidP="15F5654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vigilância em saúde 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envolve 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ações contínuas voltadas 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à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identificação, análise e enfrentamento de problemas que impactam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saúde da população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, articulando ações de promoção, prevenção e cuidado (</w:t>
      </w:r>
      <w:r w:rsidR="00173E90">
        <w:rPr>
          <w:rFonts w:ascii="Times New Roman" w:eastAsia="Times New Roman" w:hAnsi="Times New Roman" w:cs="Times New Roman"/>
          <w:sz w:val="24"/>
          <w:szCs w:val="24"/>
        </w:rPr>
        <w:t>Brasil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, 2014; </w:t>
      </w:r>
      <w:r w:rsidR="00173E90">
        <w:rPr>
          <w:rFonts w:ascii="Times New Roman" w:eastAsia="Times New Roman" w:hAnsi="Times New Roman" w:cs="Times New Roman"/>
          <w:sz w:val="24"/>
          <w:szCs w:val="24"/>
        </w:rPr>
        <w:t>Brasil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, 2011)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Na 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APS, orientam o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cuidado, o planejamento das equipes e a capacidade de resposta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s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às necessidades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 do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território (</w:t>
      </w:r>
      <w:r w:rsidR="00173E90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 w:rsidR="00173E90">
        <w:rPr>
          <w:rFonts w:ascii="Times New Roman" w:eastAsia="Times New Roman" w:hAnsi="Times New Roman" w:cs="Times New Roman"/>
          <w:sz w:val="24"/>
          <w:szCs w:val="24"/>
        </w:rPr>
        <w:t>rasil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2011). No 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caso </w:t>
      </w:r>
      <w:r w:rsidR="5C10E9B9" w:rsidRPr="002B289B">
        <w:rPr>
          <w:rFonts w:ascii="Times New Roman" w:eastAsia="Times New Roman" w:hAnsi="Times New Roman" w:cs="Times New Roman"/>
          <w:sz w:val="24"/>
          <w:szCs w:val="24"/>
        </w:rPr>
        <w:t>d</w:t>
      </w:r>
      <w:r w:rsidR="000D7DAE" w:rsidRPr="007F697A">
        <w:rPr>
          <w:rFonts w:ascii="Times New Roman" w:eastAsia="Times New Roman" w:hAnsi="Times New Roman" w:cs="Times New Roman"/>
          <w:sz w:val="24"/>
          <w:szCs w:val="24"/>
        </w:rPr>
        <w:t>o público</w:t>
      </w:r>
      <w:r w:rsidR="5C10E9B9" w:rsidRPr="00C34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C10E9B9" w:rsidRPr="00C34519">
        <w:rPr>
          <w:rFonts w:ascii="Times New Roman" w:eastAsia="Times New Roman" w:hAnsi="Times New Roman" w:cs="Times New Roman"/>
          <w:color w:val="000000"/>
          <w:sz w:val="24"/>
          <w:szCs w:val="24"/>
        </w:rPr>
        <w:t>caminhoneir</w:t>
      </w:r>
      <w:r w:rsidR="000D7DAE" w:rsidRPr="007F697A"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 </w:t>
      </w:r>
      <w:r w:rsidR="65498E95">
        <w:rPr>
          <w:rFonts w:ascii="Times New Roman" w:eastAsia="Times New Roman" w:hAnsi="Times New Roman" w:cs="Times New Roman"/>
          <w:color w:val="000000"/>
          <w:sz w:val="24"/>
          <w:szCs w:val="24"/>
        </w:rPr>
        <w:t>vigilância assume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papel estratégic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o diante dos 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riscos relacionados 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ao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trabalho, ao estilo de vida e à intensa mobilidade. </w:t>
      </w:r>
    </w:p>
    <w:p w14:paraId="0000009D" w14:textId="5B023421" w:rsidR="00C91E56" w:rsidRDefault="00966BC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No dia a dia, ao </w:t>
      </w:r>
      <w:r w:rsidRPr="002B28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atender uma </w:t>
      </w:r>
      <w:r w:rsidRPr="00B92F52">
        <w:rPr>
          <w:rFonts w:ascii="Times New Roman" w:eastAsia="Times New Roman" w:hAnsi="Times New Roman" w:cs="Times New Roman"/>
          <w:color w:val="000000"/>
          <w:sz w:val="24"/>
          <w:szCs w:val="24"/>
        </w:rPr>
        <w:t>caminhoneira</w:t>
      </w:r>
      <w:r w:rsidR="00B92F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 um caminhoneiro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você não </w:t>
      </w:r>
      <w:r>
        <w:rPr>
          <w:rFonts w:ascii="Times New Roman" w:eastAsia="Times New Roman" w:hAnsi="Times New Roman" w:cs="Times New Roman"/>
          <w:sz w:val="24"/>
          <w:szCs w:val="24"/>
        </w:rPr>
        <w:t>lida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apenas com uma queixa imediata, mas também identifica riscos e contribui para a continuidade do cuidado.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esmo em atendimentos breves, é possível incorporar ações de vigilância, como: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erifica</w:t>
      </w:r>
      <w:r>
        <w:rPr>
          <w:rFonts w:ascii="Times New Roman" w:eastAsia="Times New Roman" w:hAnsi="Times New Roman" w:cs="Times New Roman"/>
          <w:sz w:val="24"/>
          <w:szCs w:val="24"/>
        </w:rPr>
        <w:t>ção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situação vacinal</w:t>
      </w:r>
      <w:r w:rsidR="001D6277">
        <w:rPr>
          <w:rFonts w:ascii="Times New Roman" w:eastAsia="Times New Roman" w:hAnsi="Times New Roman" w:cs="Times New Roman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identificação de fatores de risco</w:t>
      </w:r>
      <w:r w:rsidR="001D6277">
        <w:rPr>
          <w:rFonts w:ascii="Times New Roman" w:eastAsia="Times New Roman" w:hAnsi="Times New Roman" w:cs="Times New Roman"/>
          <w:sz w:val="24"/>
          <w:szCs w:val="24"/>
        </w:rPr>
        <w:t>, tais como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sinais de fadiga,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sofrimento mental, privação de sono e estresse ocupacional. Essas informações qualificam o cuidado e subsidiam notificações.</w:t>
      </w:r>
    </w:p>
    <w:p w14:paraId="0000009E" w14:textId="0F366358" w:rsidR="00C91E56" w:rsidRDefault="00966BC5" w:rsidP="15F5654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imunização é um exemplo 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dessa integração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>. Imagine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 um atendimento </w:t>
      </w:r>
      <w:r w:rsidR="001D6277">
        <w:rPr>
          <w:rFonts w:ascii="Times New Roman" w:eastAsia="Times New Roman" w:hAnsi="Times New Roman" w:cs="Times New Roman"/>
          <w:sz w:val="24"/>
          <w:szCs w:val="24"/>
        </w:rPr>
        <w:t xml:space="preserve">no qual 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779EE854">
        <w:rPr>
          <w:rFonts w:ascii="Times New Roman" w:eastAsia="Times New Roman" w:hAnsi="Times New Roman" w:cs="Times New Roman"/>
          <w:sz w:val="24"/>
          <w:szCs w:val="24"/>
        </w:rPr>
        <w:t>pessoa relate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ter iniciado o esquema vacinal contra hepatite B, mas não 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sabe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completou as doses. 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profissional </w:t>
      </w:r>
      <w:r w:rsidR="001D6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 saúde 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deve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avaliar o histórico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 e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atualizar o esquema 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 xml:space="preserve">vacinal, 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>reforça</w:t>
      </w:r>
      <w:r w:rsidR="5C10E9B9">
        <w:rPr>
          <w:rFonts w:ascii="Times New Roman" w:eastAsia="Times New Roman" w:hAnsi="Times New Roman" w:cs="Times New Roman"/>
          <w:sz w:val="24"/>
          <w:szCs w:val="24"/>
        </w:rPr>
        <w:t>ndo</w:t>
      </w:r>
      <w:r w:rsidR="5C10E9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importância da sua conclusão, mesmo que em diferentes serviços ao longo das estradas. </w:t>
      </w:r>
    </w:p>
    <w:p w14:paraId="000000A1" w14:textId="46E6C918" w:rsidR="00C91E56" w:rsidRDefault="00966BC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Estudos apontam que </w:t>
      </w:r>
      <w:r w:rsidRPr="00C34519">
        <w:rPr>
          <w:rFonts w:ascii="Times New Roman" w:eastAsia="Times New Roman" w:hAnsi="Times New Roman" w:cs="Times New Roman"/>
          <w:color w:val="000000"/>
          <w:sz w:val="24"/>
          <w:szCs w:val="24"/>
        </w:rPr>
        <w:t>caminhoneiras</w:t>
      </w:r>
      <w:r w:rsidR="000D7D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caminhoneiros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apresentam maior prevalência de DCNT, como hipertensão arterial, diabetes mellitus e obesidade, além de agravos relacionados às condições de trabalho, como distúrbios osteomusculares, fadiga crônica e problemas relacionados ao sono (</w:t>
      </w:r>
      <w:r w:rsidR="001D6277">
        <w:rPr>
          <w:rFonts w:ascii="Times New Roman" w:eastAsia="Times New Roman" w:hAnsi="Times New Roman" w:cs="Times New Roman"/>
          <w:sz w:val="24"/>
          <w:szCs w:val="24"/>
        </w:rPr>
        <w:t xml:space="preserve">Freitas </w:t>
      </w:r>
      <w:r w:rsidRPr="00C34519">
        <w:rPr>
          <w:rFonts w:ascii="Times New Roman" w:eastAsia="Times New Roman" w:hAnsi="Times New Roman" w:cs="Times New Roman"/>
          <w:i/>
          <w:iCs/>
          <w:sz w:val="24"/>
          <w:szCs w:val="24"/>
        </w:rPr>
        <w:t>et al.</w:t>
      </w:r>
      <w:r>
        <w:rPr>
          <w:rFonts w:ascii="Times New Roman" w:eastAsia="Times New Roman" w:hAnsi="Times New Roman" w:cs="Times New Roman"/>
          <w:sz w:val="24"/>
          <w:szCs w:val="24"/>
        </w:rPr>
        <w:t>, 2018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r w:rsidR="001D6277">
        <w:rPr>
          <w:rFonts w:ascii="Times New Roman" w:eastAsia="Times New Roman" w:hAnsi="Times New Roman" w:cs="Times New Roman"/>
          <w:color w:val="000000"/>
          <w:sz w:val="24"/>
          <w:szCs w:val="24"/>
        </w:rPr>
        <w:t>Nesse contexto, 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ongas jornadas, privação de sono, pressão por prazos, exposição a acidentes e condições inadequadas de descanso podem gerar distúrbios osteomusculares, fadiga, estresse ocupacional e problemas cardiovasculares (</w:t>
      </w:r>
      <w:r w:rsidR="001D6277">
        <w:rPr>
          <w:rFonts w:ascii="Times New Roman" w:eastAsia="Times New Roman" w:hAnsi="Times New Roman" w:cs="Times New Roman"/>
          <w:sz w:val="24"/>
          <w:szCs w:val="24"/>
        </w:rPr>
        <w:t>Souza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="001D6277">
        <w:rPr>
          <w:rFonts w:ascii="Times New Roman" w:eastAsia="Times New Roman" w:hAnsi="Times New Roman" w:cs="Times New Roman"/>
          <w:sz w:val="24"/>
          <w:szCs w:val="24"/>
        </w:rPr>
        <w:t>Virgens</w:t>
      </w:r>
      <w:r>
        <w:rPr>
          <w:rFonts w:ascii="Times New Roman" w:eastAsia="Times New Roman" w:hAnsi="Times New Roman" w:cs="Times New Roman"/>
          <w:sz w:val="24"/>
          <w:szCs w:val="24"/>
        </w:rPr>
        <w:t>, 2013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 Esses fatores podem impactar o bem-estar físico e mental, exigindo atenção das equipes na identificação precoce de riscos</w:t>
      </w:r>
      <w:r w:rsidR="001D62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</w:t>
      </w:r>
      <w:r>
        <w:rPr>
          <w:rFonts w:ascii="Times New Roman" w:eastAsia="Times New Roman" w:hAnsi="Times New Roman" w:cs="Times New Roman"/>
          <w:sz w:val="24"/>
          <w:szCs w:val="24"/>
        </w:rPr>
        <w:t>questões</w:t>
      </w:r>
      <w:r w:rsidR="001D6277">
        <w:rPr>
          <w:rFonts w:ascii="Times New Roman" w:eastAsia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serão abordad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 em maior profundidade nos próximos módulos.</w:t>
      </w:r>
    </w:p>
    <w:p w14:paraId="71C04C8C" w14:textId="478B2280" w:rsidR="00D96E7E" w:rsidRDefault="00D96E7E" w:rsidP="15F5654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6E7E">
        <w:rPr>
          <w:rFonts w:ascii="Times New Roman" w:hAnsi="Times New Roman" w:cs="Times New Roman"/>
          <w:sz w:val="24"/>
          <w:szCs w:val="24"/>
        </w:rPr>
        <w:t>No campo da saúde do trabalhador</w:t>
      </w:r>
      <w:r w:rsidR="001D6277">
        <w:rPr>
          <w:rFonts w:ascii="Times New Roman" w:hAnsi="Times New Roman" w:cs="Times New Roman"/>
          <w:sz w:val="24"/>
          <w:szCs w:val="24"/>
        </w:rPr>
        <w:t xml:space="preserve"> —</w:t>
      </w:r>
      <w:r w:rsidRPr="00D96E7E">
        <w:rPr>
          <w:rFonts w:ascii="Times New Roman" w:hAnsi="Times New Roman" w:cs="Times New Roman"/>
          <w:sz w:val="24"/>
          <w:szCs w:val="24"/>
        </w:rPr>
        <w:t xml:space="preserve"> compreendida como um conjunto de ações no âmbito do SUS voltadas à promoção, proteção e recuperação da saúde dos trabalhadores, considerando os determinantes e condicionantes relacionados aos processos e ambientes de trabalho</w:t>
      </w:r>
      <w:r w:rsidR="001D6277">
        <w:rPr>
          <w:rFonts w:ascii="Times New Roman" w:hAnsi="Times New Roman" w:cs="Times New Roman"/>
          <w:sz w:val="24"/>
          <w:szCs w:val="24"/>
        </w:rPr>
        <w:t xml:space="preserve"> —</w:t>
      </w:r>
      <w:r w:rsidRPr="00D96E7E">
        <w:rPr>
          <w:rFonts w:ascii="Times New Roman" w:hAnsi="Times New Roman" w:cs="Times New Roman"/>
          <w:sz w:val="24"/>
          <w:szCs w:val="24"/>
        </w:rPr>
        <w:t>, a vigilância envolve identificar e acompanhar agravos relacionados ao trabalho, como: acidentes de trânsito, lesões musculoesqueléticas, estresse ocupacional e problemas de saúde mental</w:t>
      </w:r>
      <w:r w:rsidR="5C10E9B9" w:rsidRPr="00D96E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00000A2" w14:textId="505A1F0B" w:rsidR="00C91E56" w:rsidRDefault="5C10E9B9" w:rsidP="15F5654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APS tem papel importante na identificação desses agravos, na notificação dos casos nos sistemas de informação em saúde e no acompanhamento das pessoas afetadas, contribuindo para a produção de dados que permitam compreender melhor a realidade desse grupo de trabalhadores e orientar políticas públicas de prevenção e promoção da saúde (</w:t>
      </w:r>
      <w:r w:rsidR="001D6277" w:rsidRPr="15F56546">
        <w:rPr>
          <w:rFonts w:ascii="Times New Roman" w:eastAsia="Times New Roman" w:hAnsi="Times New Roman" w:cs="Times New Roman"/>
          <w:sz w:val="24"/>
          <w:szCs w:val="24"/>
        </w:rPr>
        <w:t>Souza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="001D6277" w:rsidRPr="15F56546">
        <w:rPr>
          <w:rFonts w:ascii="Times New Roman" w:eastAsia="Times New Roman" w:hAnsi="Times New Roman" w:cs="Times New Roman"/>
          <w:sz w:val="24"/>
          <w:szCs w:val="24"/>
        </w:rPr>
        <w:t>Virgens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>, 2013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). </w:t>
      </w:r>
      <w:r w:rsidR="001D62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Lembre-se de que </w:t>
      </w:r>
      <w:r w:rsidR="001D6277">
        <w:rPr>
          <w:rFonts w:ascii="Times New Roman" w:eastAsia="Times New Roman" w:hAnsi="Times New Roman" w:cs="Times New Roman"/>
          <w:sz w:val="24"/>
          <w:szCs w:val="24"/>
        </w:rPr>
        <w:t>a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 xml:space="preserve"> notificação no </w:t>
      </w:r>
      <w:r w:rsidRPr="15F565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Sistema de Informação de Agravos de Notificação (</w:t>
      </w:r>
      <w:r w:rsidRPr="15F56546">
        <w:rPr>
          <w:rFonts w:ascii="Times New Roman" w:eastAsia="Times New Roman" w:hAnsi="Times New Roman" w:cs="Times New Roman"/>
          <w:sz w:val="24"/>
          <w:szCs w:val="24"/>
        </w:rPr>
        <w:t>SINAN) deve ser realizada independentemente do local de origem do usuário, com orientação para continuidade do cuidado.</w:t>
      </w:r>
    </w:p>
    <w:p w14:paraId="78D1C39A" w14:textId="2F07CF6C" w:rsidR="001D6277" w:rsidRDefault="00966BC5">
      <w:pPr>
        <w:widowControl/>
        <w:spacing w:after="28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vigilância em saúde </w:t>
      </w:r>
      <w:r w:rsidRPr="002B289B">
        <w:rPr>
          <w:rFonts w:ascii="Times New Roman" w:eastAsia="Times New Roman" w:hAnsi="Times New Roman" w:cs="Times New Roman"/>
          <w:sz w:val="24"/>
          <w:szCs w:val="24"/>
        </w:rPr>
        <w:t>da</w:t>
      </w:r>
      <w:r w:rsidRPr="00C34519"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  <w:r w:rsidR="000D7DAE" w:rsidRPr="00C34519">
        <w:rPr>
          <w:rFonts w:ascii="Times New Roman" w:eastAsia="Times New Roman" w:hAnsi="Times New Roman" w:cs="Times New Roman"/>
          <w:sz w:val="24"/>
          <w:szCs w:val="24"/>
        </w:rPr>
        <w:t>opulação</w:t>
      </w:r>
      <w:r w:rsidRPr="00C34519">
        <w:rPr>
          <w:rFonts w:ascii="Times New Roman" w:eastAsia="Times New Roman" w:hAnsi="Times New Roman" w:cs="Times New Roman"/>
          <w:sz w:val="24"/>
          <w:szCs w:val="24"/>
        </w:rPr>
        <w:t xml:space="preserve"> caminhoneira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exige articulação entre saúde, trabalho e transporte para promover condições mais seguras nas estradas. Mais do que procedimentos, </w:t>
      </w:r>
      <w:r w:rsidR="001D6277">
        <w:rPr>
          <w:rFonts w:ascii="Times New Roman" w:eastAsia="Times New Roman" w:hAnsi="Times New Roman" w:cs="Times New Roman"/>
          <w:sz w:val="24"/>
          <w:szCs w:val="24"/>
        </w:rPr>
        <w:t xml:space="preserve">essa junção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amplia o olhar sobre o cuidado ao integrar identificação de riscos, orientações, notificação e ações intersetoriais. </w:t>
      </w:r>
    </w:p>
    <w:p w14:paraId="000000A3" w14:textId="2C65DBDD" w:rsidR="00C91E56" w:rsidRDefault="001D6277">
      <w:pPr>
        <w:widowControl/>
        <w:spacing w:after="28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</w:t>
      </w:r>
      <w:r w:rsidR="00966BC5">
        <w:rPr>
          <w:rFonts w:ascii="Times New Roman" w:eastAsia="Times New Roman" w:hAnsi="Times New Roman" w:cs="Times New Roman"/>
          <w:sz w:val="24"/>
          <w:szCs w:val="24"/>
        </w:rPr>
        <w:t>a sua prática, quais dessas ações já estão incorporadas? O que ainda pode ser incluído no seu cotidiano?</w:t>
      </w:r>
    </w:p>
    <w:tbl>
      <w:tblPr>
        <w:tblStyle w:val="Tabelacomgrade"/>
        <w:tblW w:w="0" w:type="auto"/>
        <w:shd w:val="clear" w:color="auto" w:fill="D6E3BC" w:themeFill="accent3" w:themeFillTint="66"/>
        <w:tblLook w:val="04A0" w:firstRow="1" w:lastRow="0" w:firstColumn="1" w:lastColumn="0" w:noHBand="0" w:noVBand="1"/>
      </w:tblPr>
      <w:tblGrid>
        <w:gridCol w:w="9065"/>
      </w:tblGrid>
      <w:tr w:rsidR="00DA3967" w14:paraId="50258FE6" w14:textId="77777777" w:rsidTr="00F43EC9">
        <w:tc>
          <w:tcPr>
            <w:tcW w:w="9065" w:type="dxa"/>
            <w:shd w:val="clear" w:color="auto" w:fill="D6E3BC" w:themeFill="accent3" w:themeFillTint="66"/>
          </w:tcPr>
          <w:p w14:paraId="0870D074" w14:textId="4B33C2A6" w:rsidR="00DA3967" w:rsidRDefault="00DA3967" w:rsidP="00DA396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Saiba mais</w:t>
            </w:r>
          </w:p>
          <w:p w14:paraId="1BBF2529" w14:textId="5AD1A90D" w:rsidR="006A72CE" w:rsidRPr="006A72CE" w:rsidRDefault="00FB672C" w:rsidP="00FB67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Consulte o livro</w:t>
            </w:r>
            <w:r w:rsidR="006A72CE" w:rsidRPr="006A72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A72CE" w:rsidRPr="006A72C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Vigilância em Saúde</w:t>
            </w:r>
            <w:r w:rsidR="006A72CE" w:rsidRPr="006A72CE">
              <w:rPr>
                <w:rFonts w:ascii="Times New Roman" w:eastAsia="Times New Roman" w:hAnsi="Times New Roman" w:cs="Times New Roman"/>
                <w:sz w:val="24"/>
                <w:szCs w:val="24"/>
              </w:rPr>
              <w:t>, da Coleção Para Entender a Gestão do SUS, publicado pelo Conselho Nacional de Secretários de Saúde (CONASS) em 2011</w:t>
            </w:r>
            <w:r w:rsidR="006A72CE">
              <w:rPr>
                <w:rFonts w:ascii="Times New Roman" w:eastAsia="Times New Roman" w:hAnsi="Times New Roman" w:cs="Times New Roman"/>
                <w:sz w:val="24"/>
                <w:szCs w:val="24"/>
              </w:rPr>
              <w:t>. Nele, são apresentados conceitos de vigilância epidemiológica, sanitária e da saúde do trabalhador.</w:t>
            </w:r>
          </w:p>
          <w:p w14:paraId="465BF07C" w14:textId="270A1033" w:rsidR="00C34519" w:rsidRPr="00C34519" w:rsidRDefault="00C34519" w:rsidP="007F697A">
            <w:pPr>
              <w:widowControl/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Disponível em: </w:t>
            </w:r>
            <w:hyperlink r:id="rId22" w:history="1">
              <w:r w:rsidRPr="00E172E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www.conass.org.br/bibliotecav3/pdfs/colecao2011/livro_5.pdf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D189797" w14:textId="36EF6BC5" w:rsidR="00DA3967" w:rsidRDefault="00DA3967">
      <w:pPr>
        <w:widowControl/>
        <w:spacing w:after="28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4" w14:textId="36A464F6" w:rsidR="00C91E56" w:rsidRDefault="5C10E9B9">
      <w:pPr>
        <w:widowControl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227D008">
        <w:rPr>
          <w:rFonts w:ascii="Times New Roman" w:eastAsia="Times New Roman" w:hAnsi="Times New Roman" w:cs="Times New Roman"/>
          <w:b/>
          <w:bCs/>
          <w:sz w:val="24"/>
          <w:szCs w:val="24"/>
        </w:rPr>
        <w:t>1.5</w:t>
      </w:r>
      <w:r w:rsidRPr="7227D00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Organização do cuidado, territorialização e articulação da rede</w:t>
      </w:r>
    </w:p>
    <w:p w14:paraId="39591A85" w14:textId="77777777" w:rsidR="00CD2497" w:rsidRDefault="00CD249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A5" w14:textId="2F99C64C" w:rsidR="00C91E56" w:rsidRDefault="00966BC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APS </w:t>
      </w:r>
      <w:r w:rsidR="00C65F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organiza a partir do princípio da territorialização, que estabelece a responsabilidade das equipes sobre uma população adscrita a um território definido (</w:t>
      </w:r>
      <w:r w:rsidR="00C65FC0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 w:rsidR="00C65FC0">
        <w:rPr>
          <w:rFonts w:ascii="Times New Roman" w:eastAsia="Times New Roman" w:hAnsi="Times New Roman" w:cs="Times New Roman"/>
          <w:sz w:val="24"/>
          <w:szCs w:val="24"/>
        </w:rPr>
        <w:t>rasil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2017).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No caso </w:t>
      </w:r>
      <w:r w:rsidRPr="002B289B">
        <w:rPr>
          <w:rFonts w:ascii="Times New Roman" w:eastAsia="Times New Roman" w:hAnsi="Times New Roman" w:cs="Times New Roman"/>
          <w:sz w:val="24"/>
          <w:szCs w:val="24"/>
        </w:rPr>
        <w:t>d</w:t>
      </w:r>
      <w:r w:rsidR="000D7DAE" w:rsidRPr="00C34519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C34519">
        <w:rPr>
          <w:rFonts w:ascii="Times New Roman" w:eastAsia="Times New Roman" w:hAnsi="Times New Roman" w:cs="Times New Roman"/>
          <w:sz w:val="24"/>
          <w:szCs w:val="24"/>
        </w:rPr>
        <w:t xml:space="preserve"> caminhoneiras</w:t>
      </w:r>
      <w:r w:rsidR="000D7DAE">
        <w:rPr>
          <w:rFonts w:ascii="Times New Roman" w:eastAsia="Times New Roman" w:hAnsi="Times New Roman" w:cs="Times New Roman"/>
          <w:sz w:val="24"/>
          <w:szCs w:val="24"/>
        </w:rPr>
        <w:t xml:space="preserve"> e caminhoneiros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surge um desafio: como garantir a continuidade do cuidado para quem está em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circulação constante entre diferentes regiões?</w:t>
      </w:r>
    </w:p>
    <w:p w14:paraId="000000A6" w14:textId="481C85A7" w:rsidR="00C91E56" w:rsidRDefault="00966BC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Embora o vínculo esteja associado ao território de residência, esses usuários frequentemente acessam serviços fora de sua área. Para isso, a APS deve adotar estratégias como flexibilização de agendas, orientação sobre serviços disponíveis e fortalecimento da comunicação entre unidades (</w:t>
      </w:r>
      <w:proofErr w:type="spellStart"/>
      <w:r w:rsidR="00C65FC0">
        <w:rPr>
          <w:rFonts w:ascii="Times New Roman" w:eastAsia="Times New Roman" w:hAnsi="Times New Roman" w:cs="Times New Roman"/>
          <w:sz w:val="24"/>
          <w:szCs w:val="24"/>
        </w:rPr>
        <w:t>Starfield</w:t>
      </w:r>
      <w:proofErr w:type="spellEnd"/>
      <w:r w:rsidR="00C65FC0">
        <w:rPr>
          <w:rFonts w:ascii="Times New Roman" w:eastAsia="Times New Roman" w:hAnsi="Times New Roman" w:cs="Times New Roman"/>
          <w:sz w:val="24"/>
          <w:szCs w:val="24"/>
        </w:rPr>
        <w:t xml:space="preserve">, 2002; </w:t>
      </w:r>
      <w:proofErr w:type="spellStart"/>
      <w:r w:rsidR="00C65FC0">
        <w:rPr>
          <w:rFonts w:ascii="Times New Roman" w:eastAsia="Times New Roman" w:hAnsi="Times New Roman" w:cs="Times New Roman"/>
          <w:sz w:val="24"/>
          <w:szCs w:val="24"/>
        </w:rPr>
        <w:t>Giovanella</w:t>
      </w:r>
      <w:proofErr w:type="spellEnd"/>
      <w:r w:rsidR="00C65FC0">
        <w:rPr>
          <w:rFonts w:ascii="Times New Roman" w:eastAsia="Times New Roman" w:hAnsi="Times New Roman" w:cs="Times New Roman"/>
          <w:sz w:val="24"/>
          <w:szCs w:val="24"/>
        </w:rPr>
        <w:t>; Franco; Almeida</w:t>
      </w:r>
      <w:r>
        <w:rPr>
          <w:rFonts w:ascii="Times New Roman" w:eastAsia="Times New Roman" w:hAnsi="Times New Roman" w:cs="Times New Roman"/>
          <w:sz w:val="24"/>
          <w:szCs w:val="24"/>
        </w:rPr>
        <w:t>, 2020).</w:t>
      </w:r>
    </w:p>
    <w:p w14:paraId="000000A7" w14:textId="77777777" w:rsidR="00C91E56" w:rsidRDefault="00966BC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coordenação do cuidado pela APS </w:t>
      </w:r>
      <w:r>
        <w:rPr>
          <w:rFonts w:ascii="Times New Roman" w:eastAsia="Times New Roman" w:hAnsi="Times New Roman" w:cs="Times New Roman"/>
          <w:sz w:val="24"/>
          <w:szCs w:val="24"/>
        </w:rPr>
        <w:t>deve ser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central, integrando informações </w:t>
      </w:r>
      <w:r>
        <w:rPr>
          <w:rFonts w:ascii="Times New Roman" w:eastAsia="Times New Roman" w:hAnsi="Times New Roman" w:cs="Times New Roman"/>
          <w:sz w:val="24"/>
          <w:szCs w:val="24"/>
        </w:rPr>
        <w:t>entre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serviços e territórios. Registros adequados permitem </w:t>
      </w:r>
      <w:r>
        <w:rPr>
          <w:rFonts w:ascii="Times New Roman" w:eastAsia="Times New Roman" w:hAnsi="Times New Roman" w:cs="Times New Roman"/>
          <w:sz w:val="24"/>
          <w:szCs w:val="24"/>
        </w:rPr>
        <w:t>o acompanhamento 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usuário, </w:t>
      </w:r>
      <w:r>
        <w:rPr>
          <w:rFonts w:ascii="Times New Roman" w:eastAsia="Times New Roman" w:hAnsi="Times New Roman" w:cs="Times New Roman"/>
          <w:sz w:val="24"/>
          <w:szCs w:val="24"/>
        </w:rPr>
        <w:t>monitorando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resultados 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acompanhamento de condições crônicas, mesmo quando parte dos atendimentos ocorre em </w:t>
      </w:r>
      <w:r>
        <w:rPr>
          <w:rFonts w:ascii="Times New Roman" w:eastAsia="Times New Roman" w:hAnsi="Times New Roman" w:cs="Times New Roman"/>
          <w:sz w:val="24"/>
          <w:szCs w:val="24"/>
        </w:rPr>
        <w:t>diferentes locais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A8" w14:textId="7EC3D72A" w:rsidR="00C91E56" w:rsidRDefault="00966BC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Agora, vamos retomar o caso</w:t>
      </w:r>
      <w:r w:rsidR="002A02C7">
        <w:rPr>
          <w:rFonts w:ascii="Times New Roman" w:eastAsia="Times New Roman" w:hAnsi="Times New Roman" w:cs="Times New Roman"/>
          <w:sz w:val="24"/>
          <w:szCs w:val="24"/>
        </w:rPr>
        <w:t xml:space="preserve"> clínico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A02C7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Paradas na estrada</w:t>
      </w:r>
      <w:r w:rsidR="002A02C7" w:rsidRPr="00601D9A"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apresentado </w:t>
      </w:r>
      <w:r w:rsidR="002A02C7">
        <w:rPr>
          <w:rFonts w:ascii="Times New Roman" w:eastAsia="Times New Roman" w:hAnsi="Times New Roman" w:cs="Times New Roman"/>
          <w:sz w:val="24"/>
          <w:szCs w:val="24"/>
        </w:rPr>
        <w:t xml:space="preserve">na seção 1.2, </w:t>
      </w:r>
      <w:r>
        <w:rPr>
          <w:rFonts w:ascii="Times New Roman" w:eastAsia="Times New Roman" w:hAnsi="Times New Roman" w:cs="Times New Roman"/>
          <w:sz w:val="24"/>
          <w:szCs w:val="24"/>
        </w:rPr>
        <w:t>para refletir sobre a continuidade do cuidado na prática</w:t>
      </w:r>
      <w:r w:rsidR="002A02C7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Você se lembra d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Carlos, caminhoneiro, atendido em uma UBS com queixa de cefaleia, tontura e pressão arterial elevada? Após o manejo inicial, surge um desafio importante no seu cuidado: como garantir </w:t>
      </w:r>
      <w:r w:rsidR="002A02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essa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continuidade para alguém que está sempre em deslocamento?</w:t>
      </w:r>
    </w:p>
    <w:p w14:paraId="000000A9" w14:textId="6B85C7DF" w:rsidR="00C91E56" w:rsidRDefault="00966BC5" w:rsidP="00601D9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Durante a conversa, </w:t>
      </w:r>
      <w:r w:rsidR="002A02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Carlos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diz: “Minha unidade de saúde é em outra cidade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 quase não paro por lá.” Diante dessa situação, você precisa ir além da queixa imediata.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Que informações precisam estar no registro para permitir o seguimento por outra equipe?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omo você pode atuar de forma flexível diante dessa mobilidade, articulando a rede de atenção? </w:t>
      </w:r>
      <w:r>
        <w:rPr>
          <w:rFonts w:ascii="Times New Roman" w:eastAsia="Times New Roman" w:hAnsi="Times New Roman" w:cs="Times New Roman"/>
          <w:sz w:val="24"/>
          <w:szCs w:val="24"/>
        </w:rPr>
        <w:t>Quais orientações práticas podem ser oferecidas ao usuário para favorecer esse acompanhamento?</w:t>
      </w:r>
    </w:p>
    <w:p w14:paraId="000000AA" w14:textId="7F912EEC" w:rsidR="00C91E56" w:rsidRDefault="002A02C7">
      <w:pPr>
        <w:widowControl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1D9A">
        <w:rPr>
          <w:rFonts w:ascii="Times New Roman" w:eastAsia="Times New Roman" w:hAnsi="Times New Roman" w:cs="Times New Roman"/>
          <w:sz w:val="24"/>
          <w:szCs w:val="24"/>
        </w:rPr>
        <w:lastRenderedPageBreak/>
        <w:t>A c</w:t>
      </w:r>
      <w:r w:rsidR="5C10E9B9" w:rsidRPr="00601D9A">
        <w:rPr>
          <w:rFonts w:ascii="Times New Roman" w:eastAsia="Times New Roman" w:hAnsi="Times New Roman" w:cs="Times New Roman"/>
          <w:sz w:val="24"/>
          <w:szCs w:val="24"/>
        </w:rPr>
        <w:t>onduta esperada</w:t>
      </w:r>
      <w:r w:rsidR="00AD7596" w:rsidRPr="00601D9A">
        <w:rPr>
          <w:rFonts w:ascii="Times New Roman" w:eastAsia="Times New Roman" w:hAnsi="Times New Roman" w:cs="Times New Roman"/>
          <w:sz w:val="24"/>
          <w:szCs w:val="24"/>
        </w:rPr>
        <w:t xml:space="preserve"> para o caso descrito</w:t>
      </w:r>
      <w:r w:rsidRPr="00601D9A">
        <w:rPr>
          <w:rFonts w:ascii="Times New Roman" w:eastAsia="Times New Roman" w:hAnsi="Times New Roman" w:cs="Times New Roman"/>
          <w:sz w:val="24"/>
          <w:szCs w:val="24"/>
        </w:rPr>
        <w:t>,</w:t>
      </w:r>
      <w:r w:rsidR="00D722D0" w:rsidRPr="00D72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22D0" w:rsidRPr="000C45C6">
        <w:rPr>
          <w:rFonts w:ascii="Times New Roman" w:eastAsia="Times New Roman" w:hAnsi="Times New Roman" w:cs="Times New Roman"/>
          <w:sz w:val="24"/>
          <w:szCs w:val="24"/>
        </w:rPr>
        <w:t>na prática,</w:t>
      </w:r>
      <w:r w:rsidRPr="00601D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22D0">
        <w:rPr>
          <w:rFonts w:ascii="Times New Roman" w:eastAsia="Times New Roman" w:hAnsi="Times New Roman" w:cs="Times New Roman"/>
          <w:sz w:val="24"/>
          <w:szCs w:val="24"/>
        </w:rPr>
        <w:t>seria</w:t>
      </w:r>
      <w:r w:rsidR="5C10E9B9" w:rsidRPr="0691A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5C10E9B9" w:rsidRPr="0691A1F0">
        <w:rPr>
          <w:rFonts w:ascii="Times New Roman" w:eastAsia="Times New Roman" w:hAnsi="Times New Roman" w:cs="Times New Roman"/>
          <w:sz w:val="24"/>
          <w:szCs w:val="24"/>
        </w:rPr>
        <w:t xml:space="preserve">egistro completo, plano de cuidado simplificado, prescrição compatível com a rotina e orientação sobre sinais de alerta </w:t>
      </w:r>
      <w:r w:rsidR="00087687">
        <w:rPr>
          <w:rFonts w:ascii="Times New Roman" w:eastAsia="Times New Roman" w:hAnsi="Times New Roman" w:cs="Times New Roman"/>
          <w:sz w:val="24"/>
          <w:szCs w:val="24"/>
        </w:rPr>
        <w:t xml:space="preserve">que </w:t>
      </w:r>
      <w:r w:rsidR="5C10E9B9" w:rsidRPr="0691A1F0">
        <w:rPr>
          <w:rFonts w:ascii="Times New Roman" w:eastAsia="Times New Roman" w:hAnsi="Times New Roman" w:cs="Times New Roman"/>
          <w:sz w:val="24"/>
          <w:szCs w:val="24"/>
        </w:rPr>
        <w:t>contribuem para reduzir a fragmentação</w:t>
      </w:r>
      <w:r w:rsidR="00AD7596">
        <w:rPr>
          <w:rFonts w:ascii="Times New Roman" w:eastAsia="Times New Roman" w:hAnsi="Times New Roman" w:cs="Times New Roman"/>
          <w:sz w:val="24"/>
          <w:szCs w:val="24"/>
        </w:rPr>
        <w:t xml:space="preserve"> do cuidado</w:t>
      </w:r>
      <w:r w:rsidR="5C10E9B9" w:rsidRPr="0691A1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722D0">
        <w:rPr>
          <w:rFonts w:ascii="Times New Roman" w:eastAsia="Times New Roman" w:hAnsi="Times New Roman" w:cs="Times New Roman"/>
          <w:sz w:val="24"/>
          <w:szCs w:val="24"/>
        </w:rPr>
        <w:t>Lembre-se de que, m</w:t>
      </w:r>
      <w:r w:rsidR="5C10E9B9" w:rsidRPr="0691A1F0">
        <w:rPr>
          <w:rFonts w:ascii="Times New Roman" w:eastAsia="Times New Roman" w:hAnsi="Times New Roman" w:cs="Times New Roman"/>
          <w:sz w:val="24"/>
          <w:szCs w:val="24"/>
        </w:rPr>
        <w:t>esmo em atendimentos pontuais, é possível atuar de forma resolutiva e fortalecer o vínculo.</w:t>
      </w:r>
    </w:p>
    <w:p w14:paraId="7FC21309" w14:textId="77777777" w:rsidR="007C7E82" w:rsidRDefault="007C7E82">
      <w:pPr>
        <w:widowControl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01BA66" w14:textId="3A22681C" w:rsidR="003059C3" w:rsidRPr="003059C3" w:rsidRDefault="008445FE" w:rsidP="00601D9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commentRangeStart w:id="3"/>
      <w:r w:rsidRPr="003059C3">
        <w:rPr>
          <w:rFonts w:ascii="Times New Roman" w:eastAsia="Times New Roman" w:hAnsi="Times New Roman" w:cs="Times New Roman"/>
          <w:color w:val="EE0000"/>
          <w:sz w:val="24"/>
          <w:szCs w:val="24"/>
        </w:rPr>
        <w:t>A APS também atua articulada à Política Nacional de Saúde do Trabalhador e da Trabalhadora (PNSTT), identificando e acompanhando agravos relacionados ao trabalho (</w:t>
      </w:r>
      <w:r w:rsidR="002A02C7" w:rsidRPr="003059C3">
        <w:rPr>
          <w:rFonts w:ascii="Times New Roman" w:eastAsia="Times New Roman" w:hAnsi="Times New Roman" w:cs="Times New Roman"/>
          <w:color w:val="EE0000"/>
          <w:sz w:val="24"/>
          <w:szCs w:val="24"/>
        </w:rPr>
        <w:t>Brasil</w:t>
      </w:r>
      <w:r w:rsidRPr="003059C3">
        <w:rPr>
          <w:rFonts w:ascii="Times New Roman" w:eastAsia="Times New Roman" w:hAnsi="Times New Roman" w:cs="Times New Roman"/>
          <w:color w:val="EE0000"/>
          <w:sz w:val="24"/>
          <w:szCs w:val="24"/>
        </w:rPr>
        <w:t>, 201</w:t>
      </w:r>
      <w:r w:rsidR="002B46B5">
        <w:rPr>
          <w:rFonts w:ascii="Times New Roman" w:eastAsia="Times New Roman" w:hAnsi="Times New Roman" w:cs="Times New Roman"/>
          <w:color w:val="EE0000"/>
          <w:sz w:val="24"/>
          <w:szCs w:val="24"/>
        </w:rPr>
        <w:t>3b</w:t>
      </w:r>
      <w:r w:rsidRPr="003059C3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). </w:t>
      </w:r>
    </w:p>
    <w:p w14:paraId="7507A81F" w14:textId="4C120F8F" w:rsidR="008445FE" w:rsidRPr="003059C3" w:rsidRDefault="008445FE" w:rsidP="003059C3">
      <w:pP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3059C3">
        <w:rPr>
          <w:rFonts w:ascii="Times New Roman" w:eastAsia="Times New Roman" w:hAnsi="Times New Roman" w:cs="Times New Roman"/>
          <w:color w:val="EE0000"/>
          <w:sz w:val="24"/>
          <w:szCs w:val="24"/>
        </w:rPr>
        <w:t>Programas como Agora Tem Especialistas ampliam o acesso à atenção especializada e fortalecem a integração da rede (</w:t>
      </w:r>
      <w:r w:rsidR="002A02C7" w:rsidRPr="003059C3">
        <w:rPr>
          <w:rFonts w:ascii="Times New Roman" w:eastAsia="Times New Roman" w:hAnsi="Times New Roman" w:cs="Times New Roman"/>
          <w:color w:val="EE0000"/>
          <w:sz w:val="24"/>
          <w:szCs w:val="24"/>
        </w:rPr>
        <w:t>Brasil</w:t>
      </w:r>
      <w:r w:rsidRPr="003059C3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, 2025), favorecendo a continuidade do cuidado mesmo em contextos de mobilidade. Assim, a organização do cuidado na APS, aliada à territorialização e à articulação em rede, permite um cuidado integral, contínuo e adaptado à realidade </w:t>
      </w:r>
      <w:r w:rsidRPr="002B289B">
        <w:rPr>
          <w:rFonts w:ascii="Times New Roman" w:eastAsia="Times New Roman" w:hAnsi="Times New Roman" w:cs="Times New Roman"/>
          <w:color w:val="EE0000"/>
          <w:sz w:val="24"/>
          <w:szCs w:val="24"/>
        </w:rPr>
        <w:t>da</w:t>
      </w:r>
      <w:r w:rsidRPr="00C34519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r w:rsidR="000D7DAE" w:rsidRPr="00C34519">
        <w:rPr>
          <w:rFonts w:ascii="Times New Roman" w:eastAsia="Times New Roman" w:hAnsi="Times New Roman" w:cs="Times New Roman"/>
          <w:color w:val="EE0000"/>
          <w:sz w:val="24"/>
          <w:szCs w:val="24"/>
        </w:rPr>
        <w:t>população</w:t>
      </w:r>
      <w:r w:rsidR="000D7DAE" w:rsidRPr="002B289B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r w:rsidRPr="002B289B">
        <w:rPr>
          <w:rFonts w:ascii="Times New Roman" w:eastAsia="Times New Roman" w:hAnsi="Times New Roman" w:cs="Times New Roman"/>
          <w:color w:val="EE0000"/>
          <w:sz w:val="24"/>
          <w:szCs w:val="24"/>
        </w:rPr>
        <w:t>caminhoneira</w:t>
      </w:r>
      <w:r w:rsidRPr="003059C3">
        <w:rPr>
          <w:rFonts w:ascii="Times New Roman" w:eastAsia="Times New Roman" w:hAnsi="Times New Roman" w:cs="Times New Roman"/>
          <w:color w:val="EE0000"/>
          <w:sz w:val="24"/>
          <w:szCs w:val="24"/>
        </w:rPr>
        <w:t>.</w:t>
      </w:r>
      <w:commentRangeEnd w:id="3"/>
      <w:r w:rsidR="003059C3" w:rsidRPr="003059C3">
        <w:rPr>
          <w:rStyle w:val="Refdecomentrio"/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commentReference w:id="3"/>
      </w:r>
    </w:p>
    <w:p w14:paraId="09EECD08" w14:textId="2A5B20AE" w:rsidR="00CD2497" w:rsidRDefault="00CD249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tbl>
      <w:tblPr>
        <w:tblStyle w:val="2"/>
        <w:tblW w:w="87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4"/>
      </w:tblGrid>
      <w:tr w:rsidR="00C91E56" w14:paraId="7273159B" w14:textId="77777777">
        <w:tc>
          <w:tcPr>
            <w:tcW w:w="8724" w:type="dxa"/>
            <w:shd w:val="clear" w:color="auto" w:fill="DBE5F1"/>
          </w:tcPr>
          <w:p w14:paraId="000000B1" w14:textId="77777777" w:rsidR="00C91E56" w:rsidRDefault="0096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firstLine="284"/>
              <w:jc w:val="both"/>
              <w:rPr>
                <w:rFonts w:ascii="Times New Roman" w:eastAsia="Times New Roman" w:hAnsi="Times New Roman" w:cs="Times New Roman"/>
                <w:b/>
                <w:bCs/>
                <w:color w:val="26262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62626"/>
                <w:sz w:val="24"/>
                <w:szCs w:val="24"/>
              </w:rPr>
              <w:lastRenderedPageBreak/>
              <w:t>ENCERRAMENTO DO MÓDULO</w:t>
            </w:r>
          </w:p>
        </w:tc>
      </w:tr>
    </w:tbl>
    <w:p w14:paraId="5D021970" w14:textId="77777777" w:rsidR="00CD2497" w:rsidRDefault="00966BC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B2" w14:textId="27B81B75" w:rsidR="00C91E56" w:rsidRDefault="5BACA134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Ao longo des</w:t>
      </w:r>
      <w:r w:rsidR="00D722D0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módulo, </w:t>
      </w:r>
      <w:r w:rsidR="00D722D0">
        <w:rPr>
          <w:rFonts w:ascii="Times New Roman" w:eastAsia="Times New Roman" w:hAnsi="Times New Roman" w:cs="Times New Roman"/>
          <w:sz w:val="24"/>
          <w:szCs w:val="24"/>
        </w:rPr>
        <w:t>você pôde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revisitar aspectos conceituais e </w:t>
      </w:r>
      <w:r w:rsidR="00D722D0">
        <w:rPr>
          <w:rFonts w:ascii="Times New Roman" w:eastAsia="Times New Roman" w:hAnsi="Times New Roman" w:cs="Times New Roman"/>
          <w:sz w:val="24"/>
          <w:szCs w:val="24"/>
        </w:rPr>
        <w:t>organizacionais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22D0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serviços da </w:t>
      </w:r>
      <w:r w:rsidRPr="0691A1F0">
        <w:rPr>
          <w:rFonts w:ascii="Times New Roman" w:eastAsia="Times New Roman" w:hAnsi="Times New Roman" w:cs="Times New Roman"/>
          <w:sz w:val="24"/>
          <w:szCs w:val="24"/>
        </w:rPr>
        <w:t xml:space="preserve">APS </w:t>
      </w:r>
      <w:r w:rsidR="2267E65B" w:rsidRPr="0691A1F0">
        <w:rPr>
          <w:rFonts w:ascii="Times New Roman" w:eastAsia="Times New Roman" w:hAnsi="Times New Roman" w:cs="Times New Roman"/>
          <w:sz w:val="24"/>
          <w:szCs w:val="24"/>
        </w:rPr>
        <w:t>q</w:t>
      </w:r>
      <w:r w:rsidRPr="0691A1F0">
        <w:rPr>
          <w:rFonts w:ascii="Times New Roman" w:eastAsia="Times New Roman" w:hAnsi="Times New Roman" w:cs="Times New Roman"/>
          <w:sz w:val="24"/>
          <w:szCs w:val="24"/>
        </w:rPr>
        <w:t>ue são fundamentais para a promoção d</w:t>
      </w:r>
      <w:r w:rsidR="2907F8CB" w:rsidRPr="0691A1F0">
        <w:rPr>
          <w:rFonts w:ascii="Times New Roman" w:eastAsia="Times New Roman" w:hAnsi="Times New Roman" w:cs="Times New Roman"/>
          <w:sz w:val="24"/>
          <w:szCs w:val="24"/>
        </w:rPr>
        <w:t xml:space="preserve">o cuidado </w:t>
      </w:r>
      <w:r w:rsidRPr="0691A1F0">
        <w:rPr>
          <w:rFonts w:ascii="Times New Roman" w:eastAsia="Times New Roman" w:hAnsi="Times New Roman" w:cs="Times New Roman"/>
          <w:sz w:val="24"/>
          <w:szCs w:val="24"/>
        </w:rPr>
        <w:t>integral</w:t>
      </w:r>
      <w:r w:rsidR="4B896677" w:rsidRPr="0691A1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B896677" w:rsidRPr="002B289B">
        <w:rPr>
          <w:rFonts w:ascii="Times New Roman" w:eastAsia="Times New Roman" w:hAnsi="Times New Roman" w:cs="Times New Roman"/>
          <w:sz w:val="24"/>
          <w:szCs w:val="24"/>
        </w:rPr>
        <w:t xml:space="preserve">às </w:t>
      </w:r>
      <w:r w:rsidR="4B896677" w:rsidRPr="00C34519">
        <w:rPr>
          <w:rFonts w:ascii="Times New Roman" w:eastAsia="Times New Roman" w:hAnsi="Times New Roman" w:cs="Times New Roman"/>
          <w:sz w:val="24"/>
          <w:szCs w:val="24"/>
        </w:rPr>
        <w:t>caminhoneiras</w:t>
      </w:r>
      <w:r w:rsidR="000D7DAE">
        <w:rPr>
          <w:rFonts w:ascii="Times New Roman" w:eastAsia="Times New Roman" w:hAnsi="Times New Roman" w:cs="Times New Roman"/>
          <w:sz w:val="24"/>
          <w:szCs w:val="24"/>
        </w:rPr>
        <w:t xml:space="preserve"> e aos caminhoneiros</w:t>
      </w:r>
      <w:r w:rsidR="4B896677" w:rsidRPr="0691A1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22BD45DB" w:rsidRPr="0691A1F0">
        <w:rPr>
          <w:rFonts w:ascii="Times New Roman" w:eastAsia="Times New Roman" w:hAnsi="Times New Roman" w:cs="Times New Roman"/>
          <w:sz w:val="24"/>
          <w:szCs w:val="24"/>
        </w:rPr>
        <w:t>diante das</w:t>
      </w:r>
      <w:r w:rsidR="4B896677" w:rsidRPr="0691A1F0">
        <w:rPr>
          <w:rFonts w:ascii="Times New Roman" w:eastAsia="Times New Roman" w:hAnsi="Times New Roman" w:cs="Times New Roman"/>
          <w:sz w:val="24"/>
          <w:szCs w:val="24"/>
        </w:rPr>
        <w:t xml:space="preserve"> suas especificidades. </w:t>
      </w:r>
      <w:r w:rsidR="6EA52C8B" w:rsidRPr="0691A1F0">
        <w:rPr>
          <w:rFonts w:ascii="Times New Roman" w:eastAsia="Times New Roman" w:hAnsi="Times New Roman" w:cs="Times New Roman"/>
          <w:sz w:val="24"/>
          <w:szCs w:val="24"/>
        </w:rPr>
        <w:t>Ainda, c</w:t>
      </w:r>
      <w:r w:rsidR="7BC75369" w:rsidRPr="0691A1F0">
        <w:rPr>
          <w:rFonts w:ascii="Times New Roman" w:eastAsia="Times New Roman" w:hAnsi="Times New Roman" w:cs="Times New Roman"/>
          <w:sz w:val="24"/>
          <w:szCs w:val="24"/>
        </w:rPr>
        <w:t>onsiderando que os contatos desse público com os serviços de saúde ocorrem</w:t>
      </w:r>
      <w:r w:rsidR="00D722D0">
        <w:rPr>
          <w:rFonts w:ascii="Times New Roman" w:eastAsia="Times New Roman" w:hAnsi="Times New Roman" w:cs="Times New Roman"/>
          <w:sz w:val="24"/>
          <w:szCs w:val="24"/>
        </w:rPr>
        <w:t>,</w:t>
      </w:r>
      <w:r w:rsidR="7BC75369" w:rsidRPr="0691A1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22D0">
        <w:rPr>
          <w:rFonts w:ascii="Times New Roman" w:eastAsia="Times New Roman" w:hAnsi="Times New Roman" w:cs="Times New Roman"/>
          <w:sz w:val="24"/>
          <w:szCs w:val="24"/>
        </w:rPr>
        <w:t>na maioria das vezes,</w:t>
      </w:r>
      <w:r w:rsidR="7BC75369" w:rsidRPr="0691A1F0">
        <w:rPr>
          <w:rFonts w:ascii="Times New Roman" w:eastAsia="Times New Roman" w:hAnsi="Times New Roman" w:cs="Times New Roman"/>
          <w:sz w:val="24"/>
          <w:szCs w:val="24"/>
        </w:rPr>
        <w:t xml:space="preserve"> de maneira breve, toda e qual</w:t>
      </w:r>
      <w:r w:rsidR="28361FFF" w:rsidRPr="0691A1F0">
        <w:rPr>
          <w:rFonts w:ascii="Times New Roman" w:eastAsia="Times New Roman" w:hAnsi="Times New Roman" w:cs="Times New Roman"/>
          <w:sz w:val="24"/>
          <w:szCs w:val="24"/>
        </w:rPr>
        <w:t>qu</w:t>
      </w:r>
      <w:r w:rsidR="7BC75369" w:rsidRPr="0691A1F0">
        <w:rPr>
          <w:rFonts w:ascii="Times New Roman" w:eastAsia="Times New Roman" w:hAnsi="Times New Roman" w:cs="Times New Roman"/>
          <w:sz w:val="24"/>
          <w:szCs w:val="24"/>
        </w:rPr>
        <w:t>er oportunidade é única para</w:t>
      </w:r>
      <w:r w:rsidR="001310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66BC5" w:rsidRPr="0691A1F0">
        <w:rPr>
          <w:rFonts w:ascii="Times New Roman" w:eastAsia="Times New Roman" w:hAnsi="Times New Roman" w:cs="Times New Roman"/>
          <w:sz w:val="24"/>
          <w:szCs w:val="24"/>
        </w:rPr>
        <w:t xml:space="preserve">acolhimento qualificado, </w:t>
      </w:r>
      <w:r w:rsidR="3E77450B" w:rsidRPr="0691A1F0">
        <w:rPr>
          <w:rFonts w:ascii="Times New Roman" w:eastAsia="Times New Roman" w:hAnsi="Times New Roman" w:cs="Times New Roman"/>
          <w:sz w:val="24"/>
          <w:szCs w:val="24"/>
        </w:rPr>
        <w:t>educação em saúde</w:t>
      </w:r>
      <w:r w:rsidR="00966BC5" w:rsidRPr="0691A1F0">
        <w:rPr>
          <w:rFonts w:ascii="Times New Roman" w:eastAsia="Times New Roman" w:hAnsi="Times New Roman" w:cs="Times New Roman"/>
          <w:sz w:val="24"/>
          <w:szCs w:val="24"/>
        </w:rPr>
        <w:t xml:space="preserve">, verificação da situação vacinal ou identificação de </w:t>
      </w:r>
      <w:r w:rsidR="05414630" w:rsidRPr="0691A1F0">
        <w:rPr>
          <w:rFonts w:ascii="Times New Roman" w:eastAsia="Times New Roman" w:hAnsi="Times New Roman" w:cs="Times New Roman"/>
          <w:sz w:val="24"/>
          <w:szCs w:val="24"/>
        </w:rPr>
        <w:t>agravos relacionados</w:t>
      </w:r>
      <w:r w:rsidR="00966BC5" w:rsidRPr="0691A1F0">
        <w:rPr>
          <w:rFonts w:ascii="Times New Roman" w:eastAsia="Times New Roman" w:hAnsi="Times New Roman" w:cs="Times New Roman"/>
          <w:sz w:val="24"/>
          <w:szCs w:val="24"/>
        </w:rPr>
        <w:t xml:space="preserve"> ao trabalho</w:t>
      </w:r>
      <w:r w:rsidR="00D722D0">
        <w:rPr>
          <w:rFonts w:ascii="Times New Roman" w:eastAsia="Times New Roman" w:hAnsi="Times New Roman" w:cs="Times New Roman"/>
          <w:sz w:val="24"/>
          <w:szCs w:val="24"/>
        </w:rPr>
        <w:t>, o</w:t>
      </w:r>
      <w:r w:rsidR="00966BC5" w:rsidRPr="0691A1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F4A9BBC" w:rsidRPr="0691A1F0">
        <w:rPr>
          <w:rFonts w:ascii="Times New Roman" w:eastAsia="Times New Roman" w:hAnsi="Times New Roman" w:cs="Times New Roman"/>
          <w:sz w:val="24"/>
          <w:szCs w:val="24"/>
        </w:rPr>
        <w:t xml:space="preserve">que </w:t>
      </w:r>
      <w:r w:rsidR="00966BC5" w:rsidRPr="0691A1F0">
        <w:rPr>
          <w:rFonts w:ascii="Times New Roman" w:eastAsia="Times New Roman" w:hAnsi="Times New Roman" w:cs="Times New Roman"/>
          <w:sz w:val="24"/>
          <w:szCs w:val="24"/>
        </w:rPr>
        <w:t>pode fazer grande diferença na trajetória de saúde dessas pessoas.</w:t>
      </w:r>
    </w:p>
    <w:p w14:paraId="000000B3" w14:textId="3095C46C" w:rsidR="00C91E56" w:rsidRDefault="00966BC5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1CC0E633">
        <w:rPr>
          <w:rFonts w:ascii="Times New Roman" w:eastAsia="Times New Roman" w:hAnsi="Times New Roman" w:cs="Times New Roman"/>
          <w:sz w:val="24"/>
          <w:szCs w:val="24"/>
        </w:rPr>
        <w:t xml:space="preserve">Portanto, </w:t>
      </w:r>
      <w:r w:rsidR="250A81BB" w:rsidRPr="0691A1F0">
        <w:rPr>
          <w:rFonts w:ascii="Times New Roman" w:eastAsia="Times New Roman" w:hAnsi="Times New Roman" w:cs="Times New Roman"/>
          <w:sz w:val="24"/>
          <w:szCs w:val="24"/>
        </w:rPr>
        <w:t>c</w:t>
      </w:r>
      <w:r w:rsidRPr="0691A1F0">
        <w:rPr>
          <w:rFonts w:ascii="Times New Roman" w:eastAsia="Times New Roman" w:hAnsi="Times New Roman" w:cs="Times New Roman"/>
          <w:sz w:val="24"/>
          <w:szCs w:val="24"/>
        </w:rPr>
        <w:t xml:space="preserve">uidar de quem vive nas estradas é, também, reconhecer a importância social do trabalho que realizam e </w:t>
      </w:r>
      <w:r w:rsidR="7BBDCA8F" w:rsidRPr="0691A1F0">
        <w:rPr>
          <w:rFonts w:ascii="Times New Roman" w:eastAsia="Times New Roman" w:hAnsi="Times New Roman" w:cs="Times New Roman"/>
          <w:sz w:val="24"/>
          <w:szCs w:val="24"/>
        </w:rPr>
        <w:t>assegurar</w:t>
      </w:r>
      <w:r w:rsidRPr="0691A1F0">
        <w:rPr>
          <w:rFonts w:ascii="Times New Roman" w:eastAsia="Times New Roman" w:hAnsi="Times New Roman" w:cs="Times New Roman"/>
          <w:sz w:val="24"/>
          <w:szCs w:val="24"/>
        </w:rPr>
        <w:t xml:space="preserve"> que o direito à saúde esteja presente em todos os caminhos. Esperamos que este módulo tenha ajudado você a ampliar seu olhar sobre as necessidades </w:t>
      </w:r>
      <w:r w:rsidRPr="002B289B">
        <w:rPr>
          <w:rFonts w:ascii="Times New Roman" w:eastAsia="Times New Roman" w:hAnsi="Times New Roman" w:cs="Times New Roman"/>
          <w:sz w:val="24"/>
          <w:szCs w:val="24"/>
        </w:rPr>
        <w:t>da</w:t>
      </w:r>
      <w:r w:rsidRPr="00C34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D7DAE" w:rsidRPr="00C34519">
        <w:rPr>
          <w:rFonts w:ascii="Times New Roman" w:eastAsia="Times New Roman" w:hAnsi="Times New Roman" w:cs="Times New Roman"/>
          <w:sz w:val="24"/>
          <w:szCs w:val="24"/>
        </w:rPr>
        <w:t>população</w:t>
      </w:r>
      <w:r w:rsidR="000D7DAE" w:rsidRPr="002B2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289B">
        <w:rPr>
          <w:rFonts w:ascii="Times New Roman" w:eastAsia="Times New Roman" w:hAnsi="Times New Roman" w:cs="Times New Roman"/>
          <w:sz w:val="24"/>
          <w:szCs w:val="24"/>
        </w:rPr>
        <w:t>caminhoneira</w:t>
      </w:r>
      <w:r w:rsidRPr="0691A1F0">
        <w:rPr>
          <w:rFonts w:ascii="Times New Roman" w:eastAsia="Times New Roman" w:hAnsi="Times New Roman" w:cs="Times New Roman"/>
          <w:sz w:val="24"/>
          <w:szCs w:val="24"/>
        </w:rPr>
        <w:t xml:space="preserve"> e a inspirar práticas cada vez mais sensíveis, resolutivas e comprometidas com a integralidade do cuidado.</w:t>
      </w:r>
    </w:p>
    <w:p w14:paraId="000000B4" w14:textId="1C90F2B4" w:rsidR="00C91E56" w:rsidRDefault="00966BC5">
      <w:pPr>
        <w:widowControl/>
        <w:spacing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tbl>
      <w:tblPr>
        <w:tblStyle w:val="1"/>
        <w:tblW w:w="87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4"/>
      </w:tblGrid>
      <w:tr w:rsidR="00C91E56" w14:paraId="4410DC56" w14:textId="77777777">
        <w:tc>
          <w:tcPr>
            <w:tcW w:w="8724" w:type="dxa"/>
            <w:shd w:val="clear" w:color="auto" w:fill="DBE5F1"/>
          </w:tcPr>
          <w:p w14:paraId="000000B5" w14:textId="77777777" w:rsidR="00C91E56" w:rsidRDefault="0096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firstLine="284"/>
              <w:jc w:val="both"/>
              <w:rPr>
                <w:rFonts w:ascii="Calibri" w:eastAsia="Calibri" w:hAnsi="Calibri" w:cs="Calibri"/>
                <w:b/>
                <w:bCs/>
                <w:color w:val="262626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62626"/>
                <w:sz w:val="24"/>
                <w:szCs w:val="24"/>
              </w:rPr>
              <w:t>REFERÊNCIAS</w:t>
            </w:r>
          </w:p>
        </w:tc>
      </w:tr>
    </w:tbl>
    <w:p w14:paraId="000000B8" w14:textId="043C25DF" w:rsidR="00C91E56" w:rsidRDefault="00966BC5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BRASIL. Ministério da Saúde. </w:t>
      </w:r>
      <w:r w:rsidRPr="00400E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Política Nacional de Atenção Integral à Saúde da Mulher</w:t>
      </w:r>
      <w:r w:rsidRPr="00400E74">
        <w:rPr>
          <w:rFonts w:ascii="Times New Roman" w:eastAsia="Times New Roman" w:hAnsi="Times New Roman" w:cs="Times New Roman"/>
          <w:color w:val="000000"/>
          <w:sz w:val="24"/>
          <w:szCs w:val="24"/>
        </w:rPr>
        <w:t>: princípios e diretrizes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Brasília, DF: Ministério da Saúde, 2004. Disponível em: </w:t>
      </w:r>
      <w:hyperlink r:id="rId23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https://bvsms.saude.gov.br/bvs/publicacoes/politica_nac_atencao_mulher.pdf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Acesso em: 16 mar. 2026.</w:t>
      </w:r>
    </w:p>
    <w:p w14:paraId="1285976F" w14:textId="77777777" w:rsidR="00E2598D" w:rsidRDefault="00E2598D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B9" w14:textId="1909DE47" w:rsidR="00C91E56" w:rsidRDefault="00966BC5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BRASIL. Ministério da Saúde. Secretaria de Atenção à Saúde. </w:t>
      </w:r>
      <w:r w:rsidRPr="00400E74">
        <w:rPr>
          <w:rFonts w:ascii="Times New Roman" w:eastAsia="Times New Roman" w:hAnsi="Times New Roman" w:cs="Times New Roman"/>
          <w:b/>
          <w:bCs/>
          <w:sz w:val="24"/>
          <w:szCs w:val="24"/>
        </w:rPr>
        <w:t>Política Nacional de Atenção Integral à Saúde do Homem</w:t>
      </w:r>
      <w:r w:rsidRPr="00400E74">
        <w:rPr>
          <w:rFonts w:ascii="Times New Roman" w:eastAsia="Times New Roman" w:hAnsi="Times New Roman" w:cs="Times New Roman"/>
          <w:sz w:val="24"/>
          <w:szCs w:val="24"/>
        </w:rPr>
        <w:t>: princípios e diretrizes.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Brasília</w:t>
      </w:r>
      <w:r w:rsidR="001C2089">
        <w:rPr>
          <w:rFonts w:ascii="Times New Roman" w:eastAsia="Times New Roman" w:hAnsi="Times New Roman" w:cs="Times New Roman"/>
          <w:sz w:val="24"/>
          <w:szCs w:val="24"/>
        </w:rPr>
        <w:t>, DF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Ministério da Saúde, 2008. Disponível em: </w:t>
      </w:r>
      <w:hyperlink r:id="rId24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https://bvsms.saude.gov.br/bvs/publicacoes/politica_nacional_atencao_saude_homem.pdf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. Acesso em: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16 mar. 2026.</w:t>
      </w:r>
    </w:p>
    <w:p w14:paraId="240C576E" w14:textId="77777777" w:rsidR="00E2598D" w:rsidRDefault="00E2598D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3EEA9C" w14:textId="3062FDA5" w:rsidR="003C68CA" w:rsidRDefault="003C68CA" w:rsidP="003C68C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BRASIL. Conselho Nacional de Secretários de Saúde (CONASS). </w:t>
      </w:r>
      <w:r w:rsidRPr="000340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Vigilância em Saúde</w:t>
      </w:r>
      <w:r w:rsidRPr="000340D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parte 1. Brasília, DF: CONASS, 2011. [Coleção Para Entender a Gestão do SUS, v. 5]. Disponível em: </w:t>
      </w:r>
      <w:hyperlink r:id="rId25" w:history="1">
        <w:r w:rsidRPr="0083583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www.conass.org.br/bibliotecav3/pdfs/colecao2011/livro_5.pdf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Acesso em: 16 mar. 2026.</w:t>
      </w:r>
    </w:p>
    <w:p w14:paraId="60A96EFE" w14:textId="77777777" w:rsidR="003C68CA" w:rsidRDefault="003C68CA" w:rsidP="003C68C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93E343" w14:textId="5E842788" w:rsidR="003C68CA" w:rsidRDefault="003C68CA" w:rsidP="003C68C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E2598D">
        <w:rPr>
          <w:rFonts w:ascii="Times New Roman" w:hAnsi="Times New Roman" w:cs="Times New Roman"/>
          <w:sz w:val="24"/>
          <w:szCs w:val="24"/>
        </w:rPr>
        <w:t xml:space="preserve">BRASIL. Ministério da Saúde. </w:t>
      </w:r>
      <w:r w:rsidRPr="00E2598D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Portaria nº 2.761, de 19 de novembro de 2013</w:t>
      </w:r>
      <w:r w:rsidRPr="00E2598D">
        <w:rPr>
          <w:rFonts w:ascii="Times New Roman" w:hAnsi="Times New Roman" w:cs="Times New Roman"/>
          <w:sz w:val="24"/>
          <w:szCs w:val="24"/>
        </w:rPr>
        <w:t xml:space="preserve">. Institui a Política Nacional de Educação Popular em Saúde no âmbito do Sistema Único de Saúde (PNEPS-SUS). </w:t>
      </w:r>
      <w:r w:rsidRPr="002E43FD">
        <w:rPr>
          <w:rStyle w:val="nfase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Diário Oficial da União</w:t>
      </w:r>
      <w:r w:rsidRPr="002E43FD">
        <w:rPr>
          <w:rStyle w:val="nfase"/>
          <w:rFonts w:ascii="Times New Roman" w:hAnsi="Times New Roman" w:cs="Times New Roman"/>
          <w:i w:val="0"/>
          <w:iCs w:val="0"/>
          <w:sz w:val="24"/>
          <w:szCs w:val="24"/>
        </w:rPr>
        <w:t>: seção 1</w:t>
      </w:r>
      <w:r w:rsidRPr="00E2598D">
        <w:rPr>
          <w:rFonts w:ascii="Times New Roman" w:hAnsi="Times New Roman" w:cs="Times New Roman"/>
          <w:sz w:val="24"/>
          <w:szCs w:val="24"/>
        </w:rPr>
        <w:t>, Brasília, DF, 20 nov. 2013</w:t>
      </w:r>
      <w:r w:rsidR="002B46B5">
        <w:rPr>
          <w:rFonts w:ascii="Times New Roman" w:hAnsi="Times New Roman" w:cs="Times New Roman"/>
          <w:sz w:val="24"/>
          <w:szCs w:val="24"/>
        </w:rPr>
        <w:t>a</w:t>
      </w:r>
      <w:r w:rsidRPr="00E2598D">
        <w:rPr>
          <w:rFonts w:ascii="Times New Roman" w:hAnsi="Times New Roman" w:cs="Times New Roman"/>
          <w:sz w:val="24"/>
          <w:szCs w:val="24"/>
        </w:rPr>
        <w:t>. Disponível em: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6" w:history="1">
        <w:r w:rsidRPr="00E2598D">
          <w:rPr>
            <w:rStyle w:val="Hyperlink"/>
            <w:rFonts w:ascii="Times New Roman" w:hAnsi="Times New Roman" w:cs="Times New Roman"/>
            <w:sz w:val="24"/>
            <w:szCs w:val="24"/>
          </w:rPr>
          <w:t>https://bvsms.saude.gov.br/bvs/saudelegis/gm/2013/prt2761_19_11_2013.html.</w:t>
        </w:r>
      </w:hyperlink>
      <w:r w:rsidRPr="00E2598D">
        <w:rPr>
          <w:rFonts w:ascii="Times New Roman" w:hAnsi="Times New Roman" w:cs="Times New Roman"/>
          <w:sz w:val="24"/>
          <w:szCs w:val="24"/>
        </w:rPr>
        <w:t xml:space="preserve"> Acesso em: </w:t>
      </w:r>
      <w:r>
        <w:rPr>
          <w:rFonts w:ascii="Times New Roman" w:hAnsi="Times New Roman" w:cs="Times New Roman"/>
          <w:sz w:val="24"/>
          <w:szCs w:val="24"/>
        </w:rPr>
        <w:t>4 maio 2026.</w:t>
      </w:r>
    </w:p>
    <w:p w14:paraId="471BDEE2" w14:textId="77777777" w:rsidR="003C68CA" w:rsidRDefault="003C68CA" w:rsidP="003C68C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14:paraId="19E54FD9" w14:textId="77777777" w:rsidR="00CD2497" w:rsidRDefault="00CD2497" w:rsidP="001C20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E911D3" w14:textId="3496D7E6" w:rsidR="002B46B5" w:rsidRDefault="002B46B5" w:rsidP="001C208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BRASIL. Ministério da Saúde. Secretaria de Atenção à Saúde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0C45C6">
        <w:rPr>
          <w:rFonts w:ascii="Times New Roman" w:eastAsia="Times New Roman" w:hAnsi="Times New Roman" w:cs="Times New Roman"/>
          <w:b/>
          <w:bCs/>
          <w:sz w:val="24"/>
          <w:szCs w:val="24"/>
        </w:rPr>
        <w:t>Acolhimento à demanda espontânea</w:t>
      </w:r>
      <w:r w:rsidRPr="000C45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C45C6">
        <w:rPr>
          <w:rFonts w:ascii="Times New Roman" w:eastAsia="Times New Roman" w:hAnsi="Times New Roman" w:cs="Times New Roman"/>
          <w:sz w:val="24"/>
          <w:szCs w:val="24"/>
        </w:rPr>
        <w:t>ueixas mais comuns na Atenção Básica.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Brasília, DF: Ministério da Saúde, 2013b. [Cadernos de Atenção Básica, n. 28, v. 2]. Disponível em: </w:t>
      </w:r>
      <w:hyperlink r:id="rId27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https://bvsms.saude.gov.br/bvs/publicacoes/acolhimento_demanda_espontanea_queixas_comuns_cab28v2.pdf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 Acesso em: 13 abr. 2026.</w:t>
      </w:r>
    </w:p>
    <w:p w14:paraId="1956E72A" w14:textId="77777777" w:rsidR="002B46B5" w:rsidRDefault="002B46B5" w:rsidP="001C20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BA" w14:textId="4C093C30" w:rsidR="00C91E56" w:rsidRDefault="00966BC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BRASIL. Ministério da Saúde. </w:t>
      </w:r>
      <w:r w:rsidRPr="00400E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Política Nacional de Promoção da Saúde</w:t>
      </w:r>
      <w:r w:rsidR="001C20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(PNPS)</w:t>
      </w:r>
      <w:r w:rsidR="001C2089">
        <w:rPr>
          <w:rFonts w:ascii="Times New Roman" w:eastAsia="Times New Roman" w:hAnsi="Times New Roman" w:cs="Times New Roman"/>
          <w:color w:val="000000"/>
          <w:sz w:val="24"/>
          <w:szCs w:val="24"/>
        </w:rPr>
        <w:t>: Revisão da Portaria MS/GM nº 687, de 30 de março de 2006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Brasília, DF: Ministério da Saúde, 2014. Disponível em: </w:t>
      </w:r>
      <w:hyperlink r:id="rId28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https://bvsms.saude.gov.br/bvs/publicacoes/pnps_revisao_portaria_687.pdf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Acesso em: 16 mar. 2026.</w:t>
      </w:r>
    </w:p>
    <w:p w14:paraId="0BEC7420" w14:textId="77777777" w:rsidR="00E2598D" w:rsidRDefault="00E2598D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BD" w14:textId="6B20E774" w:rsidR="00C91E56" w:rsidRDefault="00966BC5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BRASIL. Ministério da Saúde. </w:t>
      </w:r>
      <w:r w:rsidRPr="00400E74">
        <w:rPr>
          <w:rFonts w:ascii="Times New Roman" w:eastAsia="Times New Roman" w:hAnsi="Times New Roman" w:cs="Times New Roman"/>
          <w:color w:val="000000"/>
          <w:sz w:val="24"/>
          <w:szCs w:val="24"/>
        </w:rPr>
        <w:t>Portaria nº 2.436, de 21 de setembro de 2017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Aprova a Política Nacional de Atenção Básica, estabelecendo a revisão de diretrizes para a organização da Atenção Básica no âmbito do Sistema Único de Saúde (SUS). </w:t>
      </w:r>
      <w:r w:rsidRPr="00400E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Diário Oficial da União</w:t>
      </w:r>
      <w:r w:rsidR="001C2089">
        <w:rPr>
          <w:rFonts w:ascii="Times New Roman" w:eastAsia="Times New Roman" w:hAnsi="Times New Roman" w:cs="Times New Roman"/>
          <w:color w:val="000000"/>
          <w:sz w:val="24"/>
          <w:szCs w:val="24"/>
        </w:rPr>
        <w:t>: seção 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Brasília, DF, </w:t>
      </w:r>
      <w:r w:rsidR="001C2089">
        <w:rPr>
          <w:rFonts w:ascii="Times New Roman" w:eastAsia="Times New Roman" w:hAnsi="Times New Roman" w:cs="Times New Roman"/>
          <w:color w:val="000000"/>
          <w:sz w:val="24"/>
          <w:szCs w:val="24"/>
        </w:rPr>
        <w:t>22 set</w:t>
      </w:r>
      <w:r w:rsidR="003C68C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C20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2017.</w:t>
      </w:r>
      <w:r w:rsidR="001C20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Disponível em:</w:t>
      </w:r>
      <w:r w:rsidR="001C2089" w:rsidRPr="001C2089">
        <w:t xml:space="preserve"> </w:t>
      </w:r>
      <w:hyperlink r:id="rId29" w:history="1">
        <w:r w:rsidR="001C2089" w:rsidRPr="0083583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https://bvsms.saude.gov.br/bvs/saudelegis/gm/2017/prt2436_22_09_2017.html</w:t>
        </w:r>
      </w:hyperlink>
      <w:r w:rsidR="001C2089">
        <w:rPr>
          <w:rFonts w:ascii="Times New Roman" w:eastAsia="Times New Roman" w:hAnsi="Times New Roman" w:cs="Times New Roman"/>
          <w:color w:val="000000"/>
          <w:sz w:val="24"/>
          <w:szCs w:val="24"/>
        </w:rPr>
        <w:t>. Acesso em: 25 maio 2026.</w:t>
      </w:r>
    </w:p>
    <w:p w14:paraId="12C88876" w14:textId="3227CB51" w:rsidR="00E2598D" w:rsidRDefault="00E2598D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0B269F" w14:textId="77777777" w:rsidR="003C68CA" w:rsidRPr="00904A9A" w:rsidRDefault="003C68CA" w:rsidP="003C68CA">
      <w:pPr>
        <w:widowControl/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BRASIL. Medida Provisória nº 1.301, de 30 de maio de 2025. Institui o Programa Agora Tem Especialistas. </w:t>
      </w:r>
      <w:r w:rsidRPr="00904A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Diário Oficial da União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seção 1, Brasília, DF, 31 maio 2025. Disponível em:</w:t>
      </w:r>
      <w:r w:rsidRPr="001C2089">
        <w:t xml:space="preserve"> </w:t>
      </w:r>
      <w:hyperlink r:id="rId30" w:history="1">
        <w:r w:rsidRPr="0083583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www2.camara.leg.br/legin/fed/medpro/2025/medidaprovisoria-1301-30-maio-2025-797527-publicacaooriginal-175524-pe.html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Acesso em: 25 maio 2026.</w:t>
      </w:r>
    </w:p>
    <w:p w14:paraId="309C1E38" w14:textId="4B06649E" w:rsidR="003C68CA" w:rsidRDefault="003C68CA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BF" w14:textId="1E6B6AB0" w:rsidR="00C91E56" w:rsidRDefault="00966BC5" w:rsidP="001C208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FREITAS, </w:t>
      </w:r>
      <w:r w:rsidR="002B46B5"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 w:rsidR="00D221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B4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M. </w:t>
      </w:r>
      <w:r w:rsidRPr="00400E7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et al.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Conquistas, limites e obstáculos à redução de riscos ambientais à saúde nos 30 anos do Sistema Único de Saúde. </w:t>
      </w:r>
      <w:r w:rsidRPr="00400E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Ciência &amp; Saúde Coletiva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="001015C8" w:rsidRPr="00400E7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online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v. 23, n. 6, p. 1981–1996, 2018. Disponível em: </w:t>
      </w:r>
      <w:hyperlink r:id="rId31" w:history="1">
        <w:r w:rsidR="001015C8" w:rsidRPr="0083583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www.scielo.br/pdf/csc/v23n6/1413-8123-csc-23-06-1981.pdf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Acesso em: 16 mar. 2026.</w:t>
      </w:r>
    </w:p>
    <w:p w14:paraId="72754491" w14:textId="77777777" w:rsidR="003C68CA" w:rsidRDefault="003C68CA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C0" w14:textId="0B0671B1" w:rsidR="00C91E56" w:rsidRDefault="00966BC5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GIOVANELLA, L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FRANCO, C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D221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ALMEIDA, P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D221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de. Política Nacional de Atenção Básica: para onde vamos? </w:t>
      </w:r>
      <w:r w:rsidRPr="00400E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Ciência &amp; Saúde Coletiva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="001015C8" w:rsidRPr="00400E7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online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v. 25, n. 4, p. 1475–1482, 2020. 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Disponível em: </w:t>
      </w:r>
      <w:hyperlink r:id="rId32" w:history="1">
        <w:r w:rsidR="001015C8" w:rsidRPr="0083583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www.scielo.br/j/csc/a/TGQXJ7ZtSNT4BtZJgxYdjYG/?lang=pt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015C8" w:rsidRP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Acesso em: 25 maio 2026.</w:t>
      </w:r>
    </w:p>
    <w:p w14:paraId="6D585583" w14:textId="77777777" w:rsidR="00E2598D" w:rsidRPr="00976076" w:rsidRDefault="00E2598D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</w:p>
    <w:p w14:paraId="000000C2" w14:textId="11444A27" w:rsidR="00C91E56" w:rsidRDefault="00966BC5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76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SILVA, A.</w:t>
      </w:r>
      <w:r w:rsidR="00D2214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976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C. </w:t>
      </w:r>
      <w:r w:rsidRPr="00400E7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fr-FR"/>
        </w:rPr>
        <w:t>et al.</w:t>
      </w:r>
      <w:r w:rsidRPr="00976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400E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Saúde e qualidade de vida de caminhoneiros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Curitiba: Editora Científica Digital, 2022. Disponível em: </w:t>
      </w:r>
      <w:hyperlink r:id="rId33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https://downloads.editoracientifica.com.br/articles/220308367.pdf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Acesso em: 18 fev. 2026.</w:t>
      </w:r>
    </w:p>
    <w:p w14:paraId="4891C84E" w14:textId="77777777" w:rsidR="00E2598D" w:rsidRDefault="00E2598D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C3" w14:textId="608AA733" w:rsidR="00C91E56" w:rsidRDefault="00966BC5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SOUZA, T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D221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VIRGENS, L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D221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S. Saúde do trabalhador na Atenção Básica: interfaces e desafios. </w:t>
      </w:r>
      <w:r w:rsidRPr="00400E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Revista </w:t>
      </w:r>
      <w:r w:rsidR="001015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Brasileira de Saúde Ocupacional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São Paulo, 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38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128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p.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301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2013. D</w:t>
      </w:r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isponível em: </w:t>
      </w:r>
      <w:hyperlink r:id="rId34" w:history="1">
        <w:r w:rsidR="001015C8" w:rsidRPr="0083583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www.scielo.br/j/rbso/a/ZBBvzDsBkJ3vPFhcJjrq73G/?lang=pt</w:t>
        </w:r>
      </w:hyperlink>
      <w:r w:rsidR="001015C8">
        <w:rPr>
          <w:rFonts w:ascii="Times New Roman" w:eastAsia="Times New Roman" w:hAnsi="Times New Roman" w:cs="Times New Roman"/>
          <w:color w:val="000000"/>
          <w:sz w:val="24"/>
          <w:szCs w:val="24"/>
        </w:rPr>
        <w:t>. Acesso em: 25 maio 2026.</w:t>
      </w:r>
    </w:p>
    <w:p w14:paraId="6B60F0F7" w14:textId="77777777" w:rsidR="00E2598D" w:rsidRDefault="00E2598D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C4" w14:textId="7633B630" w:rsidR="00C91E56" w:rsidRDefault="00966BC5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STARFIELD, B. </w:t>
      </w:r>
      <w:r w:rsidRPr="00400E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Atenção Primária</w:t>
      </w:r>
      <w:r w:rsidRPr="00400E74">
        <w:rPr>
          <w:rFonts w:ascii="Times New Roman" w:eastAsia="Times New Roman" w:hAnsi="Times New Roman" w:cs="Times New Roman"/>
          <w:color w:val="000000"/>
          <w:sz w:val="24"/>
          <w:szCs w:val="24"/>
        </w:rPr>
        <w:t>: equilíbrio entre necessidades de saúde, serviços e tecnologia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Brasília, DF: UNESCO; Ministério da Saúde, 2002. Disponível em: </w:t>
      </w:r>
      <w:hyperlink r:id="rId35" w:history="1">
        <w:r w:rsidR="001015C8" w:rsidRPr="0083583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www.dominiopublico.gov.br/download/texto/ue000039.pdf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Acesso em: 16 mar. 2026.</w:t>
      </w:r>
    </w:p>
    <w:p w14:paraId="000000C5" w14:textId="77777777" w:rsidR="00C91E56" w:rsidRDefault="00C91E56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CD2349" w14:textId="6D2FA025" w:rsidR="007E7D55" w:rsidRPr="007E7D55" w:rsidRDefault="007E7D55" w:rsidP="00400E7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sectPr w:rsidR="007E7D55" w:rsidRPr="007E7D55">
      <w:headerReference w:type="default" r:id="rId36"/>
      <w:footerReference w:type="default" r:id="rId37"/>
      <w:pgSz w:w="11910" w:h="16840"/>
      <w:pgMar w:top="1701" w:right="1134" w:bottom="1134" w:left="1701" w:header="425" w:footer="975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ia Thereza Silva Pinel" w:date="2026-06-02T19:56:00Z" w:initials="MTSP">
    <w:p w14:paraId="5F4833CA" w14:textId="77777777" w:rsidR="00B92F52" w:rsidRDefault="00B92F52">
      <w:pPr>
        <w:pStyle w:val="Textodecomentrio"/>
      </w:pPr>
      <w:r>
        <w:rPr>
          <w:rStyle w:val="Refdecomentrio"/>
        </w:rPr>
        <w:annotationRef/>
      </w:r>
      <w:r>
        <w:t>TI: inserir hiperlink para:</w:t>
      </w:r>
    </w:p>
    <w:p w14:paraId="0DA7883E" w14:textId="77777777" w:rsidR="00B92F52" w:rsidRDefault="00B92F52">
      <w:pPr>
        <w:pStyle w:val="Textodecomentrio"/>
      </w:pPr>
    </w:p>
    <w:p w14:paraId="12555F54" w14:textId="1B6EDF95" w:rsidR="00B92F52" w:rsidRDefault="00565E1A">
      <w:pPr>
        <w:pStyle w:val="Textodecomentrio"/>
      </w:pPr>
      <w:hyperlink r:id="rId1">
        <w:r w:rsidR="00B92F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https://bvsms.saude.gov.br/bvs/publicacoes/politica_nacional_atencao_saude_homem.pdf</w:t>
        </w:r>
      </w:hyperlink>
    </w:p>
  </w:comment>
  <w:comment w:id="1" w:author="Maria Thereza Silva Pinel" w:date="2026-06-02T19:55:00Z" w:initials="MTSP">
    <w:p w14:paraId="11036F38" w14:textId="77777777" w:rsidR="00B92F52" w:rsidRDefault="00B92F52">
      <w:pPr>
        <w:pStyle w:val="Textodecomentrio"/>
      </w:pPr>
      <w:r>
        <w:rPr>
          <w:rStyle w:val="Refdecomentrio"/>
        </w:rPr>
        <w:annotationRef/>
      </w:r>
      <w:r>
        <w:t>TI: inserir hiperlink para:</w:t>
      </w:r>
    </w:p>
    <w:p w14:paraId="4982E4D9" w14:textId="1C9B7147" w:rsidR="00B92F52" w:rsidRDefault="00565E1A">
      <w:pPr>
        <w:pStyle w:val="Textodecomentrio"/>
      </w:pPr>
      <w:hyperlink r:id="rId2">
        <w:r w:rsidR="00B92F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https://bvsms.saude.gov.br/bvs/publicacoes/politica_nac_atencao_mulher.pdf</w:t>
        </w:r>
      </w:hyperlink>
    </w:p>
    <w:p w14:paraId="6B0C8FAA" w14:textId="4BCE6EF1" w:rsidR="00B92F52" w:rsidRDefault="00B92F52">
      <w:pPr>
        <w:pStyle w:val="Textodecomentrio"/>
      </w:pPr>
    </w:p>
  </w:comment>
  <w:comment w:id="2" w:author="Maria Thereza Silva Pinel" w:date="2026-06-02T18:41:00Z" w:initials="MTSP">
    <w:p w14:paraId="684EC330" w14:textId="3B315E66" w:rsidR="0035776B" w:rsidRDefault="0035776B">
      <w:pPr>
        <w:pStyle w:val="Textodecomentrio"/>
      </w:pPr>
      <w:r>
        <w:rPr>
          <w:rStyle w:val="Refdecomentrio"/>
        </w:rPr>
        <w:annotationRef/>
      </w:r>
      <w:r>
        <w:t xml:space="preserve">TI: colocar hiperlink que leva para o texto a seguir: </w:t>
      </w:r>
    </w:p>
    <w:p w14:paraId="2EBEF4D3" w14:textId="77777777" w:rsidR="0035776B" w:rsidRDefault="0035776B">
      <w:pPr>
        <w:pStyle w:val="Textodecomentrio"/>
      </w:pPr>
    </w:p>
    <w:p w14:paraId="6EC3002A" w14:textId="77777777" w:rsidR="0035776B" w:rsidRPr="0035776B" w:rsidRDefault="0035776B" w:rsidP="0035776B">
      <w:pPr>
        <w:pStyle w:val="PargrafodaLista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776B">
        <w:rPr>
          <w:rFonts w:ascii="Times New Roman" w:eastAsia="Times New Roman" w:hAnsi="Times New Roman" w:cs="Times New Roman"/>
          <w:b/>
          <w:bCs/>
          <w:sz w:val="24"/>
          <w:szCs w:val="24"/>
        </w:rPr>
        <w:t>Pontos de Parada e Descanso (PPD) são locais ao longo das rodovias, regulamentados pela Lei nº 13.103/2015 e destinados ao repouso seguro de motoristas profissionais de carga e passageiros. Esses espaços são fiscalizados pela ANTT e oferecem infraestrutura como banheiros, chuveiros, estacionamento seguro e alimentação, visando reduzir a fadiga e aumentar a segurança viária.</w:t>
      </w:r>
    </w:p>
    <w:p w14:paraId="3E90C5EB" w14:textId="6FFF431F" w:rsidR="0035776B" w:rsidRDefault="0035776B">
      <w:pPr>
        <w:pStyle w:val="Textodecomentrio"/>
      </w:pPr>
    </w:p>
  </w:comment>
  <w:comment w:id="3" w:author="Silvia Helena Mendonca de Moraes" w:date="2026-05-22T10:10:00Z" w:initials="SH">
    <w:p w14:paraId="0458CAB4" w14:textId="77777777" w:rsidR="003059C3" w:rsidRDefault="003059C3" w:rsidP="003059C3">
      <w:pPr>
        <w:pStyle w:val="Textodecomentrio"/>
      </w:pPr>
      <w:r>
        <w:rPr>
          <w:rStyle w:val="Refdecomentrio"/>
        </w:rPr>
        <w:annotationRef/>
      </w:r>
      <w:r>
        <w:t xml:space="preserve">PARA TI: Por favor, fazer um destaque nessa parte do texto.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2555F54" w15:done="0"/>
  <w15:commentEx w15:paraId="6B0C8FAA" w15:done="0"/>
  <w15:commentEx w15:paraId="3E90C5EB" w15:done="0"/>
  <w15:commentEx w15:paraId="0458CAB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C9B3D9" w16cex:dateUtc="2026-06-02T22:56:00Z"/>
  <w16cex:commentExtensible w16cex:durableId="2DC9B3BD" w16cex:dateUtc="2026-06-02T22:55:00Z"/>
  <w16cex:commentExtensible w16cex:durableId="2DC9A247" w16cex:dateUtc="2026-06-02T21:41:00Z"/>
  <w16cex:commentExtensible w16cex:durableId="317BDB5F" w16cex:dateUtc="2026-05-22T14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2555F54" w16cid:durableId="2DC9B3D9"/>
  <w16cid:commentId w16cid:paraId="6B0C8FAA" w16cid:durableId="2DC9B3BD"/>
  <w16cid:commentId w16cid:paraId="3E90C5EB" w16cid:durableId="2DC9A247"/>
  <w16cid:commentId w16cid:paraId="0458CAB4" w16cid:durableId="317BDB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66273" w14:textId="77777777" w:rsidR="00565E1A" w:rsidRDefault="00565E1A">
      <w:r>
        <w:separator/>
      </w:r>
    </w:p>
  </w:endnote>
  <w:endnote w:type="continuationSeparator" w:id="0">
    <w:p w14:paraId="3D62D1D0" w14:textId="77777777" w:rsidR="00565E1A" w:rsidRDefault="00565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62B7A764-9C1A-4FF2-BE40-2AF1F9ABCB8D}"/>
    <w:embedBold r:id="rId2" w:fontKey="{7DF4799D-CD97-4F76-8121-02164EF1515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14014ABD-703F-4FBA-B797-C1F78D25487A}"/>
    <w:embedBold r:id="rId4" w:fontKey="{38417FD9-20F3-48F5-B0A9-C54B48168D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026813E-D2B1-482D-865B-F6BFA9FB18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9C05BF9-4E4B-4BFA-954C-4DAE57A764D6}"/>
    <w:embedBold r:id="rId7" w:fontKey="{5B55C145-3800-4674-96EE-0845E707C86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BC8F01D2-7A24-40F6-B2D6-949F377313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E238395-28B0-4DCE-BB27-96757CD406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CA" w14:textId="3C54F7CF" w:rsidR="00C91E56" w:rsidRDefault="00966B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9363E1">
      <w:rPr>
        <w:rFonts w:ascii="Times New Roman" w:eastAsia="Times New Roman" w:hAnsi="Times New Roman" w:cs="Times New Roman"/>
        <w:noProof/>
        <w:color w:val="000000"/>
        <w:sz w:val="20"/>
        <w:szCs w:val="20"/>
      </w:rPr>
      <w:t>15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  <w:p w14:paraId="000000CB" w14:textId="77777777" w:rsidR="00C91E56" w:rsidRDefault="00C91E56">
    <w:pPr>
      <w:jc w:val="center"/>
      <w:rPr>
        <w:rFonts w:ascii="Tahoma" w:eastAsia="Tahoma" w:hAnsi="Tahoma" w:cs="Tahoma"/>
        <w:color w:val="366091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2CE66" w14:textId="77777777" w:rsidR="00565E1A" w:rsidRDefault="00565E1A">
      <w:r>
        <w:separator/>
      </w:r>
    </w:p>
  </w:footnote>
  <w:footnote w:type="continuationSeparator" w:id="0">
    <w:p w14:paraId="60F14967" w14:textId="77777777" w:rsidR="00565E1A" w:rsidRDefault="00565E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C9" w14:textId="77777777" w:rsidR="00C91E56" w:rsidRDefault="00966B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5207D43" wp14:editId="4A722218">
              <wp:simplePos x="0" y="0"/>
              <wp:positionH relativeFrom="column">
                <wp:posOffset>544196</wp:posOffset>
              </wp:positionH>
              <wp:positionV relativeFrom="paragraph">
                <wp:posOffset>25400</wp:posOffset>
              </wp:positionV>
              <wp:extent cx="4390390" cy="719455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55568" y="3425035"/>
                        <a:ext cx="4380865" cy="7099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9144E3F" w14:textId="77777777" w:rsidR="00C91E56" w:rsidRDefault="00C91E56">
                          <w:pPr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207D43" id="Retângulo 1" o:spid="_x0000_s1027" style="position:absolute;margin-left:42.85pt;margin-top:2pt;width:345.7pt;height:56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" stroked="f">
              <v:textbox inset="2.53958mm,1.2694mm,2.53958mm,1.2694mm">
                <w:txbxContent>
                  <w:p w14:paraId="69144E3F" w14:textId="77777777" w:rsidR="00C91E56" w:rsidRDefault="00C91E56">
                    <w:pPr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44B4E"/>
    <w:multiLevelType w:val="hybridMultilevel"/>
    <w:tmpl w:val="8258D1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520C5"/>
    <w:multiLevelType w:val="multilevel"/>
    <w:tmpl w:val="B600B3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E8F697F"/>
    <w:multiLevelType w:val="multilevel"/>
    <w:tmpl w:val="1C507A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FC609B6"/>
    <w:multiLevelType w:val="multilevel"/>
    <w:tmpl w:val="64EC17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C391F"/>
    <w:multiLevelType w:val="multilevel"/>
    <w:tmpl w:val="4662A4D2"/>
    <w:lvl w:ilvl="0">
      <w:start w:val="1"/>
      <w:numFmt w:val="decimal"/>
      <w:lvlText w:val="%1"/>
      <w:lvlJc w:val="left"/>
      <w:pPr>
        <w:ind w:left="360" w:hanging="360"/>
      </w:pPr>
      <w:rPr>
        <w:b/>
        <w:bCs/>
      </w:rPr>
    </w:lvl>
    <w:lvl w:ilvl="1">
      <w:start w:val="4"/>
      <w:numFmt w:val="decimal"/>
      <w:lvlText w:val="%1.%2"/>
      <w:lvlJc w:val="left"/>
      <w:pPr>
        <w:ind w:left="360" w:hanging="360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/>
        <w:bCs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  <w:bCs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/>
        <w:bCs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  <w:bCs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/>
        <w:bCs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  <w:bCs/>
      </w:rPr>
    </w:lvl>
  </w:abstractNum>
  <w:abstractNum w:abstractNumId="5" w15:restartNumberingAfterBreak="0">
    <w:nsid w:val="69A350C9"/>
    <w:multiLevelType w:val="hybridMultilevel"/>
    <w:tmpl w:val="FD9261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A82FFE"/>
    <w:multiLevelType w:val="multilevel"/>
    <w:tmpl w:val="CAEE95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ia Thereza Silva Pinel">
    <w15:presenceInfo w15:providerId="Windows Live" w15:userId="f1eb1ce70e5ac5f1"/>
  </w15:person>
  <w15:person w15:author="Silvia Helena Mendonca de Moraes">
    <w15:presenceInfo w15:providerId="AD" w15:userId="S::silvia.moraes@fiocruz.br::9fbae201-343a-4e9f-a459-2e65c91e13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E56"/>
    <w:rsid w:val="00000900"/>
    <w:rsid w:val="00017992"/>
    <w:rsid w:val="00022174"/>
    <w:rsid w:val="00051D12"/>
    <w:rsid w:val="00051F4D"/>
    <w:rsid w:val="00087687"/>
    <w:rsid w:val="00091BA6"/>
    <w:rsid w:val="000958BB"/>
    <w:rsid w:val="000D7DAE"/>
    <w:rsid w:val="000E0060"/>
    <w:rsid w:val="000F0AF9"/>
    <w:rsid w:val="001015C8"/>
    <w:rsid w:val="00101970"/>
    <w:rsid w:val="00110F35"/>
    <w:rsid w:val="00111DBA"/>
    <w:rsid w:val="00122601"/>
    <w:rsid w:val="00125289"/>
    <w:rsid w:val="00131071"/>
    <w:rsid w:val="00173E90"/>
    <w:rsid w:val="00174C26"/>
    <w:rsid w:val="00181C12"/>
    <w:rsid w:val="00187092"/>
    <w:rsid w:val="001968FA"/>
    <w:rsid w:val="001C2089"/>
    <w:rsid w:val="001C42A5"/>
    <w:rsid w:val="001D6277"/>
    <w:rsid w:val="001F7E54"/>
    <w:rsid w:val="00202A93"/>
    <w:rsid w:val="00204C85"/>
    <w:rsid w:val="00244563"/>
    <w:rsid w:val="002730F3"/>
    <w:rsid w:val="00280664"/>
    <w:rsid w:val="002A02C7"/>
    <w:rsid w:val="002B289B"/>
    <w:rsid w:val="002B30FB"/>
    <w:rsid w:val="002B387E"/>
    <w:rsid w:val="002B46B5"/>
    <w:rsid w:val="002C20C2"/>
    <w:rsid w:val="002C710F"/>
    <w:rsid w:val="002D2651"/>
    <w:rsid w:val="002E0394"/>
    <w:rsid w:val="002E0C1E"/>
    <w:rsid w:val="002F2AEC"/>
    <w:rsid w:val="003013F1"/>
    <w:rsid w:val="003059C3"/>
    <w:rsid w:val="00316C7D"/>
    <w:rsid w:val="00324B1E"/>
    <w:rsid w:val="00333B26"/>
    <w:rsid w:val="00335625"/>
    <w:rsid w:val="0035776B"/>
    <w:rsid w:val="0036508D"/>
    <w:rsid w:val="003658F6"/>
    <w:rsid w:val="00390334"/>
    <w:rsid w:val="003A1D3B"/>
    <w:rsid w:val="003A3C5C"/>
    <w:rsid w:val="003C68CA"/>
    <w:rsid w:val="00400E74"/>
    <w:rsid w:val="00420EA5"/>
    <w:rsid w:val="00423D75"/>
    <w:rsid w:val="00427529"/>
    <w:rsid w:val="004326F3"/>
    <w:rsid w:val="00445378"/>
    <w:rsid w:val="0048324E"/>
    <w:rsid w:val="004E5080"/>
    <w:rsid w:val="005216D3"/>
    <w:rsid w:val="0053194E"/>
    <w:rsid w:val="005364C8"/>
    <w:rsid w:val="00562E6D"/>
    <w:rsid w:val="00565E1A"/>
    <w:rsid w:val="00590CE9"/>
    <w:rsid w:val="00593028"/>
    <w:rsid w:val="005B56E3"/>
    <w:rsid w:val="005C65D9"/>
    <w:rsid w:val="005C79C3"/>
    <w:rsid w:val="005E7304"/>
    <w:rsid w:val="005F4E57"/>
    <w:rsid w:val="005F58B4"/>
    <w:rsid w:val="00601D9A"/>
    <w:rsid w:val="00602D74"/>
    <w:rsid w:val="00605B6D"/>
    <w:rsid w:val="00612217"/>
    <w:rsid w:val="006400A4"/>
    <w:rsid w:val="00665BE5"/>
    <w:rsid w:val="00667DA9"/>
    <w:rsid w:val="006805EB"/>
    <w:rsid w:val="00685629"/>
    <w:rsid w:val="006A72CE"/>
    <w:rsid w:val="006B7AB1"/>
    <w:rsid w:val="006E7C93"/>
    <w:rsid w:val="006F4513"/>
    <w:rsid w:val="007037F3"/>
    <w:rsid w:val="00720218"/>
    <w:rsid w:val="007422C2"/>
    <w:rsid w:val="00744B6B"/>
    <w:rsid w:val="00756DEE"/>
    <w:rsid w:val="007712B5"/>
    <w:rsid w:val="007941FB"/>
    <w:rsid w:val="007C7E82"/>
    <w:rsid w:val="007E7D55"/>
    <w:rsid w:val="007F697A"/>
    <w:rsid w:val="008030DA"/>
    <w:rsid w:val="00822E7F"/>
    <w:rsid w:val="008445FE"/>
    <w:rsid w:val="00860BE8"/>
    <w:rsid w:val="00895FD8"/>
    <w:rsid w:val="008C039C"/>
    <w:rsid w:val="008D3DE2"/>
    <w:rsid w:val="008E477E"/>
    <w:rsid w:val="00900BEA"/>
    <w:rsid w:val="0092412E"/>
    <w:rsid w:val="009363E1"/>
    <w:rsid w:val="0095712B"/>
    <w:rsid w:val="00966BC5"/>
    <w:rsid w:val="00976076"/>
    <w:rsid w:val="00976365"/>
    <w:rsid w:val="00991E3B"/>
    <w:rsid w:val="009A5FFA"/>
    <w:rsid w:val="009B4D7F"/>
    <w:rsid w:val="009C475F"/>
    <w:rsid w:val="00A03B69"/>
    <w:rsid w:val="00A22EF6"/>
    <w:rsid w:val="00A26235"/>
    <w:rsid w:val="00A26A5F"/>
    <w:rsid w:val="00A3607B"/>
    <w:rsid w:val="00A56288"/>
    <w:rsid w:val="00A70A3E"/>
    <w:rsid w:val="00A72D61"/>
    <w:rsid w:val="00AB03D0"/>
    <w:rsid w:val="00AC5D37"/>
    <w:rsid w:val="00AD4601"/>
    <w:rsid w:val="00AD7596"/>
    <w:rsid w:val="00AD7FA3"/>
    <w:rsid w:val="00AF4906"/>
    <w:rsid w:val="00B272FF"/>
    <w:rsid w:val="00B377D7"/>
    <w:rsid w:val="00B43E36"/>
    <w:rsid w:val="00B83122"/>
    <w:rsid w:val="00B92F52"/>
    <w:rsid w:val="00BC3C4F"/>
    <w:rsid w:val="00BD5B78"/>
    <w:rsid w:val="00BE6DEC"/>
    <w:rsid w:val="00BF77DF"/>
    <w:rsid w:val="00C06C26"/>
    <w:rsid w:val="00C20DA6"/>
    <w:rsid w:val="00C34519"/>
    <w:rsid w:val="00C53F38"/>
    <w:rsid w:val="00C65FC0"/>
    <w:rsid w:val="00C85334"/>
    <w:rsid w:val="00C91E56"/>
    <w:rsid w:val="00C96A25"/>
    <w:rsid w:val="00CA6885"/>
    <w:rsid w:val="00CA6A95"/>
    <w:rsid w:val="00CB30B8"/>
    <w:rsid w:val="00CC5A80"/>
    <w:rsid w:val="00CD0A97"/>
    <w:rsid w:val="00CD2497"/>
    <w:rsid w:val="00CD43BA"/>
    <w:rsid w:val="00CE3C5A"/>
    <w:rsid w:val="00CF39E3"/>
    <w:rsid w:val="00D07E2F"/>
    <w:rsid w:val="00D2214A"/>
    <w:rsid w:val="00D37AF7"/>
    <w:rsid w:val="00D44E56"/>
    <w:rsid w:val="00D722D0"/>
    <w:rsid w:val="00D874E0"/>
    <w:rsid w:val="00D96DAD"/>
    <w:rsid w:val="00D96E7E"/>
    <w:rsid w:val="00DA3967"/>
    <w:rsid w:val="00E115D2"/>
    <w:rsid w:val="00E15114"/>
    <w:rsid w:val="00E2598D"/>
    <w:rsid w:val="00E310C9"/>
    <w:rsid w:val="00E45866"/>
    <w:rsid w:val="00E50A8A"/>
    <w:rsid w:val="00E50E59"/>
    <w:rsid w:val="00E71A16"/>
    <w:rsid w:val="00E7325C"/>
    <w:rsid w:val="00E74A09"/>
    <w:rsid w:val="00E8623F"/>
    <w:rsid w:val="00EC4209"/>
    <w:rsid w:val="00EE7BB7"/>
    <w:rsid w:val="00F04683"/>
    <w:rsid w:val="00F15A0A"/>
    <w:rsid w:val="00F169E1"/>
    <w:rsid w:val="00F20506"/>
    <w:rsid w:val="00F22F76"/>
    <w:rsid w:val="00F2514E"/>
    <w:rsid w:val="00F32FC6"/>
    <w:rsid w:val="00F41458"/>
    <w:rsid w:val="00F42221"/>
    <w:rsid w:val="00F43EC9"/>
    <w:rsid w:val="00F53CC7"/>
    <w:rsid w:val="00F57444"/>
    <w:rsid w:val="00F63504"/>
    <w:rsid w:val="00F7205D"/>
    <w:rsid w:val="00F7479F"/>
    <w:rsid w:val="00F80C05"/>
    <w:rsid w:val="00FB0708"/>
    <w:rsid w:val="00FB672C"/>
    <w:rsid w:val="00FC431F"/>
    <w:rsid w:val="00FD5690"/>
    <w:rsid w:val="00FF2E0C"/>
    <w:rsid w:val="019F11EB"/>
    <w:rsid w:val="01A1F090"/>
    <w:rsid w:val="01EE56C7"/>
    <w:rsid w:val="0246EC64"/>
    <w:rsid w:val="02DAA0ED"/>
    <w:rsid w:val="02ECC249"/>
    <w:rsid w:val="03C529B7"/>
    <w:rsid w:val="04224B49"/>
    <w:rsid w:val="049068B2"/>
    <w:rsid w:val="05269FA1"/>
    <w:rsid w:val="053B73C6"/>
    <w:rsid w:val="05414630"/>
    <w:rsid w:val="05DF9FF4"/>
    <w:rsid w:val="0691A1F0"/>
    <w:rsid w:val="0706FF89"/>
    <w:rsid w:val="07B05F16"/>
    <w:rsid w:val="07B8F00E"/>
    <w:rsid w:val="07F8BD4A"/>
    <w:rsid w:val="084CBB81"/>
    <w:rsid w:val="08AA591D"/>
    <w:rsid w:val="0915805F"/>
    <w:rsid w:val="09551643"/>
    <w:rsid w:val="0967CF7D"/>
    <w:rsid w:val="0A3E6820"/>
    <w:rsid w:val="0AF5DBD0"/>
    <w:rsid w:val="0AFAFA90"/>
    <w:rsid w:val="0B327FA8"/>
    <w:rsid w:val="0B56A98A"/>
    <w:rsid w:val="0B7F524A"/>
    <w:rsid w:val="0C069519"/>
    <w:rsid w:val="0C4F3472"/>
    <w:rsid w:val="0C90A54E"/>
    <w:rsid w:val="0D3A11DF"/>
    <w:rsid w:val="0D4505FB"/>
    <w:rsid w:val="0E44ECC8"/>
    <w:rsid w:val="0FD86933"/>
    <w:rsid w:val="10D54435"/>
    <w:rsid w:val="12127F8E"/>
    <w:rsid w:val="121FFE65"/>
    <w:rsid w:val="12946A28"/>
    <w:rsid w:val="146EA1BA"/>
    <w:rsid w:val="14A11167"/>
    <w:rsid w:val="15756A59"/>
    <w:rsid w:val="15F56546"/>
    <w:rsid w:val="16ECC8B5"/>
    <w:rsid w:val="170F8576"/>
    <w:rsid w:val="175531A8"/>
    <w:rsid w:val="18278163"/>
    <w:rsid w:val="18BC6AC7"/>
    <w:rsid w:val="198B5815"/>
    <w:rsid w:val="198F4673"/>
    <w:rsid w:val="199FD1F2"/>
    <w:rsid w:val="1A1216AB"/>
    <w:rsid w:val="1B7447AB"/>
    <w:rsid w:val="1B8EFFA5"/>
    <w:rsid w:val="1BAA07F8"/>
    <w:rsid w:val="1C88ACE5"/>
    <w:rsid w:val="1CC0E633"/>
    <w:rsid w:val="1D3AB25B"/>
    <w:rsid w:val="201C99AD"/>
    <w:rsid w:val="205F67FB"/>
    <w:rsid w:val="210B5BAA"/>
    <w:rsid w:val="217C3FE5"/>
    <w:rsid w:val="21EBA0B6"/>
    <w:rsid w:val="225CA9C2"/>
    <w:rsid w:val="2267E65B"/>
    <w:rsid w:val="22B9CAF5"/>
    <w:rsid w:val="22BD45DB"/>
    <w:rsid w:val="2349BAF9"/>
    <w:rsid w:val="23876052"/>
    <w:rsid w:val="23FDB30B"/>
    <w:rsid w:val="250A81BB"/>
    <w:rsid w:val="2552168D"/>
    <w:rsid w:val="256C4342"/>
    <w:rsid w:val="26442BA2"/>
    <w:rsid w:val="26D780A8"/>
    <w:rsid w:val="26E3D8E8"/>
    <w:rsid w:val="26F3CD40"/>
    <w:rsid w:val="277C73B8"/>
    <w:rsid w:val="28155BD2"/>
    <w:rsid w:val="28361FFF"/>
    <w:rsid w:val="2907F8CB"/>
    <w:rsid w:val="29F06A74"/>
    <w:rsid w:val="29F6EF6E"/>
    <w:rsid w:val="2A0D69CF"/>
    <w:rsid w:val="2AA45611"/>
    <w:rsid w:val="2AF5469B"/>
    <w:rsid w:val="2C061905"/>
    <w:rsid w:val="2C10A1FE"/>
    <w:rsid w:val="2C5071C3"/>
    <w:rsid w:val="2C84E797"/>
    <w:rsid w:val="2D5DF261"/>
    <w:rsid w:val="2D69589F"/>
    <w:rsid w:val="2D9C1139"/>
    <w:rsid w:val="2DBCC5A0"/>
    <w:rsid w:val="2DE2B67C"/>
    <w:rsid w:val="2E62745B"/>
    <w:rsid w:val="2F4607F4"/>
    <w:rsid w:val="2FC314A6"/>
    <w:rsid w:val="300249B5"/>
    <w:rsid w:val="303AD633"/>
    <w:rsid w:val="3075C916"/>
    <w:rsid w:val="30E9B2F2"/>
    <w:rsid w:val="30FE8DEA"/>
    <w:rsid w:val="31526505"/>
    <w:rsid w:val="3157E2AE"/>
    <w:rsid w:val="31FEAED3"/>
    <w:rsid w:val="320702DA"/>
    <w:rsid w:val="324EB1A0"/>
    <w:rsid w:val="32796974"/>
    <w:rsid w:val="32B5702C"/>
    <w:rsid w:val="32C6DFF7"/>
    <w:rsid w:val="354B214A"/>
    <w:rsid w:val="35729B20"/>
    <w:rsid w:val="36A3C12E"/>
    <w:rsid w:val="36BDBBEA"/>
    <w:rsid w:val="36BF385C"/>
    <w:rsid w:val="3826F563"/>
    <w:rsid w:val="392F26FE"/>
    <w:rsid w:val="39B0834E"/>
    <w:rsid w:val="3BCABE4E"/>
    <w:rsid w:val="3C082F66"/>
    <w:rsid w:val="3C7965DB"/>
    <w:rsid w:val="3CA33430"/>
    <w:rsid w:val="3CD0E2F3"/>
    <w:rsid w:val="3DBFD357"/>
    <w:rsid w:val="3E77450B"/>
    <w:rsid w:val="3FBB0888"/>
    <w:rsid w:val="403C5E1E"/>
    <w:rsid w:val="411328A8"/>
    <w:rsid w:val="419EE526"/>
    <w:rsid w:val="436FFF47"/>
    <w:rsid w:val="43B2192B"/>
    <w:rsid w:val="44C8E0BA"/>
    <w:rsid w:val="454D5558"/>
    <w:rsid w:val="4632B220"/>
    <w:rsid w:val="46B3F627"/>
    <w:rsid w:val="46C88801"/>
    <w:rsid w:val="472D10F6"/>
    <w:rsid w:val="49F7B72B"/>
    <w:rsid w:val="4A68E4A4"/>
    <w:rsid w:val="4AC9DEAE"/>
    <w:rsid w:val="4B0C92E0"/>
    <w:rsid w:val="4B896677"/>
    <w:rsid w:val="4BF2EF1A"/>
    <w:rsid w:val="4C3A8736"/>
    <w:rsid w:val="4C501127"/>
    <w:rsid w:val="4C741F8F"/>
    <w:rsid w:val="4DF73DCA"/>
    <w:rsid w:val="4E7B1D56"/>
    <w:rsid w:val="4F030689"/>
    <w:rsid w:val="4F589D01"/>
    <w:rsid w:val="4F90FD95"/>
    <w:rsid w:val="4FFB26E7"/>
    <w:rsid w:val="500DCEE9"/>
    <w:rsid w:val="517D34A8"/>
    <w:rsid w:val="51A808FC"/>
    <w:rsid w:val="526B0E68"/>
    <w:rsid w:val="52BB9356"/>
    <w:rsid w:val="54656C5E"/>
    <w:rsid w:val="54A41E08"/>
    <w:rsid w:val="5517E5C8"/>
    <w:rsid w:val="553D27AA"/>
    <w:rsid w:val="55436401"/>
    <w:rsid w:val="562C9AA2"/>
    <w:rsid w:val="56BEB1A4"/>
    <w:rsid w:val="57636A93"/>
    <w:rsid w:val="5791523E"/>
    <w:rsid w:val="57A4E2D8"/>
    <w:rsid w:val="58DF18A0"/>
    <w:rsid w:val="593621E6"/>
    <w:rsid w:val="596065AF"/>
    <w:rsid w:val="59DD7F9C"/>
    <w:rsid w:val="5A3DC0C3"/>
    <w:rsid w:val="5A865FA9"/>
    <w:rsid w:val="5B0DA044"/>
    <w:rsid w:val="5BACA134"/>
    <w:rsid w:val="5BF853FE"/>
    <w:rsid w:val="5C10E9B9"/>
    <w:rsid w:val="5CCEE3B8"/>
    <w:rsid w:val="5D9552AD"/>
    <w:rsid w:val="5DEB6441"/>
    <w:rsid w:val="5DF8EFD8"/>
    <w:rsid w:val="5E327032"/>
    <w:rsid w:val="5E35345B"/>
    <w:rsid w:val="5E510197"/>
    <w:rsid w:val="5E779CFA"/>
    <w:rsid w:val="5EA4C2C4"/>
    <w:rsid w:val="5EDED614"/>
    <w:rsid w:val="605999C3"/>
    <w:rsid w:val="614F06A7"/>
    <w:rsid w:val="6250BABB"/>
    <w:rsid w:val="625C49DF"/>
    <w:rsid w:val="62FB0C35"/>
    <w:rsid w:val="63257620"/>
    <w:rsid w:val="6336219F"/>
    <w:rsid w:val="6404349A"/>
    <w:rsid w:val="64AE38B8"/>
    <w:rsid w:val="65498E95"/>
    <w:rsid w:val="65EDB4A5"/>
    <w:rsid w:val="663440EF"/>
    <w:rsid w:val="675C4914"/>
    <w:rsid w:val="67A9BAB0"/>
    <w:rsid w:val="67AC57AF"/>
    <w:rsid w:val="687FD926"/>
    <w:rsid w:val="68F5C489"/>
    <w:rsid w:val="694E8BD8"/>
    <w:rsid w:val="69A11656"/>
    <w:rsid w:val="6A1F172C"/>
    <w:rsid w:val="6A630512"/>
    <w:rsid w:val="6B2C48C3"/>
    <w:rsid w:val="6B509A29"/>
    <w:rsid w:val="6B9A66B8"/>
    <w:rsid w:val="6BCBAEDF"/>
    <w:rsid w:val="6C459DA4"/>
    <w:rsid w:val="6C88FDF0"/>
    <w:rsid w:val="6D43A960"/>
    <w:rsid w:val="6D8811D3"/>
    <w:rsid w:val="6EA52C8B"/>
    <w:rsid w:val="6F7CC148"/>
    <w:rsid w:val="70DDB693"/>
    <w:rsid w:val="712668F2"/>
    <w:rsid w:val="71290186"/>
    <w:rsid w:val="717EB650"/>
    <w:rsid w:val="7186FD2A"/>
    <w:rsid w:val="71C7217C"/>
    <w:rsid w:val="7227D008"/>
    <w:rsid w:val="7249F450"/>
    <w:rsid w:val="7289EF9A"/>
    <w:rsid w:val="73B4575A"/>
    <w:rsid w:val="73D3F863"/>
    <w:rsid w:val="747BD7D1"/>
    <w:rsid w:val="753B1090"/>
    <w:rsid w:val="7554F811"/>
    <w:rsid w:val="7584E372"/>
    <w:rsid w:val="75C9F764"/>
    <w:rsid w:val="76274108"/>
    <w:rsid w:val="764256D5"/>
    <w:rsid w:val="7707E95F"/>
    <w:rsid w:val="77664F3A"/>
    <w:rsid w:val="777681EC"/>
    <w:rsid w:val="779EE854"/>
    <w:rsid w:val="77C8DCB9"/>
    <w:rsid w:val="78081DA3"/>
    <w:rsid w:val="781DAE02"/>
    <w:rsid w:val="787A79AA"/>
    <w:rsid w:val="7AF5B692"/>
    <w:rsid w:val="7B256C25"/>
    <w:rsid w:val="7BBDCA8F"/>
    <w:rsid w:val="7BC75369"/>
    <w:rsid w:val="7BD260A8"/>
    <w:rsid w:val="7D6284EB"/>
    <w:rsid w:val="7E2BD408"/>
    <w:rsid w:val="7E3F668F"/>
    <w:rsid w:val="7E585D8B"/>
    <w:rsid w:val="7E82BF8C"/>
    <w:rsid w:val="7F4A9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1A8FB"/>
  <w15:docId w15:val="{8DE70D2A-01B6-484F-8B68-31486EA3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96"/>
      <w:ind w:left="290"/>
      <w:outlineLvl w:val="0"/>
    </w:pPr>
    <w:rPr>
      <w:rFonts w:ascii="Tahoma" w:eastAsia="Tahoma" w:hAnsi="Tahoma" w:cs="Tahoma"/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ind w:left="4917"/>
      <w:outlineLvl w:val="1"/>
    </w:pPr>
    <w:rPr>
      <w:b/>
      <w:bCs/>
      <w:sz w:val="34"/>
      <w:szCs w:val="3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16"/>
      <w:ind w:left="3301"/>
      <w:outlineLvl w:val="2"/>
    </w:pPr>
    <w:rPr>
      <w:rFonts w:ascii="Tahoma" w:eastAsia="Tahoma" w:hAnsi="Tahoma" w:cs="Tahoma"/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01"/>
      <w:ind w:left="188"/>
    </w:pPr>
    <w:rPr>
      <w:b/>
      <w:bCs/>
      <w:sz w:val="49"/>
      <w:szCs w:val="49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3">
    <w:name w:val="1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">
    <w:name w:val="6"/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71A1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71A1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E71A1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6B7AB1"/>
    <w:rPr>
      <w:b/>
      <w:bCs/>
    </w:rPr>
  </w:style>
  <w:style w:type="character" w:styleId="nfase">
    <w:name w:val="Emphasis"/>
    <w:basedOn w:val="Fontepargpadro"/>
    <w:uiPriority w:val="20"/>
    <w:qFormat/>
    <w:rsid w:val="00AD7596"/>
    <w:rPr>
      <w:i/>
      <w:iCs/>
    </w:rPr>
  </w:style>
  <w:style w:type="character" w:styleId="Hyperlink">
    <w:name w:val="Hyperlink"/>
    <w:basedOn w:val="Fontepargpadro"/>
    <w:uiPriority w:val="99"/>
    <w:unhideWhenUsed/>
    <w:rsid w:val="00E2598D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2598D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E2598D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F42221"/>
    <w:pPr>
      <w:widowControl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10F3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0F35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DA39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2">
    <w:name w:val="Menção Pendente2"/>
    <w:basedOn w:val="Fontepargpadro"/>
    <w:uiPriority w:val="99"/>
    <w:semiHidden/>
    <w:unhideWhenUsed/>
    <w:rsid w:val="00B83122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A6A95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34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bvsms.saude.gov.br/bvs/publicacoes/politica_nac_atencao_mulher.pdf" TargetMode="External"/><Relationship Id="rId1" Type="http://schemas.openxmlformats.org/officeDocument/2006/relationships/hyperlink" Target="https://bvsms.saude.gov.br/bvs/publicacoes/politica_nacional_atencao_saude_homem.pdf" TargetMode="External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microsoft.com/office/2016/09/relationships/commentsIds" Target="commentsIds.xml"/><Relationship Id="rId26" Type="http://schemas.openxmlformats.org/officeDocument/2006/relationships/hyperlink" Target="https://bvsms.saude.gov.br/bvs/saudelegis/gm/2013/prt2761_19_11_2013.html." TargetMode="External"/><Relationship Id="rId39" Type="http://schemas.microsoft.com/office/2011/relationships/people" Target="people.xml"/><Relationship Id="rId21" Type="http://schemas.openxmlformats.org/officeDocument/2006/relationships/hyperlink" Target="https://bvsms.saude.gov.br/bvs/publicacoes/politica_nacional_promocao_saude.pdf" TargetMode="External"/><Relationship Id="rId34" Type="http://schemas.openxmlformats.org/officeDocument/2006/relationships/hyperlink" Target="http://www.scielo.br/j/rbso/a/ZBBvzDsBkJ3vPFhcJjrq73G/?lang=pt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microsoft.com/office/2011/relationships/commentsExtended" Target="commentsExtended.xml"/><Relationship Id="rId25" Type="http://schemas.openxmlformats.org/officeDocument/2006/relationships/hyperlink" Target="http://www.conass.org.br/bibliotecav3/pdfs/colecao2011/livro_5.pdf" TargetMode="External"/><Relationship Id="rId33" Type="http://schemas.openxmlformats.org/officeDocument/2006/relationships/hyperlink" Target="https://downloads.editoracientifica.com.br/articles/220308367.pdf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yperlink" Target="http://www.gov.br/saude/pt-br/composicao/saps/pics" TargetMode="External"/><Relationship Id="rId29" Type="http://schemas.openxmlformats.org/officeDocument/2006/relationships/hyperlink" Target="https://bvsms.saude.gov.br/bvs/saudelegis/gm/2017/prt2436_22_09_2017.html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bvsms.saude.gov.br/bvs/publicacoes/politica_nacional_atencao_saude_homem.pdf" TargetMode="External"/><Relationship Id="rId32" Type="http://schemas.openxmlformats.org/officeDocument/2006/relationships/hyperlink" Target="http://www.scielo.br/j/csc/a/TGQXJ7ZtSNT4BtZJgxYdjYG/?lang=pt" TargetMode="External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://lattes.cnpq.br/6654827763556363" TargetMode="External"/><Relationship Id="rId23" Type="http://schemas.openxmlformats.org/officeDocument/2006/relationships/hyperlink" Target="https://bvsms.saude.gov.br/bvs/publicacoes/politica_nac_atencao_mulher.pdf" TargetMode="External"/><Relationship Id="rId28" Type="http://schemas.openxmlformats.org/officeDocument/2006/relationships/hyperlink" Target="https://bvsms.saude.gov.br/bvs/publicacoes/pnps_revisao_portaria_687.pdf" TargetMode="External"/><Relationship Id="rId36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microsoft.com/office/2018/08/relationships/commentsExtensible" Target="commentsExtensible.xml"/><Relationship Id="rId31" Type="http://schemas.openxmlformats.org/officeDocument/2006/relationships/hyperlink" Target="http://www.scielo.br/pdf/csc/v23n6/1413-8123-csc-23-06-1981.pdf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lattes.cnpq.br/6138366139843524" TargetMode="External"/><Relationship Id="rId22" Type="http://schemas.openxmlformats.org/officeDocument/2006/relationships/hyperlink" Target="http://www.conass.org.br/bibliotecav3/pdfs/colecao2011/livro_5.pdf" TargetMode="External"/><Relationship Id="rId27" Type="http://schemas.openxmlformats.org/officeDocument/2006/relationships/hyperlink" Target="https://bvsms.saude.gov.br/bvs/publicacoes/acolhimento_demanda_espontanea_queixas_comuns_cab28v2.pdf" TargetMode="External"/><Relationship Id="rId30" Type="http://schemas.openxmlformats.org/officeDocument/2006/relationships/hyperlink" Target="https://www2.camara.leg.br/legin/fed/medpro/2025/medidaprovisoria-1301-30-maio-2025-797527-publicacaooriginal-175524-pe.html" TargetMode="External"/><Relationship Id="rId35" Type="http://schemas.openxmlformats.org/officeDocument/2006/relationships/hyperlink" Target="http://www.dominiopublico.gov.br/download/texto/ue000039.pdf" TargetMode="Externa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fU5KGlfpuwJYCIycGRhdRqwLsg==">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58ea5f-0cf6-4916-8ccd-b28e7c400c22" xsi:nil="true"/>
    <lcf76f155ced4ddcb4097134ff3c332f xmlns="252fdc6d-4704-4742-a993-d5b94fd9af41">
      <Terms xmlns="http://schemas.microsoft.com/office/infopath/2007/PartnerControls"/>
    </lcf76f155ced4ddcb4097134ff3c332f>
    <Nome_x0020_Completo xmlns="252fdc6d-4704-4742-a993-d5b94fd9af41"/>
    <Cidade_x002f_Estado xmlns="252fdc6d-4704-4742-a993-d5b94fd9af41"/>
    <CPF xmlns="252fdc6d-4704-4742-a993-d5b94fd9af41"/>
    <Telefone_x0020__x0028_DDD_x0020__x002b__x0020_n_x00fa_mero_x0020_de_x0020_telefone_x0029_ xmlns="252fdc6d-4704-4742-a993-d5b94fd9af41"/>
    <Local_x0020_onde_x0020_trabalha xmlns="252fdc6d-4704-4742-a993-d5b94fd9af41"/>
    <Profiss_x00e3_o xmlns="252fdc6d-4704-4742-a993-d5b94fd9af41"/>
    <Email xmlns="252fdc6d-4704-4742-a993-d5b94fd9af41"/>
    <Possui_x0020_algum_x0020_curso_x0020_em_x0020_n_x00ed_vel_x0020_de_x0020_p_x00f3_s_x002d_gradua_x00e7__x00e3_o_x003f_ xmlns="252fdc6d-4704-4742-a993-d5b94fd9af4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FE76A8CA29447A5F920A6695901B8" ma:contentTypeVersion="24" ma:contentTypeDescription="Crie um novo documento." ma:contentTypeScope="" ma:versionID="f99f187f1745bb8ea35cede51cb5ea93">
  <xsd:schema xmlns:xsd="http://www.w3.org/2001/XMLSchema" xmlns:xs="http://www.w3.org/2001/XMLSchema" xmlns:p="http://schemas.microsoft.com/office/2006/metadata/properties" xmlns:ns2="252fdc6d-4704-4742-a993-d5b94fd9af41" xmlns:ns3="8c58ea5f-0cf6-4916-8ccd-b28e7c400c22" targetNamespace="http://schemas.microsoft.com/office/2006/metadata/properties" ma:root="true" ma:fieldsID="f4fda78f5534112b4e459e4e8d96247d" ns2:_="" ns3:_="">
    <xsd:import namespace="252fdc6d-4704-4742-a993-d5b94fd9af41"/>
    <xsd:import namespace="8c58ea5f-0cf6-4916-8ccd-b28e7c400c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Nome_x0020_Completo"/>
                <xsd:element ref="ns2:CPF"/>
                <xsd:element ref="ns2:Email"/>
                <xsd:element ref="ns2:Telefone_x0020__x0028_DDD_x0020__x002b__x0020_n_x00fa_mero_x0020_de_x0020_telefone_x0029_"/>
                <xsd:element ref="ns2:Profiss_x00e3_o"/>
                <xsd:element ref="ns2:Possui_x0020_algum_x0020_curso_x0020_em_x0020_n_x00ed_vel_x0020_de_x0020_p_x00f3_s_x002d_gradua_x00e7__x00e3_o_x003f_" minOccurs="0"/>
                <xsd:element ref="ns2:Local_x0020_onde_x0020_trabalha"/>
                <xsd:element ref="ns2:Cidade_x002f_Estado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fdc6d-4704-4742-a993-d5b94fd9af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08562b07-c12b-440e-8652-dcaac954a8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me_x0020_Completo" ma:index="24" ma:displayName="Nome Completo" ma:internalName="Nome_x0020_Completo">
      <xsd:simpleType>
        <xsd:restriction base="dms:Text"/>
      </xsd:simpleType>
    </xsd:element>
    <xsd:element name="CPF" ma:index="25" ma:displayName="CPF" ma:internalName="CPF">
      <xsd:simpleType>
        <xsd:restriction base="dms:Text">
          <xsd:maxLength value="255"/>
        </xsd:restriction>
      </xsd:simpleType>
    </xsd:element>
    <xsd:element name="Email" ma:index="26" ma:displayName="Email" ma:internalName="Email">
      <xsd:simpleType>
        <xsd:restriction base="dms:Text">
          <xsd:maxLength value="255"/>
        </xsd:restriction>
      </xsd:simpleType>
    </xsd:element>
    <xsd:element name="Telefone_x0020__x0028_DDD_x0020__x002b__x0020_n_x00fa_mero_x0020_de_x0020_telefone_x0029_" ma:index="27" ma:displayName="Telefone (DDD + número de telefone)" ma:internalName="Telefone_x0020__x0028_DDD_x0020__x002b__x0020_n_x00fa_mero_x0020_de_x0020_telefone_x0029_">
      <xsd:simpleType>
        <xsd:restriction base="dms:Text"/>
      </xsd:simpleType>
    </xsd:element>
    <xsd:element name="Profiss_x00e3_o" ma:index="28" ma:displayName="Profissão" ma:internalName="Profiss_x00e3_o">
      <xsd:simpleType>
        <xsd:restriction base="dms:Text"/>
      </xsd:simpleType>
    </xsd:element>
    <xsd:element name="Possui_x0020_algum_x0020_curso_x0020_em_x0020_n_x00ed_vel_x0020_de_x0020_p_x00f3_s_x002d_gradua_x00e7__x00e3_o_x003f_" ma:index="29" nillable="true" ma:displayName="Possui algum curso em nível de pós-graduação?" ma:format="Dropdown" ma:internalName="Possui_x0020_algum_x0020_curso_x0020_em_x0020_n_x00ed_vel_x0020_de_x0020_p_x00f3_s_x002d_gradua_x00e7__x00e3_o_x003f_">
      <xsd:simpleType>
        <xsd:restriction base="dms:Choice">
          <xsd:enumeration value="Especialização"/>
          <xsd:enumeration value="Residência"/>
          <xsd:enumeration value="Mestrado"/>
          <xsd:enumeration value="Doutorado"/>
        </xsd:restriction>
      </xsd:simpleType>
    </xsd:element>
    <xsd:element name="Local_x0020_onde_x0020_trabalha" ma:index="30" ma:displayName="Local onde trabalha" ma:internalName="Local_x0020_onde_x0020_trabalha">
      <xsd:simpleType>
        <xsd:restriction base="dms:Note">
          <xsd:maxLength value="255"/>
        </xsd:restriction>
      </xsd:simpleType>
    </xsd:element>
    <xsd:element name="Cidade_x002f_Estado" ma:index="31" ma:displayName="Cidade/Estado" ma:internalName="Cidade_x002f_Estad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8ea5f-0cf6-4916-8ccd-b28e7c400c2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5f09e-ed7f-45f9-8dbb-58d3994a556e}" ma:internalName="TaxCatchAll" ma:showField="CatchAllData" ma:web="8c58ea5f-0cf6-4916-8ccd-b28e7c400c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40EF6F4-AB57-4389-A6F6-40590EA60D17}">
  <ds:schemaRefs>
    <ds:schemaRef ds:uri="http://schemas.microsoft.com/office/2006/metadata/properties"/>
    <ds:schemaRef ds:uri="http://schemas.microsoft.com/office/infopath/2007/PartnerControls"/>
    <ds:schemaRef ds:uri="8c58ea5f-0cf6-4916-8ccd-b28e7c400c22"/>
    <ds:schemaRef ds:uri="252fdc6d-4704-4742-a993-d5b94fd9af41"/>
  </ds:schemaRefs>
</ds:datastoreItem>
</file>

<file path=customXml/itemProps3.xml><?xml version="1.0" encoding="utf-8"?>
<ds:datastoreItem xmlns:ds="http://schemas.openxmlformats.org/officeDocument/2006/customXml" ds:itemID="{6F4D36D3-27E1-4456-9C17-64D5E393A8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A69834-1026-4BB7-92B6-B9BEB53798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2fdc6d-4704-4742-a993-d5b94fd9af41"/>
    <ds:schemaRef ds:uri="8c58ea5f-0cf6-4916-8ccd-b28e7c400c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161126A-B67F-42AB-B394-22900BF35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6019</Words>
  <Characters>32504</Characters>
  <Application>Microsoft Office Word</Application>
  <DocSecurity>0</DocSecurity>
  <Lines>270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Maria Thereza Silva Pinel</cp:lastModifiedBy>
  <cp:revision>26</cp:revision>
  <dcterms:created xsi:type="dcterms:W3CDTF">2026-05-29T20:08:00Z</dcterms:created>
  <dcterms:modified xsi:type="dcterms:W3CDTF">2026-06-03T16:34:00Z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0x010100879FE76A8CA29447A5F920A6695901B8</vt:lpwstr>
  </property>
  <property fmtid="{D5CDD505-2E9C-101B-9397-08002B2CF9AE}" pid="3" name="MediaServiceImageTags">
    <vt:lpwstr/>
  </property>
</Properties>
</file>