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CF74" w14:textId="31FB57A9" w:rsidR="002828A9" w:rsidRDefault="00C81C78">
      <w:r>
        <w:t>Cada lenguaje de programación tiene su sintaxis</w:t>
      </w:r>
    </w:p>
    <w:p w14:paraId="125EAF96" w14:textId="797F71FE" w:rsidR="00C81C78" w:rsidRDefault="00C81C78">
      <w:r w:rsidRPr="000D6A56">
        <w:rPr>
          <w:b/>
          <w:bCs/>
        </w:rPr>
        <w:t>Pseudocódigo</w:t>
      </w:r>
      <w:r>
        <w:t>: escribir en nuestra lengua las instrucciones que va a seguir la computadora. Hay distinto nivel de acuerdo al lenguaje de programación</w:t>
      </w:r>
    </w:p>
    <w:p w14:paraId="29452891" w14:textId="3E0FE4C7" w:rsidR="00C81C78" w:rsidRDefault="00D7739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E7B3B7" wp14:editId="60BF230C">
            <wp:simplePos x="0" y="0"/>
            <wp:positionH relativeFrom="column">
              <wp:posOffset>54610</wp:posOffset>
            </wp:positionH>
            <wp:positionV relativeFrom="paragraph">
              <wp:posOffset>1229995</wp:posOffset>
            </wp:positionV>
            <wp:extent cx="962025" cy="1438275"/>
            <wp:effectExtent l="19050" t="19050" r="28575" b="285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525" w:rsidRPr="000D6A56">
        <w:rPr>
          <w:b/>
          <w:bCs/>
        </w:rPr>
        <w:t>Variable</w:t>
      </w:r>
      <w:r w:rsidR="007F5525">
        <w:t>: un espacio, una caja donde se aloja solo un tipo de datos. Puede contener un valor por vez. El nombre tiene que representar el valor que tiene dentro.</w:t>
      </w:r>
      <w:r w:rsidR="000D6A56">
        <w:t xml:space="preserve"> No puede contener espacio ni símbolos especiales, tampoco palabras reservadas. Las variables en fin son espacios en memoria.</w:t>
      </w:r>
    </w:p>
    <w:p w14:paraId="02C87BF1" w14:textId="34288DAD" w:rsidR="00D77391" w:rsidRPr="00D77391" w:rsidRDefault="00D77391">
      <w:pPr>
        <w:rPr>
          <w:b/>
          <w:bCs/>
          <w:u w:val="single"/>
        </w:rPr>
      </w:pPr>
      <w:r w:rsidRPr="00D77391">
        <w:rPr>
          <w:b/>
          <w:bCs/>
          <w:u w:val="single"/>
        </w:rPr>
        <w:t>Diagrama de una operación de suma</w:t>
      </w:r>
    </w:p>
    <w:p w14:paraId="12CFE637" w14:textId="4CBF8094" w:rsidR="00D77391" w:rsidRDefault="00D77391"/>
    <w:p w14:paraId="69B49B3C" w14:textId="50B43519" w:rsidR="00D77391" w:rsidRDefault="00D77391"/>
    <w:p w14:paraId="2C65D3EE" w14:textId="59800EC0" w:rsidR="00D77391" w:rsidRDefault="00D77391"/>
    <w:p w14:paraId="20C2CBEB" w14:textId="6C15CCFC" w:rsidR="00D77391" w:rsidRDefault="00D77391"/>
    <w:p w14:paraId="1B65DEDA" w14:textId="2E231C0D" w:rsidR="00D77391" w:rsidRDefault="00D77391"/>
    <w:p w14:paraId="13F7E3CF" w14:textId="27EB41CF" w:rsidR="00D77391" w:rsidRDefault="00D77391"/>
    <w:p w14:paraId="0748723A" w14:textId="77777777" w:rsidR="00D77391" w:rsidRDefault="00D77391"/>
    <w:sectPr w:rsidR="00D7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9"/>
    <w:rsid w:val="000D6A56"/>
    <w:rsid w:val="002828A9"/>
    <w:rsid w:val="007F5525"/>
    <w:rsid w:val="00C81C78"/>
    <w:rsid w:val="00D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8D60"/>
  <w15:chartTrackingRefBased/>
  <w15:docId w15:val="{26D0FD04-07FD-4D4F-8932-7DAABE5F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Aparicio</dc:creator>
  <cp:keywords/>
  <dc:description/>
  <cp:lastModifiedBy>Fernando Aparicio</cp:lastModifiedBy>
  <cp:revision>2</cp:revision>
  <dcterms:created xsi:type="dcterms:W3CDTF">2022-11-16T17:42:00Z</dcterms:created>
  <dcterms:modified xsi:type="dcterms:W3CDTF">2022-11-16T18:22:00Z</dcterms:modified>
</cp:coreProperties>
</file>