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2C7F4" w14:textId="07DDDB84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TEST NAME – Thermal Test</w:t>
      </w:r>
    </w:p>
    <w:p w14:paraId="483DA1B3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(As per IEC 62660-2)</w:t>
      </w:r>
    </w:p>
    <w:p w14:paraId="7F71237E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pict w14:anchorId="7245E4EE">
          <v:rect id="_x0000_i1097" style="width:0;height:1.5pt" o:hralign="center" o:hrstd="t" o:hr="t" fillcolor="#a0a0a0" stroked="f"/>
        </w:pict>
      </w:r>
    </w:p>
    <w:p w14:paraId="326BA650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1. Purpose</w:t>
      </w:r>
    </w:p>
    <w:p w14:paraId="66D8298C" w14:textId="47855331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The Thermal Abuse Test is conducted to evaluate the safety behavio</w:t>
      </w:r>
      <w:r>
        <w:rPr>
          <w:b/>
          <w:bCs/>
        </w:rPr>
        <w:t>u</w:t>
      </w:r>
      <w:r w:rsidRPr="007A62F2">
        <w:rPr>
          <w:b/>
          <w:bCs/>
        </w:rPr>
        <w:t xml:space="preserve">r </w:t>
      </w:r>
      <w:r>
        <w:rPr>
          <w:b/>
          <w:bCs/>
        </w:rPr>
        <w:t xml:space="preserve">and Characterize cell responses </w:t>
      </w:r>
      <w:r w:rsidRPr="007A62F2">
        <w:rPr>
          <w:b/>
          <w:bCs/>
        </w:rPr>
        <w:t xml:space="preserve">of a lithium-ion battery cell when </w:t>
      </w:r>
      <w:r>
        <w:rPr>
          <w:b/>
          <w:bCs/>
        </w:rPr>
        <w:t>exposed to extreme Temperature conditions.</w:t>
      </w:r>
    </w:p>
    <w:p w14:paraId="0DBEBB93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This test is intended to:</w:t>
      </w:r>
    </w:p>
    <w:p w14:paraId="692EB677" w14:textId="77777777" w:rsidR="007A62F2" w:rsidRPr="007A62F2" w:rsidRDefault="007A62F2" w:rsidP="007A62F2">
      <w:pPr>
        <w:numPr>
          <w:ilvl w:val="0"/>
          <w:numId w:val="1"/>
        </w:numPr>
        <w:rPr>
          <w:b/>
          <w:bCs/>
        </w:rPr>
      </w:pPr>
      <w:r w:rsidRPr="007A62F2">
        <w:rPr>
          <w:b/>
          <w:bCs/>
        </w:rPr>
        <w:t>Assess thermal stability of the cell at high temperatures</w:t>
      </w:r>
    </w:p>
    <w:p w14:paraId="401AD8AF" w14:textId="77777777" w:rsidR="007A62F2" w:rsidRPr="007A62F2" w:rsidRDefault="007A62F2" w:rsidP="007A62F2">
      <w:pPr>
        <w:numPr>
          <w:ilvl w:val="0"/>
          <w:numId w:val="1"/>
        </w:numPr>
        <w:rPr>
          <w:b/>
          <w:bCs/>
        </w:rPr>
      </w:pPr>
      <w:r w:rsidRPr="007A62F2">
        <w:rPr>
          <w:b/>
          <w:bCs/>
        </w:rPr>
        <w:t>Identify risks of venting, fire, explosion, or thermal runaway</w:t>
      </w:r>
    </w:p>
    <w:p w14:paraId="60F7892A" w14:textId="77777777" w:rsidR="007A62F2" w:rsidRPr="007A62F2" w:rsidRDefault="007A62F2" w:rsidP="007A62F2">
      <w:pPr>
        <w:numPr>
          <w:ilvl w:val="0"/>
          <w:numId w:val="1"/>
        </w:numPr>
        <w:rPr>
          <w:b/>
          <w:bCs/>
        </w:rPr>
      </w:pPr>
      <w:r w:rsidRPr="007A62F2">
        <w:rPr>
          <w:b/>
          <w:bCs/>
        </w:rPr>
        <w:t>Evaluate robustness of internal cell materials and safety features</w:t>
      </w:r>
    </w:p>
    <w:p w14:paraId="1355F710" w14:textId="77777777" w:rsidR="007A62F2" w:rsidRPr="007A62F2" w:rsidRDefault="007A62F2" w:rsidP="007A62F2">
      <w:pPr>
        <w:numPr>
          <w:ilvl w:val="0"/>
          <w:numId w:val="1"/>
        </w:numPr>
        <w:rPr>
          <w:b/>
          <w:bCs/>
        </w:rPr>
      </w:pPr>
      <w:r w:rsidRPr="007A62F2">
        <w:rPr>
          <w:b/>
          <w:bCs/>
        </w:rPr>
        <w:t>Demonstrate compliance with IEC 62660-2 thermal abuse requirements</w:t>
      </w:r>
    </w:p>
    <w:p w14:paraId="63F3DC61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pict w14:anchorId="7E6C64CF">
          <v:rect id="_x0000_i1098" style="width:0;height:1.5pt" o:hralign="center" o:hrstd="t" o:hr="t" fillcolor="#a0a0a0" stroked="f"/>
        </w:pict>
      </w:r>
    </w:p>
    <w:p w14:paraId="1D5A5E97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2. Scope</w:t>
      </w:r>
    </w:p>
    <w:p w14:paraId="2EEB892B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This procedure applies to:</w:t>
      </w:r>
    </w:p>
    <w:p w14:paraId="1CFA06F2" w14:textId="77777777" w:rsidR="007A62F2" w:rsidRPr="007A62F2" w:rsidRDefault="007A62F2" w:rsidP="007A62F2">
      <w:pPr>
        <w:numPr>
          <w:ilvl w:val="0"/>
          <w:numId w:val="2"/>
        </w:numPr>
        <w:rPr>
          <w:b/>
          <w:bCs/>
        </w:rPr>
      </w:pPr>
      <w:r w:rsidRPr="007A62F2">
        <w:rPr>
          <w:b/>
          <w:bCs/>
        </w:rPr>
        <w:t>Secondary lithium-ion cells for propulsion applications</w:t>
      </w:r>
    </w:p>
    <w:p w14:paraId="3EE940F7" w14:textId="77777777" w:rsidR="007A62F2" w:rsidRPr="007A62F2" w:rsidRDefault="007A62F2" w:rsidP="007A62F2">
      <w:pPr>
        <w:numPr>
          <w:ilvl w:val="0"/>
          <w:numId w:val="2"/>
        </w:numPr>
        <w:rPr>
          <w:b/>
          <w:bCs/>
        </w:rPr>
      </w:pPr>
      <w:r w:rsidRPr="007A62F2">
        <w:rPr>
          <w:b/>
          <w:bCs/>
        </w:rPr>
        <w:t>Pouch, cylindrical, and prismatic cell formats</w:t>
      </w:r>
    </w:p>
    <w:p w14:paraId="156E0F69" w14:textId="77777777" w:rsidR="007A62F2" w:rsidRPr="007A62F2" w:rsidRDefault="007A62F2" w:rsidP="007A62F2">
      <w:pPr>
        <w:numPr>
          <w:ilvl w:val="0"/>
          <w:numId w:val="2"/>
        </w:numPr>
        <w:rPr>
          <w:b/>
          <w:bCs/>
        </w:rPr>
      </w:pPr>
      <w:r w:rsidRPr="007A62F2">
        <w:rPr>
          <w:b/>
          <w:bCs/>
        </w:rPr>
        <w:t>Cell-level safety and abuse qualification testing</w:t>
      </w:r>
    </w:p>
    <w:p w14:paraId="3A51F427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This test is performed in accordance with:</w:t>
      </w:r>
      <w:r w:rsidRPr="007A62F2">
        <w:rPr>
          <w:b/>
          <w:bCs/>
        </w:rPr>
        <w:br/>
        <w:t>IEC 62660-2: Secondary lithium-ion cells for propulsion of electric road vehicles – Part 2: Reliability and abuse testing</w:t>
      </w:r>
    </w:p>
    <w:p w14:paraId="7510612B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pict w14:anchorId="1F645E33">
          <v:rect id="_x0000_i1099" style="width:0;height:1.5pt" o:hralign="center" o:hrstd="t" o:hr="t" fillcolor="#a0a0a0" stroked="f"/>
        </w:pict>
      </w:r>
    </w:p>
    <w:p w14:paraId="106CA922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3. References</w:t>
      </w:r>
    </w:p>
    <w:p w14:paraId="33A1303B" w14:textId="77777777" w:rsidR="007A62F2" w:rsidRPr="007A62F2" w:rsidRDefault="007A62F2" w:rsidP="007A62F2">
      <w:pPr>
        <w:numPr>
          <w:ilvl w:val="0"/>
          <w:numId w:val="3"/>
        </w:numPr>
        <w:rPr>
          <w:b/>
          <w:bCs/>
        </w:rPr>
      </w:pPr>
      <w:r w:rsidRPr="007A62F2">
        <w:rPr>
          <w:b/>
          <w:bCs/>
        </w:rPr>
        <w:t>IEC 62660-2 – Reliability and abuse testing</w:t>
      </w:r>
    </w:p>
    <w:p w14:paraId="49C407B9" w14:textId="77777777" w:rsidR="007A62F2" w:rsidRPr="007A62F2" w:rsidRDefault="007A62F2" w:rsidP="007A62F2">
      <w:pPr>
        <w:numPr>
          <w:ilvl w:val="0"/>
          <w:numId w:val="3"/>
        </w:numPr>
        <w:rPr>
          <w:b/>
          <w:bCs/>
        </w:rPr>
      </w:pPr>
      <w:r w:rsidRPr="007A62F2">
        <w:rPr>
          <w:b/>
          <w:bCs/>
        </w:rPr>
        <w:t>Cell manufacturer datasheet</w:t>
      </w:r>
    </w:p>
    <w:p w14:paraId="00691835" w14:textId="77777777" w:rsidR="007A62F2" w:rsidRPr="007A62F2" w:rsidRDefault="007A62F2" w:rsidP="007A62F2">
      <w:pPr>
        <w:numPr>
          <w:ilvl w:val="0"/>
          <w:numId w:val="3"/>
        </w:numPr>
        <w:rPr>
          <w:b/>
          <w:bCs/>
        </w:rPr>
      </w:pPr>
      <w:r w:rsidRPr="007A62F2">
        <w:rPr>
          <w:b/>
          <w:bCs/>
        </w:rPr>
        <w:t>Internal battery abuse and safety procedures</w:t>
      </w:r>
    </w:p>
    <w:p w14:paraId="5AD24E1E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pict w14:anchorId="687E8DE3">
          <v:rect id="_x0000_i1100" style="width:0;height:1.5pt" o:hralign="center" o:hrstd="t" o:hr="t" fillcolor="#a0a0a0" stroked="f"/>
        </w:pict>
      </w:r>
    </w:p>
    <w:p w14:paraId="510BBCD3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4. Equipment &amp; Tools</w:t>
      </w:r>
    </w:p>
    <w:p w14:paraId="4A57D068" w14:textId="77777777" w:rsidR="007A62F2" w:rsidRPr="007A62F2" w:rsidRDefault="007A62F2" w:rsidP="007A62F2">
      <w:pPr>
        <w:numPr>
          <w:ilvl w:val="0"/>
          <w:numId w:val="4"/>
        </w:numPr>
        <w:rPr>
          <w:b/>
          <w:bCs/>
        </w:rPr>
      </w:pPr>
      <w:r w:rsidRPr="007A62F2">
        <w:rPr>
          <w:b/>
          <w:bCs/>
        </w:rPr>
        <w:t>Temperature-controlled thermal chamber or oven</w:t>
      </w:r>
    </w:p>
    <w:p w14:paraId="25E2F2E2" w14:textId="77777777" w:rsidR="007A62F2" w:rsidRPr="007A62F2" w:rsidRDefault="007A62F2" w:rsidP="007A62F2">
      <w:pPr>
        <w:numPr>
          <w:ilvl w:val="0"/>
          <w:numId w:val="4"/>
        </w:numPr>
        <w:rPr>
          <w:b/>
          <w:bCs/>
        </w:rPr>
      </w:pPr>
      <w:r w:rsidRPr="007A62F2">
        <w:rPr>
          <w:b/>
          <w:bCs/>
        </w:rPr>
        <w:t>Calibrated thermocouples or temperature sensors</w:t>
      </w:r>
    </w:p>
    <w:p w14:paraId="0E8C9E6C" w14:textId="77777777" w:rsidR="007A62F2" w:rsidRPr="007A62F2" w:rsidRDefault="007A62F2" w:rsidP="007A62F2">
      <w:pPr>
        <w:numPr>
          <w:ilvl w:val="0"/>
          <w:numId w:val="4"/>
        </w:numPr>
        <w:rPr>
          <w:b/>
          <w:bCs/>
        </w:rPr>
      </w:pPr>
      <w:r w:rsidRPr="007A62F2">
        <w:rPr>
          <w:b/>
          <w:bCs/>
        </w:rPr>
        <w:t>Voltage monitoring system</w:t>
      </w:r>
    </w:p>
    <w:p w14:paraId="43A6524D" w14:textId="77777777" w:rsidR="007A62F2" w:rsidRPr="007A62F2" w:rsidRDefault="007A62F2" w:rsidP="007A62F2">
      <w:pPr>
        <w:numPr>
          <w:ilvl w:val="0"/>
          <w:numId w:val="4"/>
        </w:numPr>
        <w:rPr>
          <w:b/>
          <w:bCs/>
        </w:rPr>
      </w:pPr>
      <w:r w:rsidRPr="007A62F2">
        <w:rPr>
          <w:b/>
          <w:bCs/>
        </w:rPr>
        <w:t>Fire-rated abuse test chamber (if oven is not fireproof)</w:t>
      </w:r>
    </w:p>
    <w:p w14:paraId="5EB02F3C" w14:textId="77777777" w:rsidR="007A62F2" w:rsidRPr="007A62F2" w:rsidRDefault="007A62F2" w:rsidP="007A62F2">
      <w:pPr>
        <w:numPr>
          <w:ilvl w:val="0"/>
          <w:numId w:val="4"/>
        </w:numPr>
        <w:rPr>
          <w:b/>
          <w:bCs/>
        </w:rPr>
      </w:pPr>
      <w:r w:rsidRPr="007A62F2">
        <w:rPr>
          <w:b/>
          <w:bCs/>
        </w:rPr>
        <w:t>Fire suppression and exhaust system</w:t>
      </w:r>
    </w:p>
    <w:p w14:paraId="2810F3C7" w14:textId="77777777" w:rsidR="007A62F2" w:rsidRPr="007A62F2" w:rsidRDefault="007A62F2" w:rsidP="007A62F2">
      <w:pPr>
        <w:numPr>
          <w:ilvl w:val="0"/>
          <w:numId w:val="4"/>
        </w:numPr>
        <w:rPr>
          <w:b/>
          <w:bCs/>
        </w:rPr>
      </w:pPr>
      <w:r w:rsidRPr="007A62F2">
        <w:rPr>
          <w:b/>
          <w:bCs/>
        </w:rPr>
        <w:lastRenderedPageBreak/>
        <w:t>Data acquisition system</w:t>
      </w:r>
    </w:p>
    <w:p w14:paraId="2D64F11C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pict w14:anchorId="5A16229E">
          <v:rect id="_x0000_i1101" style="width:0;height:1.5pt" o:hralign="center" o:hrstd="t" o:hr="t" fillcolor="#a0a0a0" stroked="f"/>
        </w:pict>
      </w:r>
    </w:p>
    <w:p w14:paraId="14829485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5. Safety Precautions</w:t>
      </w:r>
    </w:p>
    <w:p w14:paraId="70886185" w14:textId="77777777" w:rsidR="007A62F2" w:rsidRPr="007A62F2" w:rsidRDefault="007A62F2" w:rsidP="007A62F2">
      <w:pPr>
        <w:numPr>
          <w:ilvl w:val="0"/>
          <w:numId w:val="5"/>
        </w:numPr>
        <w:rPr>
          <w:b/>
          <w:bCs/>
        </w:rPr>
      </w:pPr>
      <w:r w:rsidRPr="007A62F2">
        <w:rPr>
          <w:b/>
          <w:bCs/>
        </w:rPr>
        <w:t>Perform the test only in a fire-rated thermal abuse chamber</w:t>
      </w:r>
    </w:p>
    <w:p w14:paraId="3B1215CA" w14:textId="77777777" w:rsidR="007A62F2" w:rsidRPr="007A62F2" w:rsidRDefault="007A62F2" w:rsidP="007A62F2">
      <w:pPr>
        <w:numPr>
          <w:ilvl w:val="0"/>
          <w:numId w:val="5"/>
        </w:numPr>
        <w:rPr>
          <w:b/>
          <w:bCs/>
        </w:rPr>
      </w:pPr>
      <w:r w:rsidRPr="007A62F2">
        <w:rPr>
          <w:b/>
          <w:bCs/>
        </w:rPr>
        <w:t>Wear full PPE: safety goggles, heat-resistant gloves, flame-retardant clothing</w:t>
      </w:r>
    </w:p>
    <w:p w14:paraId="3FDAC491" w14:textId="77777777" w:rsidR="007A62F2" w:rsidRPr="007A62F2" w:rsidRDefault="007A62F2" w:rsidP="007A62F2">
      <w:pPr>
        <w:numPr>
          <w:ilvl w:val="0"/>
          <w:numId w:val="5"/>
        </w:numPr>
        <w:rPr>
          <w:b/>
          <w:bCs/>
        </w:rPr>
      </w:pPr>
      <w:r w:rsidRPr="007A62F2">
        <w:rPr>
          <w:b/>
          <w:bCs/>
        </w:rPr>
        <w:t>Ensure fire suppression and emergency shutdown systems are active</w:t>
      </w:r>
    </w:p>
    <w:p w14:paraId="46B3D4E1" w14:textId="77777777" w:rsidR="007A62F2" w:rsidRPr="007A62F2" w:rsidRDefault="007A62F2" w:rsidP="007A62F2">
      <w:pPr>
        <w:numPr>
          <w:ilvl w:val="0"/>
          <w:numId w:val="5"/>
        </w:numPr>
        <w:rPr>
          <w:b/>
          <w:bCs/>
        </w:rPr>
      </w:pPr>
      <w:r w:rsidRPr="007A62F2">
        <w:rPr>
          <w:b/>
          <w:bCs/>
        </w:rPr>
        <w:t>Do not open the chamber during heating or soak phase</w:t>
      </w:r>
    </w:p>
    <w:p w14:paraId="7BFA8C48" w14:textId="77777777" w:rsidR="007A62F2" w:rsidRPr="007A62F2" w:rsidRDefault="007A62F2" w:rsidP="007A62F2">
      <w:pPr>
        <w:numPr>
          <w:ilvl w:val="0"/>
          <w:numId w:val="5"/>
        </w:numPr>
        <w:rPr>
          <w:b/>
          <w:bCs/>
        </w:rPr>
      </w:pPr>
      <w:r w:rsidRPr="007A62F2">
        <w:rPr>
          <w:b/>
          <w:bCs/>
        </w:rPr>
        <w:t>Abort the test only if chamber integrity or safety systems are compromised</w:t>
      </w:r>
    </w:p>
    <w:p w14:paraId="55E4B079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pict w14:anchorId="1E3AE97B">
          <v:rect id="_x0000_i1102" style="width:0;height:1.5pt" o:hralign="center" o:hrstd="t" o:hr="t" fillcolor="#a0a0a0" stroked="f"/>
        </w:pict>
      </w:r>
    </w:p>
    <w:p w14:paraId="4152F7C9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6. Test Setup</w:t>
      </w:r>
    </w:p>
    <w:p w14:paraId="26F8AE17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6.1 Mechanical Setup</w:t>
      </w:r>
    </w:p>
    <w:p w14:paraId="2D3B7A8E" w14:textId="77777777" w:rsidR="007A62F2" w:rsidRPr="007A62F2" w:rsidRDefault="007A62F2" w:rsidP="007A62F2">
      <w:pPr>
        <w:numPr>
          <w:ilvl w:val="0"/>
          <w:numId w:val="6"/>
        </w:numPr>
        <w:rPr>
          <w:b/>
          <w:bCs/>
        </w:rPr>
      </w:pPr>
      <w:r w:rsidRPr="007A62F2">
        <w:rPr>
          <w:b/>
          <w:bCs/>
        </w:rPr>
        <w:t>Place the cell on a non-combustible, thermally stable holder</w:t>
      </w:r>
    </w:p>
    <w:p w14:paraId="5DD95707" w14:textId="77777777" w:rsidR="007A62F2" w:rsidRPr="007A62F2" w:rsidRDefault="007A62F2" w:rsidP="007A62F2">
      <w:pPr>
        <w:numPr>
          <w:ilvl w:val="0"/>
          <w:numId w:val="6"/>
        </w:numPr>
        <w:rPr>
          <w:b/>
          <w:bCs/>
        </w:rPr>
      </w:pPr>
      <w:r w:rsidRPr="007A62F2">
        <w:rPr>
          <w:b/>
          <w:bCs/>
        </w:rPr>
        <w:t>Ensure the cell is not mechanically constrained</w:t>
      </w:r>
    </w:p>
    <w:p w14:paraId="75EC7F48" w14:textId="77777777" w:rsidR="007A62F2" w:rsidRPr="007A62F2" w:rsidRDefault="007A62F2" w:rsidP="007A62F2">
      <w:pPr>
        <w:numPr>
          <w:ilvl w:val="0"/>
          <w:numId w:val="6"/>
        </w:numPr>
        <w:rPr>
          <w:b/>
          <w:bCs/>
        </w:rPr>
      </w:pPr>
      <w:r w:rsidRPr="007A62F2">
        <w:rPr>
          <w:b/>
          <w:bCs/>
        </w:rPr>
        <w:t>Allow free venting of gases</w:t>
      </w:r>
    </w:p>
    <w:p w14:paraId="0CDBE1E6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6.2 Electrical Setup</w:t>
      </w:r>
    </w:p>
    <w:p w14:paraId="6A75E807" w14:textId="77777777" w:rsidR="007A62F2" w:rsidRPr="007A62F2" w:rsidRDefault="007A62F2" w:rsidP="007A62F2">
      <w:pPr>
        <w:numPr>
          <w:ilvl w:val="0"/>
          <w:numId w:val="7"/>
        </w:numPr>
        <w:rPr>
          <w:b/>
          <w:bCs/>
        </w:rPr>
      </w:pPr>
      <w:r w:rsidRPr="007A62F2">
        <w:rPr>
          <w:b/>
          <w:bCs/>
        </w:rPr>
        <w:t>Charge the cell to 100% State of Charge (SOC) using standard CC-CV method</w:t>
      </w:r>
    </w:p>
    <w:p w14:paraId="48534C94" w14:textId="77777777" w:rsidR="007A62F2" w:rsidRPr="007A62F2" w:rsidRDefault="007A62F2" w:rsidP="007A62F2">
      <w:pPr>
        <w:numPr>
          <w:ilvl w:val="0"/>
          <w:numId w:val="7"/>
        </w:numPr>
        <w:rPr>
          <w:b/>
          <w:bCs/>
        </w:rPr>
      </w:pPr>
      <w:r w:rsidRPr="007A62F2">
        <w:rPr>
          <w:b/>
          <w:bCs/>
        </w:rPr>
        <w:t>Measure and record initial open-circuit voltage (OCV)</w:t>
      </w:r>
    </w:p>
    <w:p w14:paraId="3EADA328" w14:textId="00458B9A" w:rsidR="007A62F2" w:rsidRPr="007A62F2" w:rsidRDefault="007A62F2" w:rsidP="007A62F2">
      <w:pPr>
        <w:numPr>
          <w:ilvl w:val="0"/>
          <w:numId w:val="7"/>
        </w:numPr>
        <w:rPr>
          <w:b/>
          <w:bCs/>
        </w:rPr>
      </w:pPr>
      <w:r w:rsidRPr="007A62F2">
        <w:rPr>
          <w:b/>
          <w:bCs/>
        </w:rPr>
        <w:t>Attach thermocouples to the cent</w:t>
      </w:r>
      <w:r>
        <w:rPr>
          <w:b/>
          <w:bCs/>
        </w:rPr>
        <w:t>re</w:t>
      </w:r>
      <w:r w:rsidRPr="007A62F2">
        <w:rPr>
          <w:b/>
          <w:bCs/>
        </w:rPr>
        <w:t xml:space="preserve"> surface of the cell</w:t>
      </w:r>
    </w:p>
    <w:p w14:paraId="265903C2" w14:textId="77777777" w:rsidR="007A62F2" w:rsidRPr="007A62F2" w:rsidRDefault="007A62F2" w:rsidP="007A62F2">
      <w:pPr>
        <w:numPr>
          <w:ilvl w:val="0"/>
          <w:numId w:val="7"/>
        </w:numPr>
        <w:rPr>
          <w:b/>
          <w:bCs/>
        </w:rPr>
      </w:pPr>
      <w:r w:rsidRPr="007A62F2">
        <w:rPr>
          <w:b/>
          <w:bCs/>
        </w:rPr>
        <w:t>Enable continuous voltage and temperature data logging</w:t>
      </w:r>
    </w:p>
    <w:p w14:paraId="3FF1F53B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pict w14:anchorId="551BE49B">
          <v:rect id="_x0000_i1103" style="width:0;height:1.5pt" o:hralign="center" o:hrstd="t" o:hr="t" fillcolor="#a0a0a0" stroked="f"/>
        </w:pict>
      </w:r>
    </w:p>
    <w:p w14:paraId="4059A469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7. Test Conditions (IEC 62660-2)</w:t>
      </w:r>
    </w:p>
    <w:p w14:paraId="4A053107" w14:textId="77777777" w:rsidR="007A62F2" w:rsidRPr="007A62F2" w:rsidRDefault="007A62F2" w:rsidP="007A62F2">
      <w:pPr>
        <w:numPr>
          <w:ilvl w:val="0"/>
          <w:numId w:val="8"/>
        </w:numPr>
        <w:rPr>
          <w:b/>
          <w:bCs/>
        </w:rPr>
      </w:pPr>
      <w:r w:rsidRPr="007A62F2">
        <w:rPr>
          <w:b/>
          <w:bCs/>
        </w:rPr>
        <w:t>Initial SOC: 100%</w:t>
      </w:r>
    </w:p>
    <w:p w14:paraId="4436AE10" w14:textId="07094467" w:rsidR="007A62F2" w:rsidRPr="007A62F2" w:rsidRDefault="007A62F2" w:rsidP="007A62F2">
      <w:pPr>
        <w:numPr>
          <w:ilvl w:val="0"/>
          <w:numId w:val="8"/>
        </w:numPr>
        <w:rPr>
          <w:b/>
          <w:bCs/>
        </w:rPr>
      </w:pPr>
      <w:r w:rsidRPr="007A62F2">
        <w:rPr>
          <w:b/>
          <w:bCs/>
        </w:rPr>
        <w:t>Heating Method: Ambient temperature increase</w:t>
      </w:r>
      <w:r>
        <w:rPr>
          <w:b/>
          <w:bCs/>
        </w:rPr>
        <w:t>s</w:t>
      </w:r>
      <w:r w:rsidRPr="007A62F2">
        <w:rPr>
          <w:b/>
          <w:bCs/>
        </w:rPr>
        <w:t xml:space="preserve"> in thermal chamber</w:t>
      </w:r>
    </w:p>
    <w:p w14:paraId="00C07176" w14:textId="77777777" w:rsidR="007A62F2" w:rsidRPr="007A62F2" w:rsidRDefault="007A62F2" w:rsidP="007A62F2">
      <w:pPr>
        <w:numPr>
          <w:ilvl w:val="0"/>
          <w:numId w:val="8"/>
        </w:numPr>
        <w:rPr>
          <w:b/>
          <w:bCs/>
        </w:rPr>
      </w:pPr>
      <w:r w:rsidRPr="007A62F2">
        <w:rPr>
          <w:b/>
          <w:bCs/>
        </w:rPr>
        <w:t>Temperature Ramp Rate: 5 °C/min ± 2 °C/min</w:t>
      </w:r>
    </w:p>
    <w:p w14:paraId="71CD6094" w14:textId="77777777" w:rsidR="007A62F2" w:rsidRPr="007A62F2" w:rsidRDefault="007A62F2" w:rsidP="007A62F2">
      <w:pPr>
        <w:numPr>
          <w:ilvl w:val="0"/>
          <w:numId w:val="8"/>
        </w:numPr>
        <w:rPr>
          <w:b/>
          <w:bCs/>
        </w:rPr>
      </w:pPr>
      <w:r w:rsidRPr="007A62F2">
        <w:rPr>
          <w:b/>
          <w:bCs/>
        </w:rPr>
        <w:t>Target Temperature: 130 °C</w:t>
      </w:r>
    </w:p>
    <w:p w14:paraId="6EFF0E1E" w14:textId="77777777" w:rsidR="007A62F2" w:rsidRPr="007A62F2" w:rsidRDefault="007A62F2" w:rsidP="007A62F2">
      <w:pPr>
        <w:numPr>
          <w:ilvl w:val="0"/>
          <w:numId w:val="8"/>
        </w:numPr>
        <w:rPr>
          <w:b/>
          <w:bCs/>
        </w:rPr>
      </w:pPr>
      <w:r w:rsidRPr="007A62F2">
        <w:rPr>
          <w:b/>
          <w:bCs/>
        </w:rPr>
        <w:t>Soak Duration: 30 minutes at target temperature</w:t>
      </w:r>
    </w:p>
    <w:p w14:paraId="49CD801F" w14:textId="77777777" w:rsidR="007A62F2" w:rsidRPr="007A62F2" w:rsidRDefault="007A62F2" w:rsidP="007A62F2">
      <w:pPr>
        <w:numPr>
          <w:ilvl w:val="0"/>
          <w:numId w:val="8"/>
        </w:numPr>
        <w:rPr>
          <w:b/>
          <w:bCs/>
        </w:rPr>
      </w:pPr>
      <w:r w:rsidRPr="007A62F2">
        <w:rPr>
          <w:b/>
          <w:bCs/>
        </w:rPr>
        <w:t>Ambient Pressure: Atmospheric</w:t>
      </w:r>
    </w:p>
    <w:p w14:paraId="6BB8FC67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pict w14:anchorId="2A1DEEBE">
          <v:rect id="_x0000_i1104" style="width:0;height:1.5pt" o:hralign="center" o:hrstd="t" o:hr="t" fillcolor="#a0a0a0" stroked="f"/>
        </w:pict>
      </w:r>
    </w:p>
    <w:p w14:paraId="32B7DEC6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8. Test Procedure</w:t>
      </w:r>
    </w:p>
    <w:p w14:paraId="52EA265F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Step 1: Pre-Test Preparation</w:t>
      </w:r>
    </w:p>
    <w:p w14:paraId="7BCEFF8C" w14:textId="77777777" w:rsidR="007A62F2" w:rsidRPr="007A62F2" w:rsidRDefault="007A62F2" w:rsidP="007A62F2">
      <w:pPr>
        <w:numPr>
          <w:ilvl w:val="0"/>
          <w:numId w:val="9"/>
        </w:numPr>
        <w:rPr>
          <w:b/>
          <w:bCs/>
        </w:rPr>
      </w:pPr>
      <w:r w:rsidRPr="007A62F2">
        <w:rPr>
          <w:b/>
          <w:bCs/>
        </w:rPr>
        <w:t>Verify correct cell identification and SOC</w:t>
      </w:r>
    </w:p>
    <w:p w14:paraId="4F2E936C" w14:textId="77777777" w:rsidR="007A62F2" w:rsidRPr="007A62F2" w:rsidRDefault="007A62F2" w:rsidP="007A62F2">
      <w:pPr>
        <w:numPr>
          <w:ilvl w:val="0"/>
          <w:numId w:val="9"/>
        </w:numPr>
        <w:rPr>
          <w:b/>
          <w:bCs/>
        </w:rPr>
      </w:pPr>
      <w:r w:rsidRPr="007A62F2">
        <w:rPr>
          <w:b/>
          <w:bCs/>
        </w:rPr>
        <w:lastRenderedPageBreak/>
        <w:t>Confirm thermocouple placement and data acquisition readiness</w:t>
      </w:r>
    </w:p>
    <w:p w14:paraId="48DA6FEC" w14:textId="77777777" w:rsidR="007A62F2" w:rsidRPr="007A62F2" w:rsidRDefault="007A62F2" w:rsidP="007A62F2">
      <w:pPr>
        <w:numPr>
          <w:ilvl w:val="0"/>
          <w:numId w:val="9"/>
        </w:numPr>
        <w:rPr>
          <w:b/>
          <w:bCs/>
        </w:rPr>
      </w:pPr>
      <w:r w:rsidRPr="007A62F2">
        <w:rPr>
          <w:b/>
          <w:bCs/>
        </w:rPr>
        <w:t>Ensure chamber door is securely closed</w:t>
      </w:r>
    </w:p>
    <w:p w14:paraId="7F049AD4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Step 2: Temperature Ramp</w:t>
      </w:r>
    </w:p>
    <w:p w14:paraId="6EB4BF02" w14:textId="77777777" w:rsidR="007A62F2" w:rsidRPr="007A62F2" w:rsidRDefault="007A62F2" w:rsidP="007A62F2">
      <w:pPr>
        <w:numPr>
          <w:ilvl w:val="0"/>
          <w:numId w:val="10"/>
        </w:numPr>
        <w:rPr>
          <w:b/>
          <w:bCs/>
        </w:rPr>
      </w:pPr>
      <w:r w:rsidRPr="007A62F2">
        <w:rPr>
          <w:b/>
          <w:bCs/>
        </w:rPr>
        <w:t>Start heating at the specified ramp rate</w:t>
      </w:r>
    </w:p>
    <w:p w14:paraId="2710A3A4" w14:textId="77777777" w:rsidR="007A62F2" w:rsidRPr="007A62F2" w:rsidRDefault="007A62F2" w:rsidP="007A62F2">
      <w:pPr>
        <w:numPr>
          <w:ilvl w:val="0"/>
          <w:numId w:val="10"/>
        </w:numPr>
        <w:rPr>
          <w:b/>
          <w:bCs/>
        </w:rPr>
      </w:pPr>
      <w:r w:rsidRPr="007A62F2">
        <w:rPr>
          <w:b/>
          <w:bCs/>
        </w:rPr>
        <w:t>Continuously record:</w:t>
      </w:r>
    </w:p>
    <w:p w14:paraId="4462A46B" w14:textId="77777777" w:rsidR="007A62F2" w:rsidRPr="007A62F2" w:rsidRDefault="007A62F2" w:rsidP="007A62F2">
      <w:pPr>
        <w:numPr>
          <w:ilvl w:val="1"/>
          <w:numId w:val="10"/>
        </w:numPr>
        <w:rPr>
          <w:b/>
          <w:bCs/>
        </w:rPr>
      </w:pPr>
      <w:r w:rsidRPr="007A62F2">
        <w:rPr>
          <w:b/>
          <w:bCs/>
        </w:rPr>
        <w:t>Cell surface temperature</w:t>
      </w:r>
    </w:p>
    <w:p w14:paraId="174A6E8C" w14:textId="77777777" w:rsidR="007A62F2" w:rsidRPr="007A62F2" w:rsidRDefault="007A62F2" w:rsidP="007A62F2">
      <w:pPr>
        <w:numPr>
          <w:ilvl w:val="1"/>
          <w:numId w:val="10"/>
        </w:numPr>
        <w:rPr>
          <w:b/>
          <w:bCs/>
        </w:rPr>
      </w:pPr>
      <w:r w:rsidRPr="007A62F2">
        <w:rPr>
          <w:b/>
          <w:bCs/>
        </w:rPr>
        <w:t>Chamber temperature</w:t>
      </w:r>
    </w:p>
    <w:p w14:paraId="1D7FA3E3" w14:textId="77777777" w:rsidR="007A62F2" w:rsidRPr="007A62F2" w:rsidRDefault="007A62F2" w:rsidP="007A62F2">
      <w:pPr>
        <w:numPr>
          <w:ilvl w:val="1"/>
          <w:numId w:val="10"/>
        </w:numPr>
        <w:rPr>
          <w:b/>
          <w:bCs/>
        </w:rPr>
      </w:pPr>
      <w:r w:rsidRPr="007A62F2">
        <w:rPr>
          <w:b/>
          <w:bCs/>
        </w:rPr>
        <w:t>Cell voltage</w:t>
      </w:r>
    </w:p>
    <w:p w14:paraId="44BF09B1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Step 3: High-Temperature Soak</w:t>
      </w:r>
    </w:p>
    <w:p w14:paraId="6FE3970D" w14:textId="77777777" w:rsidR="007A62F2" w:rsidRPr="007A62F2" w:rsidRDefault="007A62F2" w:rsidP="007A62F2">
      <w:pPr>
        <w:numPr>
          <w:ilvl w:val="0"/>
          <w:numId w:val="11"/>
        </w:numPr>
        <w:rPr>
          <w:b/>
          <w:bCs/>
        </w:rPr>
      </w:pPr>
      <w:r w:rsidRPr="007A62F2">
        <w:rPr>
          <w:b/>
          <w:bCs/>
        </w:rPr>
        <w:t>Maintain the chamber at 130 °C for 30 minutes</w:t>
      </w:r>
    </w:p>
    <w:p w14:paraId="0926C011" w14:textId="77777777" w:rsidR="007A62F2" w:rsidRPr="007A62F2" w:rsidRDefault="007A62F2" w:rsidP="007A62F2">
      <w:pPr>
        <w:numPr>
          <w:ilvl w:val="0"/>
          <w:numId w:val="11"/>
        </w:numPr>
        <w:rPr>
          <w:b/>
          <w:bCs/>
        </w:rPr>
      </w:pPr>
      <w:r w:rsidRPr="007A62F2">
        <w:rPr>
          <w:b/>
          <w:bCs/>
        </w:rPr>
        <w:t>Observe the cell through monitoring systems for:</w:t>
      </w:r>
    </w:p>
    <w:p w14:paraId="2EA306D9" w14:textId="77777777" w:rsidR="007A62F2" w:rsidRPr="007A62F2" w:rsidRDefault="007A62F2" w:rsidP="007A62F2">
      <w:pPr>
        <w:numPr>
          <w:ilvl w:val="1"/>
          <w:numId w:val="11"/>
        </w:numPr>
        <w:rPr>
          <w:b/>
          <w:bCs/>
        </w:rPr>
      </w:pPr>
      <w:r w:rsidRPr="007A62F2">
        <w:rPr>
          <w:b/>
          <w:bCs/>
        </w:rPr>
        <w:t>Swelling</w:t>
      </w:r>
    </w:p>
    <w:p w14:paraId="3F4A6EED" w14:textId="77777777" w:rsidR="007A62F2" w:rsidRPr="007A62F2" w:rsidRDefault="007A62F2" w:rsidP="007A62F2">
      <w:pPr>
        <w:numPr>
          <w:ilvl w:val="1"/>
          <w:numId w:val="11"/>
        </w:numPr>
        <w:rPr>
          <w:b/>
          <w:bCs/>
        </w:rPr>
      </w:pPr>
      <w:r w:rsidRPr="007A62F2">
        <w:rPr>
          <w:b/>
          <w:bCs/>
        </w:rPr>
        <w:t>Venting</w:t>
      </w:r>
    </w:p>
    <w:p w14:paraId="258E4780" w14:textId="77777777" w:rsidR="007A62F2" w:rsidRPr="007A62F2" w:rsidRDefault="007A62F2" w:rsidP="007A62F2">
      <w:pPr>
        <w:numPr>
          <w:ilvl w:val="1"/>
          <w:numId w:val="11"/>
        </w:numPr>
        <w:rPr>
          <w:b/>
          <w:bCs/>
        </w:rPr>
      </w:pPr>
      <w:r w:rsidRPr="007A62F2">
        <w:rPr>
          <w:b/>
          <w:bCs/>
        </w:rPr>
        <w:t>Smoke</w:t>
      </w:r>
    </w:p>
    <w:p w14:paraId="5E59C553" w14:textId="77777777" w:rsidR="007A62F2" w:rsidRPr="007A62F2" w:rsidRDefault="007A62F2" w:rsidP="007A62F2">
      <w:pPr>
        <w:numPr>
          <w:ilvl w:val="1"/>
          <w:numId w:val="11"/>
        </w:numPr>
        <w:rPr>
          <w:b/>
          <w:bCs/>
        </w:rPr>
      </w:pPr>
      <w:r w:rsidRPr="007A62F2">
        <w:rPr>
          <w:b/>
          <w:bCs/>
        </w:rPr>
        <w:t>Fire or explosion</w:t>
      </w:r>
    </w:p>
    <w:p w14:paraId="34F3FA76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Step 4: Cooling Phase</w:t>
      </w:r>
    </w:p>
    <w:p w14:paraId="0EDC5DA2" w14:textId="77777777" w:rsidR="007A62F2" w:rsidRPr="007A62F2" w:rsidRDefault="007A62F2" w:rsidP="007A62F2">
      <w:pPr>
        <w:numPr>
          <w:ilvl w:val="0"/>
          <w:numId w:val="12"/>
        </w:numPr>
        <w:rPr>
          <w:b/>
          <w:bCs/>
        </w:rPr>
      </w:pPr>
      <w:r w:rsidRPr="007A62F2">
        <w:rPr>
          <w:b/>
          <w:bCs/>
        </w:rPr>
        <w:t>After completion of soak, turn off heating</w:t>
      </w:r>
    </w:p>
    <w:p w14:paraId="3700BE62" w14:textId="77777777" w:rsidR="007A62F2" w:rsidRPr="007A62F2" w:rsidRDefault="007A62F2" w:rsidP="007A62F2">
      <w:pPr>
        <w:numPr>
          <w:ilvl w:val="0"/>
          <w:numId w:val="12"/>
        </w:numPr>
        <w:rPr>
          <w:b/>
          <w:bCs/>
        </w:rPr>
      </w:pPr>
      <w:r w:rsidRPr="007A62F2">
        <w:rPr>
          <w:b/>
          <w:bCs/>
        </w:rPr>
        <w:t>Allow the cell to cool naturally inside the chamber</w:t>
      </w:r>
    </w:p>
    <w:p w14:paraId="329487B9" w14:textId="77777777" w:rsidR="007A62F2" w:rsidRPr="007A62F2" w:rsidRDefault="007A62F2" w:rsidP="007A62F2">
      <w:pPr>
        <w:numPr>
          <w:ilvl w:val="0"/>
          <w:numId w:val="12"/>
        </w:numPr>
        <w:rPr>
          <w:b/>
          <w:bCs/>
        </w:rPr>
      </w:pPr>
      <w:r w:rsidRPr="007A62F2">
        <w:rPr>
          <w:b/>
          <w:bCs/>
        </w:rPr>
        <w:t>Do not remove the cell until temperature falls below 50 °C</w:t>
      </w:r>
    </w:p>
    <w:p w14:paraId="0727A10C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pict w14:anchorId="595CC018">
          <v:rect id="_x0000_i1105" style="width:0;height:1.5pt" o:hralign="center" o:hrstd="t" o:hr="t" fillcolor="#a0a0a0" stroked="f"/>
        </w:pict>
      </w:r>
    </w:p>
    <w:p w14:paraId="1659FEDC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9. Post-Test Observation</w:t>
      </w:r>
    </w:p>
    <w:p w14:paraId="15930BED" w14:textId="77777777" w:rsidR="007A62F2" w:rsidRPr="007A62F2" w:rsidRDefault="007A62F2" w:rsidP="007A62F2">
      <w:pPr>
        <w:numPr>
          <w:ilvl w:val="0"/>
          <w:numId w:val="13"/>
        </w:numPr>
        <w:rPr>
          <w:b/>
          <w:bCs/>
        </w:rPr>
      </w:pPr>
      <w:r w:rsidRPr="007A62F2">
        <w:rPr>
          <w:b/>
          <w:bCs/>
        </w:rPr>
        <w:t>Observe the cell for a minimum of 60 minutes after cooling</w:t>
      </w:r>
    </w:p>
    <w:p w14:paraId="453D39F2" w14:textId="0991D267" w:rsidR="007A62F2" w:rsidRPr="007A62F2" w:rsidRDefault="007A62F2" w:rsidP="007A62F2">
      <w:pPr>
        <w:numPr>
          <w:ilvl w:val="0"/>
          <w:numId w:val="13"/>
        </w:numPr>
        <w:rPr>
          <w:b/>
          <w:bCs/>
        </w:rPr>
      </w:pPr>
      <w:r w:rsidRPr="007A62F2">
        <w:rPr>
          <w:b/>
          <w:bCs/>
        </w:rPr>
        <w:t>Record maximum temperature and voltage behavio</w:t>
      </w:r>
      <w:r>
        <w:rPr>
          <w:b/>
          <w:bCs/>
        </w:rPr>
        <w:t>u</w:t>
      </w:r>
      <w:r w:rsidRPr="007A62F2">
        <w:rPr>
          <w:b/>
          <w:bCs/>
        </w:rPr>
        <w:t>r</w:t>
      </w:r>
    </w:p>
    <w:p w14:paraId="58E4D141" w14:textId="77777777" w:rsidR="007A62F2" w:rsidRPr="007A62F2" w:rsidRDefault="007A62F2" w:rsidP="007A62F2">
      <w:pPr>
        <w:numPr>
          <w:ilvl w:val="0"/>
          <w:numId w:val="13"/>
        </w:numPr>
        <w:rPr>
          <w:b/>
          <w:bCs/>
        </w:rPr>
      </w:pPr>
      <w:r w:rsidRPr="007A62F2">
        <w:rPr>
          <w:b/>
          <w:bCs/>
        </w:rPr>
        <w:t>Document any delayed events (venting, ignition, rupture)</w:t>
      </w:r>
    </w:p>
    <w:p w14:paraId="5D3C8A5F" w14:textId="77777777" w:rsidR="007A62F2" w:rsidRPr="007A62F2" w:rsidRDefault="007A62F2" w:rsidP="007A62F2">
      <w:pPr>
        <w:numPr>
          <w:ilvl w:val="0"/>
          <w:numId w:val="13"/>
        </w:numPr>
        <w:rPr>
          <w:b/>
          <w:bCs/>
        </w:rPr>
      </w:pPr>
      <w:r w:rsidRPr="007A62F2">
        <w:rPr>
          <w:b/>
          <w:bCs/>
        </w:rPr>
        <w:t>Record final physical condition of the cell</w:t>
      </w:r>
    </w:p>
    <w:p w14:paraId="76953D98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pict w14:anchorId="56424716">
          <v:rect id="_x0000_i1106" style="width:0;height:1.5pt" o:hralign="center" o:hrstd="t" o:hr="t" fillcolor="#a0a0a0" stroked="f"/>
        </w:pict>
      </w:r>
    </w:p>
    <w:p w14:paraId="5668DD50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10. Acceptance Criteria</w:t>
      </w:r>
    </w:p>
    <w:p w14:paraId="0FFF31E3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A cell passes the Thermal Abuse Test if:</w:t>
      </w:r>
    </w:p>
    <w:p w14:paraId="4C29938D" w14:textId="77777777" w:rsidR="007A62F2" w:rsidRPr="007A62F2" w:rsidRDefault="007A62F2" w:rsidP="007A62F2">
      <w:pPr>
        <w:numPr>
          <w:ilvl w:val="0"/>
          <w:numId w:val="14"/>
        </w:numPr>
        <w:rPr>
          <w:b/>
          <w:bCs/>
        </w:rPr>
      </w:pPr>
      <w:r w:rsidRPr="007A62F2">
        <w:rPr>
          <w:b/>
          <w:bCs/>
        </w:rPr>
        <w:t>No fire or explosion occurs during or after the test</w:t>
      </w:r>
    </w:p>
    <w:p w14:paraId="720E6A00" w14:textId="77777777" w:rsidR="007A62F2" w:rsidRPr="007A62F2" w:rsidRDefault="007A62F2" w:rsidP="007A62F2">
      <w:pPr>
        <w:numPr>
          <w:ilvl w:val="0"/>
          <w:numId w:val="14"/>
        </w:numPr>
        <w:rPr>
          <w:b/>
          <w:bCs/>
        </w:rPr>
      </w:pPr>
      <w:r w:rsidRPr="007A62F2">
        <w:rPr>
          <w:b/>
          <w:bCs/>
        </w:rPr>
        <w:t>Venting without flame is acceptable</w:t>
      </w:r>
    </w:p>
    <w:p w14:paraId="2E0583C7" w14:textId="77777777" w:rsidR="007A62F2" w:rsidRPr="007A62F2" w:rsidRDefault="007A62F2" w:rsidP="007A62F2">
      <w:pPr>
        <w:numPr>
          <w:ilvl w:val="0"/>
          <w:numId w:val="14"/>
        </w:numPr>
        <w:rPr>
          <w:b/>
          <w:bCs/>
        </w:rPr>
      </w:pPr>
      <w:r w:rsidRPr="007A62F2">
        <w:rPr>
          <w:b/>
          <w:bCs/>
        </w:rPr>
        <w:t>No violent rupture or projectile hazard is observed</w:t>
      </w:r>
    </w:p>
    <w:p w14:paraId="249D33D9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lastRenderedPageBreak/>
        <w:pict w14:anchorId="47AE0630">
          <v:rect id="_x0000_i1107" style="width:0;height:1.5pt" o:hralign="center" o:hrstd="t" o:hr="t" fillcolor="#a0a0a0" stroked="f"/>
        </w:pict>
      </w:r>
    </w:p>
    <w:p w14:paraId="3DDADB68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11. Failure Handling</w:t>
      </w:r>
    </w:p>
    <w:p w14:paraId="101FFAE1" w14:textId="77777777" w:rsidR="007A62F2" w:rsidRPr="007A62F2" w:rsidRDefault="007A62F2" w:rsidP="007A62F2">
      <w:pPr>
        <w:numPr>
          <w:ilvl w:val="0"/>
          <w:numId w:val="15"/>
        </w:numPr>
        <w:rPr>
          <w:b/>
          <w:bCs/>
        </w:rPr>
      </w:pPr>
      <w:r w:rsidRPr="007A62F2">
        <w:rPr>
          <w:b/>
          <w:bCs/>
        </w:rPr>
        <w:t>Secure and isolate the test area immediately in case of failure</w:t>
      </w:r>
    </w:p>
    <w:p w14:paraId="35E831E7" w14:textId="77777777" w:rsidR="007A62F2" w:rsidRPr="007A62F2" w:rsidRDefault="007A62F2" w:rsidP="007A62F2">
      <w:pPr>
        <w:numPr>
          <w:ilvl w:val="0"/>
          <w:numId w:val="15"/>
        </w:numPr>
        <w:rPr>
          <w:b/>
          <w:bCs/>
        </w:rPr>
      </w:pPr>
      <w:r w:rsidRPr="007A62F2">
        <w:rPr>
          <w:b/>
          <w:bCs/>
        </w:rPr>
        <w:t>Record detailed timeline, temperature profile, and failure mode</w:t>
      </w:r>
    </w:p>
    <w:p w14:paraId="27CF2C2F" w14:textId="77777777" w:rsidR="007A62F2" w:rsidRPr="007A62F2" w:rsidRDefault="007A62F2" w:rsidP="007A62F2">
      <w:pPr>
        <w:numPr>
          <w:ilvl w:val="0"/>
          <w:numId w:val="15"/>
        </w:numPr>
        <w:rPr>
          <w:b/>
          <w:bCs/>
        </w:rPr>
      </w:pPr>
      <w:r w:rsidRPr="007A62F2">
        <w:rPr>
          <w:b/>
          <w:bCs/>
        </w:rPr>
        <w:t>Quarantine the tested cell for failure analysis</w:t>
      </w:r>
    </w:p>
    <w:p w14:paraId="51DEC291" w14:textId="77777777" w:rsidR="007A62F2" w:rsidRPr="007A62F2" w:rsidRDefault="007A62F2" w:rsidP="007A62F2">
      <w:pPr>
        <w:numPr>
          <w:ilvl w:val="0"/>
          <w:numId w:val="15"/>
        </w:numPr>
        <w:rPr>
          <w:b/>
          <w:bCs/>
        </w:rPr>
      </w:pPr>
      <w:r w:rsidRPr="007A62F2">
        <w:rPr>
          <w:b/>
          <w:bCs/>
        </w:rPr>
        <w:t>Inform safety, quality, and engineering teams</w:t>
      </w:r>
    </w:p>
    <w:p w14:paraId="69DB170E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pict w14:anchorId="7A302831">
          <v:rect id="_x0000_i1108" style="width:0;height:1.5pt" o:hralign="center" o:hrstd="t" o:hr="t" fillcolor="#a0a0a0" stroked="f"/>
        </w:pict>
      </w:r>
    </w:p>
    <w:p w14:paraId="151060E2" w14:textId="77777777" w:rsidR="007A62F2" w:rsidRPr="007A62F2" w:rsidRDefault="007A62F2" w:rsidP="007A62F2">
      <w:pPr>
        <w:rPr>
          <w:b/>
          <w:bCs/>
        </w:rPr>
      </w:pPr>
      <w:r w:rsidRPr="007A62F2">
        <w:rPr>
          <w:b/>
          <w:bCs/>
        </w:rPr>
        <w:t>12. Documentation &amp; Records</w:t>
      </w:r>
    </w:p>
    <w:p w14:paraId="30618E0D" w14:textId="77777777" w:rsidR="007A62F2" w:rsidRPr="007A62F2" w:rsidRDefault="007A62F2" w:rsidP="007A62F2">
      <w:pPr>
        <w:numPr>
          <w:ilvl w:val="0"/>
          <w:numId w:val="16"/>
        </w:numPr>
        <w:rPr>
          <w:b/>
          <w:bCs/>
        </w:rPr>
      </w:pPr>
      <w:r w:rsidRPr="007A62F2">
        <w:rPr>
          <w:b/>
          <w:bCs/>
        </w:rPr>
        <w:t>Temperature vs time data</w:t>
      </w:r>
    </w:p>
    <w:p w14:paraId="29935B4C" w14:textId="77777777" w:rsidR="007A62F2" w:rsidRPr="007A62F2" w:rsidRDefault="007A62F2" w:rsidP="007A62F2">
      <w:pPr>
        <w:numPr>
          <w:ilvl w:val="0"/>
          <w:numId w:val="16"/>
        </w:numPr>
        <w:rPr>
          <w:b/>
          <w:bCs/>
        </w:rPr>
      </w:pPr>
      <w:r w:rsidRPr="007A62F2">
        <w:rPr>
          <w:b/>
          <w:bCs/>
        </w:rPr>
        <w:t>Voltage vs time data</w:t>
      </w:r>
    </w:p>
    <w:p w14:paraId="15222C88" w14:textId="77777777" w:rsidR="007A62F2" w:rsidRPr="007A62F2" w:rsidRDefault="007A62F2" w:rsidP="007A62F2">
      <w:pPr>
        <w:numPr>
          <w:ilvl w:val="0"/>
          <w:numId w:val="16"/>
        </w:numPr>
        <w:rPr>
          <w:b/>
          <w:bCs/>
        </w:rPr>
      </w:pPr>
      <w:r w:rsidRPr="007A62F2">
        <w:rPr>
          <w:b/>
          <w:bCs/>
        </w:rPr>
        <w:t>Test setup photographs and video recordings</w:t>
      </w:r>
    </w:p>
    <w:p w14:paraId="5B13208A" w14:textId="77777777" w:rsidR="007A62F2" w:rsidRPr="007A62F2" w:rsidRDefault="007A62F2" w:rsidP="007A62F2">
      <w:pPr>
        <w:numPr>
          <w:ilvl w:val="0"/>
          <w:numId w:val="16"/>
        </w:numPr>
        <w:rPr>
          <w:b/>
          <w:bCs/>
        </w:rPr>
      </w:pPr>
      <w:r w:rsidRPr="007A62F2">
        <w:rPr>
          <w:b/>
          <w:bCs/>
        </w:rPr>
        <w:t>Event timeline and observations</w:t>
      </w:r>
    </w:p>
    <w:p w14:paraId="07D444C0" w14:textId="77777777" w:rsidR="007A62F2" w:rsidRPr="007A62F2" w:rsidRDefault="007A62F2" w:rsidP="007A62F2">
      <w:pPr>
        <w:numPr>
          <w:ilvl w:val="0"/>
          <w:numId w:val="16"/>
        </w:numPr>
        <w:rPr>
          <w:b/>
          <w:bCs/>
        </w:rPr>
      </w:pPr>
      <w:r w:rsidRPr="007A62F2">
        <w:rPr>
          <w:b/>
          <w:bCs/>
        </w:rPr>
        <w:t>Final test report with PASS / FAIL conclusion</w:t>
      </w:r>
    </w:p>
    <w:p w14:paraId="4E13821F" w14:textId="77777777" w:rsidR="00D75915" w:rsidRPr="007A62F2" w:rsidRDefault="00D75915">
      <w:pPr>
        <w:rPr>
          <w:b/>
          <w:bCs/>
        </w:rPr>
      </w:pPr>
    </w:p>
    <w:sectPr w:rsidR="00D75915" w:rsidRPr="007A62F2" w:rsidSect="007A62F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5840"/>
    <w:multiLevelType w:val="multilevel"/>
    <w:tmpl w:val="8A2C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377D8"/>
    <w:multiLevelType w:val="multilevel"/>
    <w:tmpl w:val="D5BA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63345"/>
    <w:multiLevelType w:val="multilevel"/>
    <w:tmpl w:val="44B8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A4F19"/>
    <w:multiLevelType w:val="multilevel"/>
    <w:tmpl w:val="720E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00F4D"/>
    <w:multiLevelType w:val="multilevel"/>
    <w:tmpl w:val="6936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D0A18"/>
    <w:multiLevelType w:val="multilevel"/>
    <w:tmpl w:val="E6F6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F3D8E"/>
    <w:multiLevelType w:val="multilevel"/>
    <w:tmpl w:val="865C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12676"/>
    <w:multiLevelType w:val="multilevel"/>
    <w:tmpl w:val="9240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21673"/>
    <w:multiLevelType w:val="multilevel"/>
    <w:tmpl w:val="C5B6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250ED"/>
    <w:multiLevelType w:val="multilevel"/>
    <w:tmpl w:val="94E6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D2F13"/>
    <w:multiLevelType w:val="multilevel"/>
    <w:tmpl w:val="3120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7135C"/>
    <w:multiLevelType w:val="multilevel"/>
    <w:tmpl w:val="E884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85603"/>
    <w:multiLevelType w:val="multilevel"/>
    <w:tmpl w:val="CE22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75ECB"/>
    <w:multiLevelType w:val="multilevel"/>
    <w:tmpl w:val="C9DA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46407"/>
    <w:multiLevelType w:val="multilevel"/>
    <w:tmpl w:val="6C0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60327"/>
    <w:multiLevelType w:val="multilevel"/>
    <w:tmpl w:val="2410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872046">
    <w:abstractNumId w:val="7"/>
  </w:num>
  <w:num w:numId="2" w16cid:durableId="1030493967">
    <w:abstractNumId w:val="3"/>
  </w:num>
  <w:num w:numId="3" w16cid:durableId="2081319834">
    <w:abstractNumId w:val="9"/>
  </w:num>
  <w:num w:numId="4" w16cid:durableId="472409303">
    <w:abstractNumId w:val="8"/>
  </w:num>
  <w:num w:numId="5" w16cid:durableId="713311128">
    <w:abstractNumId w:val="10"/>
  </w:num>
  <w:num w:numId="6" w16cid:durableId="1775247814">
    <w:abstractNumId w:val="12"/>
  </w:num>
  <w:num w:numId="7" w16cid:durableId="1480270116">
    <w:abstractNumId w:val="14"/>
  </w:num>
  <w:num w:numId="8" w16cid:durableId="1400859593">
    <w:abstractNumId w:val="1"/>
  </w:num>
  <w:num w:numId="9" w16cid:durableId="136191008">
    <w:abstractNumId w:val="13"/>
  </w:num>
  <w:num w:numId="10" w16cid:durableId="742486362">
    <w:abstractNumId w:val="6"/>
  </w:num>
  <w:num w:numId="11" w16cid:durableId="1130437941">
    <w:abstractNumId w:val="11"/>
  </w:num>
  <w:num w:numId="12" w16cid:durableId="534002145">
    <w:abstractNumId w:val="5"/>
  </w:num>
  <w:num w:numId="13" w16cid:durableId="624043400">
    <w:abstractNumId w:val="2"/>
  </w:num>
  <w:num w:numId="14" w16cid:durableId="1898323278">
    <w:abstractNumId w:val="0"/>
  </w:num>
  <w:num w:numId="15" w16cid:durableId="1262495713">
    <w:abstractNumId w:val="15"/>
  </w:num>
  <w:num w:numId="16" w16cid:durableId="716393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E6"/>
    <w:rsid w:val="00553393"/>
    <w:rsid w:val="00733CE6"/>
    <w:rsid w:val="007A62F2"/>
    <w:rsid w:val="008B22E9"/>
    <w:rsid w:val="00AA117B"/>
    <w:rsid w:val="00D75915"/>
    <w:rsid w:val="00F6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23DC5"/>
  <w15:chartTrackingRefBased/>
  <w15:docId w15:val="{C1F4D881-0C14-4578-9339-1778D023C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Quantum Energy</dc:creator>
  <cp:keywords/>
  <dc:description/>
  <cp:lastModifiedBy>Quantum Energy</cp:lastModifiedBy>
  <cp:revision>2</cp:revision>
  <dcterms:created xsi:type="dcterms:W3CDTF">2025-12-21T12:19:00Z</dcterms:created>
  <dcterms:modified xsi:type="dcterms:W3CDTF">2025-12-21T12:26:00Z</dcterms:modified>
</cp:coreProperties>
</file>