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Name  - Aparna Bharti</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Batch   - Data Engineering batch-1</w:t>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jc w:val="center"/>
        <w:rPr>
          <w:b w:val="1"/>
          <w:sz w:val="30"/>
          <w:szCs w:val="30"/>
          <w:u w:val="single"/>
        </w:rPr>
      </w:pPr>
      <w:r w:rsidDel="00000000" w:rsidR="00000000" w:rsidRPr="00000000">
        <w:rPr>
          <w:b w:val="1"/>
          <w:sz w:val="30"/>
          <w:szCs w:val="30"/>
          <w:u w:val="single"/>
          <w:rtl w:val="0"/>
        </w:rPr>
        <w:t xml:space="preserve">TOPIC  - SQL JOINS</w:t>
      </w:r>
    </w:p>
    <w:p w:rsidR="00000000" w:rsidDel="00000000" w:rsidP="00000000" w:rsidRDefault="00000000" w:rsidRPr="00000000" w14:paraId="00000005">
      <w:pPr>
        <w:jc w:val="center"/>
        <w:rPr>
          <w:b w:val="1"/>
          <w:sz w:val="30"/>
          <w:szCs w:val="30"/>
          <w:u w:val="single"/>
        </w:rPr>
      </w:pPr>
      <w:r w:rsidDel="00000000" w:rsidR="00000000" w:rsidRPr="00000000">
        <w:rPr>
          <w:rtl w:val="0"/>
        </w:rPr>
      </w:r>
    </w:p>
    <w:p w:rsidR="00000000" w:rsidDel="00000000" w:rsidP="00000000" w:rsidRDefault="00000000" w:rsidRPr="00000000" w14:paraId="00000006">
      <w:pPr>
        <w:jc w:val="center"/>
        <w:rPr>
          <w:sz w:val="30"/>
          <w:szCs w:val="30"/>
        </w:rPr>
      </w:pPr>
      <w:r w:rsidDel="00000000" w:rsidR="00000000" w:rsidRPr="00000000">
        <w:rPr>
          <w:sz w:val="30"/>
          <w:szCs w:val="30"/>
          <w:rtl w:val="0"/>
        </w:rPr>
        <w:t xml:space="preserve">SQL_JOINS.DOCS</w:t>
      </w:r>
    </w:p>
    <w:p w:rsidR="00000000" w:rsidDel="00000000" w:rsidP="00000000" w:rsidRDefault="00000000" w:rsidRPr="00000000" w14:paraId="00000007">
      <w:pPr>
        <w:jc w:val="left"/>
        <w:rPr>
          <w:sz w:val="30"/>
          <w:szCs w:val="30"/>
        </w:rPr>
      </w:pPr>
      <w:r w:rsidDel="00000000" w:rsidR="00000000" w:rsidRPr="00000000">
        <w:rPr>
          <w:rtl w:val="0"/>
        </w:rPr>
      </w:r>
    </w:p>
    <w:p w:rsidR="00000000" w:rsidDel="00000000" w:rsidP="00000000" w:rsidRDefault="00000000" w:rsidRPr="00000000" w14:paraId="00000008">
      <w:pPr>
        <w:jc w:val="left"/>
        <w:rPr>
          <w:b w:val="1"/>
          <w:color w:val="1155cc"/>
          <w:sz w:val="30"/>
          <w:szCs w:val="30"/>
        </w:rPr>
      </w:pPr>
      <w:r w:rsidDel="00000000" w:rsidR="00000000" w:rsidRPr="00000000">
        <w:rPr>
          <w:b w:val="1"/>
          <w:color w:val="1155cc"/>
          <w:sz w:val="30"/>
          <w:szCs w:val="30"/>
          <w:rtl w:val="0"/>
        </w:rPr>
        <w:t xml:space="preserve">Equi join</w:t>
      </w:r>
    </w:p>
    <w:p w:rsidR="00000000" w:rsidDel="00000000" w:rsidP="00000000" w:rsidRDefault="00000000" w:rsidRPr="00000000" w14:paraId="00000009">
      <w:pPr>
        <w:jc w:val="left"/>
        <w:rPr>
          <w:b w:val="1"/>
          <w:color w:val="1155cc"/>
          <w:sz w:val="30"/>
          <w:szCs w:val="30"/>
        </w:rPr>
      </w:pPr>
      <w:r w:rsidDel="00000000" w:rsidR="00000000" w:rsidRPr="00000000">
        <w:rPr>
          <w:rtl w:val="0"/>
        </w:rPr>
      </w:r>
    </w:p>
    <w:p w:rsidR="00000000" w:rsidDel="00000000" w:rsidP="00000000" w:rsidRDefault="00000000" w:rsidRPr="00000000" w14:paraId="0000000A">
      <w:pPr>
        <w:jc w:val="left"/>
        <w:rPr>
          <w:sz w:val="26"/>
          <w:szCs w:val="26"/>
        </w:rPr>
      </w:pPr>
      <w:r w:rsidDel="00000000" w:rsidR="00000000" w:rsidRPr="00000000">
        <w:rPr>
          <w:color w:val="274e13"/>
          <w:sz w:val="26"/>
          <w:szCs w:val="26"/>
          <w:rtl w:val="0"/>
        </w:rPr>
        <w:t xml:space="preserve">EQUI JOIN</w:t>
      </w:r>
      <w:r w:rsidDel="00000000" w:rsidR="00000000" w:rsidRPr="00000000">
        <w:rPr>
          <w:sz w:val="26"/>
          <w:szCs w:val="26"/>
          <w:rtl w:val="0"/>
        </w:rPr>
        <w:t xml:space="preserve"> creates a </w:t>
      </w:r>
      <w:r w:rsidDel="00000000" w:rsidR="00000000" w:rsidRPr="00000000">
        <w:rPr>
          <w:color w:val="38761d"/>
          <w:sz w:val="26"/>
          <w:szCs w:val="26"/>
          <w:rtl w:val="0"/>
        </w:rPr>
        <w:t xml:space="preserve">JOIN f</w:t>
      </w:r>
      <w:r w:rsidDel="00000000" w:rsidR="00000000" w:rsidRPr="00000000">
        <w:rPr>
          <w:sz w:val="26"/>
          <w:szCs w:val="26"/>
          <w:rtl w:val="0"/>
        </w:rPr>
        <w:t xml:space="preserve">or equality or matching column(s) values of the relative tables. EQUI JOIN also creates </w:t>
      </w:r>
      <w:r w:rsidDel="00000000" w:rsidR="00000000" w:rsidRPr="00000000">
        <w:rPr>
          <w:color w:val="38761d"/>
          <w:sz w:val="26"/>
          <w:szCs w:val="26"/>
          <w:rtl w:val="0"/>
        </w:rPr>
        <w:t xml:space="preserve">JOIN</w:t>
      </w:r>
      <w:r w:rsidDel="00000000" w:rsidR="00000000" w:rsidRPr="00000000">
        <w:rPr>
          <w:sz w:val="26"/>
          <w:szCs w:val="26"/>
          <w:rtl w:val="0"/>
        </w:rPr>
        <w:t xml:space="preserve"> by using</w:t>
      </w:r>
      <w:r w:rsidDel="00000000" w:rsidR="00000000" w:rsidRPr="00000000">
        <w:rPr>
          <w:color w:val="38761d"/>
          <w:sz w:val="26"/>
          <w:szCs w:val="26"/>
          <w:rtl w:val="0"/>
        </w:rPr>
        <w:t xml:space="preserve"> JOIN</w:t>
      </w:r>
      <w:r w:rsidDel="00000000" w:rsidR="00000000" w:rsidRPr="00000000">
        <w:rPr>
          <w:sz w:val="26"/>
          <w:szCs w:val="26"/>
          <w:rtl w:val="0"/>
        </w:rPr>
        <w:t xml:space="preserve"> with</w:t>
      </w:r>
      <w:r w:rsidDel="00000000" w:rsidR="00000000" w:rsidRPr="00000000">
        <w:rPr>
          <w:color w:val="38761d"/>
          <w:sz w:val="26"/>
          <w:szCs w:val="26"/>
          <w:rtl w:val="0"/>
        </w:rPr>
        <w:t xml:space="preserve"> ON</w:t>
      </w:r>
      <w:r w:rsidDel="00000000" w:rsidR="00000000" w:rsidRPr="00000000">
        <w:rPr>
          <w:sz w:val="26"/>
          <w:szCs w:val="26"/>
          <w:rtl w:val="0"/>
        </w:rPr>
        <w:t xml:space="preserve"> and then providing the names of the columns with their relative tables to check equality using equal sign (=).</w:t>
      </w:r>
    </w:p>
    <w:p w:rsidR="00000000" w:rsidDel="00000000" w:rsidP="00000000" w:rsidRDefault="00000000" w:rsidRPr="00000000" w14:paraId="0000000B">
      <w:pPr>
        <w:jc w:val="left"/>
        <w:rPr>
          <w:sz w:val="26"/>
          <w:szCs w:val="26"/>
        </w:rPr>
      </w:pPr>
      <w:r w:rsidDel="00000000" w:rsidR="00000000" w:rsidRPr="00000000">
        <w:rPr>
          <w:rtl w:val="0"/>
        </w:rPr>
      </w:r>
    </w:p>
    <w:p w:rsidR="00000000" w:rsidDel="00000000" w:rsidP="00000000" w:rsidRDefault="00000000" w:rsidRPr="00000000" w14:paraId="0000000C">
      <w:pPr>
        <w:jc w:val="left"/>
        <w:rPr>
          <w:b w:val="1"/>
          <w:color w:val="1155cc"/>
          <w:sz w:val="28"/>
          <w:szCs w:val="28"/>
        </w:rPr>
      </w:pPr>
      <w:r w:rsidDel="00000000" w:rsidR="00000000" w:rsidRPr="00000000">
        <w:rPr>
          <w:b w:val="1"/>
          <w:color w:val="1155cc"/>
          <w:sz w:val="28"/>
          <w:szCs w:val="28"/>
          <w:rtl w:val="0"/>
        </w:rPr>
        <w:t xml:space="preserve">Syntax </w:t>
      </w:r>
    </w:p>
    <w:p w:rsidR="00000000" w:rsidDel="00000000" w:rsidP="00000000" w:rsidRDefault="00000000" w:rsidRPr="00000000" w14:paraId="0000000D">
      <w:pPr>
        <w:jc w:val="left"/>
        <w:rPr>
          <w:sz w:val="26"/>
          <w:szCs w:val="26"/>
        </w:rPr>
      </w:pPr>
      <w:r w:rsidDel="00000000" w:rsidR="00000000" w:rsidRPr="00000000">
        <w:rPr>
          <w:sz w:val="26"/>
          <w:szCs w:val="26"/>
          <w:rtl w:val="0"/>
        </w:rPr>
        <w:t xml:space="preserve">SELECT column_list  </w:t>
      </w:r>
    </w:p>
    <w:p w:rsidR="00000000" w:rsidDel="00000000" w:rsidP="00000000" w:rsidRDefault="00000000" w:rsidRPr="00000000" w14:paraId="0000000E">
      <w:pPr>
        <w:jc w:val="left"/>
        <w:rPr>
          <w:sz w:val="26"/>
          <w:szCs w:val="26"/>
        </w:rPr>
      </w:pPr>
      <w:r w:rsidDel="00000000" w:rsidR="00000000" w:rsidRPr="00000000">
        <w:rPr>
          <w:sz w:val="26"/>
          <w:szCs w:val="26"/>
          <w:rtl w:val="0"/>
        </w:rPr>
        <w:t xml:space="preserve">FROM table1, table2....</w:t>
      </w:r>
    </w:p>
    <w:p w:rsidR="00000000" w:rsidDel="00000000" w:rsidP="00000000" w:rsidRDefault="00000000" w:rsidRPr="00000000" w14:paraId="0000000F">
      <w:pPr>
        <w:jc w:val="left"/>
        <w:rPr>
          <w:sz w:val="26"/>
          <w:szCs w:val="26"/>
        </w:rPr>
      </w:pPr>
      <w:r w:rsidDel="00000000" w:rsidR="00000000" w:rsidRPr="00000000">
        <w:rPr>
          <w:sz w:val="26"/>
          <w:szCs w:val="26"/>
          <w:rtl w:val="0"/>
        </w:rPr>
        <w:t xml:space="preserve">WHERE table1.column_name =</w:t>
      </w:r>
    </w:p>
    <w:p w:rsidR="00000000" w:rsidDel="00000000" w:rsidP="00000000" w:rsidRDefault="00000000" w:rsidRPr="00000000" w14:paraId="00000010">
      <w:pPr>
        <w:rPr>
          <w:sz w:val="26"/>
          <w:szCs w:val="26"/>
        </w:rPr>
      </w:pPr>
      <w:r w:rsidDel="00000000" w:rsidR="00000000" w:rsidRPr="00000000">
        <w:rPr>
          <w:sz w:val="26"/>
          <w:szCs w:val="26"/>
          <w:rtl w:val="0"/>
        </w:rPr>
        <w:t xml:space="preserve">table2.column_name; </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Pr>
        <w:drawing>
          <wp:inline distB="114300" distT="114300" distL="114300" distR="114300">
            <wp:extent cx="5248275" cy="2105025"/>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2482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b w:val="1"/>
          <w:color w:val="1155cc"/>
          <w:sz w:val="30"/>
          <w:szCs w:val="30"/>
        </w:rPr>
      </w:pPr>
      <w:r w:rsidDel="00000000" w:rsidR="00000000" w:rsidRPr="00000000">
        <w:rPr>
          <w:rtl w:val="0"/>
        </w:rPr>
      </w:r>
    </w:p>
    <w:p w:rsidR="00000000" w:rsidDel="00000000" w:rsidP="00000000" w:rsidRDefault="00000000" w:rsidRPr="00000000" w14:paraId="00000016">
      <w:pPr>
        <w:rPr>
          <w:b w:val="1"/>
          <w:color w:val="1155cc"/>
          <w:sz w:val="30"/>
          <w:szCs w:val="30"/>
        </w:rPr>
      </w:pPr>
      <w:r w:rsidDel="00000000" w:rsidR="00000000" w:rsidRPr="00000000">
        <w:rPr>
          <w:rtl w:val="0"/>
        </w:rPr>
      </w:r>
    </w:p>
    <w:p w:rsidR="00000000" w:rsidDel="00000000" w:rsidP="00000000" w:rsidRDefault="00000000" w:rsidRPr="00000000" w14:paraId="00000017">
      <w:pPr>
        <w:rPr>
          <w:b w:val="1"/>
          <w:color w:val="1155cc"/>
          <w:sz w:val="30"/>
          <w:szCs w:val="30"/>
        </w:rPr>
      </w:pPr>
      <w:r w:rsidDel="00000000" w:rsidR="00000000" w:rsidRPr="00000000">
        <w:rPr>
          <w:rtl w:val="0"/>
        </w:rPr>
      </w:r>
    </w:p>
    <w:p w:rsidR="00000000" w:rsidDel="00000000" w:rsidP="00000000" w:rsidRDefault="00000000" w:rsidRPr="00000000" w14:paraId="00000018">
      <w:pPr>
        <w:rPr>
          <w:b w:val="1"/>
          <w:color w:val="1155cc"/>
          <w:sz w:val="30"/>
          <w:szCs w:val="30"/>
        </w:rPr>
      </w:pPr>
      <w:r w:rsidDel="00000000" w:rsidR="00000000" w:rsidRPr="00000000">
        <w:rPr>
          <w:rtl w:val="0"/>
        </w:rPr>
      </w:r>
    </w:p>
    <w:p w:rsidR="00000000" w:rsidDel="00000000" w:rsidP="00000000" w:rsidRDefault="00000000" w:rsidRPr="00000000" w14:paraId="00000019">
      <w:pPr>
        <w:rPr>
          <w:b w:val="1"/>
          <w:color w:val="1155cc"/>
          <w:sz w:val="30"/>
          <w:szCs w:val="30"/>
        </w:rPr>
      </w:pPr>
      <w:r w:rsidDel="00000000" w:rsidR="00000000" w:rsidRPr="00000000">
        <w:rPr>
          <w:rtl w:val="0"/>
        </w:rPr>
      </w:r>
    </w:p>
    <w:p w:rsidR="00000000" w:rsidDel="00000000" w:rsidP="00000000" w:rsidRDefault="00000000" w:rsidRPr="00000000" w14:paraId="0000001A">
      <w:pPr>
        <w:rPr>
          <w:b w:val="1"/>
          <w:color w:val="1155cc"/>
          <w:sz w:val="30"/>
          <w:szCs w:val="30"/>
        </w:rPr>
      </w:pPr>
      <w:r w:rsidDel="00000000" w:rsidR="00000000" w:rsidRPr="00000000">
        <w:rPr>
          <w:rtl w:val="0"/>
        </w:rPr>
      </w:r>
    </w:p>
    <w:p w:rsidR="00000000" w:rsidDel="00000000" w:rsidP="00000000" w:rsidRDefault="00000000" w:rsidRPr="00000000" w14:paraId="0000001B">
      <w:pPr>
        <w:rPr>
          <w:b w:val="1"/>
          <w:color w:val="1155cc"/>
          <w:sz w:val="30"/>
          <w:szCs w:val="30"/>
        </w:rPr>
      </w:pPr>
      <w:r w:rsidDel="00000000" w:rsidR="00000000" w:rsidRPr="00000000">
        <w:rPr>
          <w:b w:val="1"/>
          <w:color w:val="1155cc"/>
          <w:sz w:val="30"/>
          <w:szCs w:val="30"/>
          <w:rtl w:val="0"/>
        </w:rPr>
        <w:t xml:space="preserve">Non-Equi join</w:t>
      </w:r>
    </w:p>
    <w:p w:rsidR="00000000" w:rsidDel="00000000" w:rsidP="00000000" w:rsidRDefault="00000000" w:rsidRPr="00000000" w14:paraId="0000001C">
      <w:pPr>
        <w:rPr>
          <w:b w:val="1"/>
          <w:color w:val="1155cc"/>
          <w:sz w:val="30"/>
          <w:szCs w:val="30"/>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NON EQUI JOIN performs a JOIN using comparison operator other than equal(=) sign like &gt;, &lt;, &gt;=, &lt;= with conditions.</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b w:val="1"/>
          <w:color w:val="1155cc"/>
          <w:sz w:val="28"/>
          <w:szCs w:val="28"/>
        </w:rPr>
      </w:pPr>
      <w:r w:rsidDel="00000000" w:rsidR="00000000" w:rsidRPr="00000000">
        <w:rPr>
          <w:b w:val="1"/>
          <w:color w:val="1155cc"/>
          <w:sz w:val="28"/>
          <w:szCs w:val="28"/>
          <w:rtl w:val="0"/>
        </w:rPr>
        <w:t xml:space="preserve">Syntax</w:t>
      </w:r>
    </w:p>
    <w:p w:rsidR="00000000" w:rsidDel="00000000" w:rsidP="00000000" w:rsidRDefault="00000000" w:rsidRPr="00000000" w14:paraId="00000020">
      <w:pPr>
        <w:rPr>
          <w:sz w:val="26"/>
          <w:szCs w:val="26"/>
        </w:rPr>
      </w:pPr>
      <w:r w:rsidDel="00000000" w:rsidR="00000000" w:rsidRPr="00000000">
        <w:rPr>
          <w:sz w:val="26"/>
          <w:szCs w:val="26"/>
          <w:rtl w:val="0"/>
        </w:rPr>
        <w:t xml:space="preserve">SELECT *  </w:t>
      </w:r>
    </w:p>
    <w:p w:rsidR="00000000" w:rsidDel="00000000" w:rsidP="00000000" w:rsidRDefault="00000000" w:rsidRPr="00000000" w14:paraId="00000021">
      <w:pPr>
        <w:rPr>
          <w:sz w:val="26"/>
          <w:szCs w:val="26"/>
        </w:rPr>
      </w:pPr>
      <w:r w:rsidDel="00000000" w:rsidR="00000000" w:rsidRPr="00000000">
        <w:rPr>
          <w:sz w:val="26"/>
          <w:szCs w:val="26"/>
          <w:rtl w:val="0"/>
        </w:rPr>
        <w:t xml:space="preserve">FROM table_name1, table_name2  </w:t>
      </w:r>
    </w:p>
    <w:p w:rsidR="00000000" w:rsidDel="00000000" w:rsidP="00000000" w:rsidRDefault="00000000" w:rsidRPr="00000000" w14:paraId="00000022">
      <w:pPr>
        <w:rPr>
          <w:sz w:val="26"/>
          <w:szCs w:val="26"/>
        </w:rPr>
      </w:pPr>
      <w:r w:rsidDel="00000000" w:rsidR="00000000" w:rsidRPr="00000000">
        <w:rPr>
          <w:sz w:val="26"/>
          <w:szCs w:val="26"/>
          <w:rtl w:val="0"/>
        </w:rPr>
        <w:t xml:space="preserve">WHERE table_name1.column [&gt; |  &lt; |  &gt;= | &lt;= ] table_name2.column;</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Pr>
        <w:drawing>
          <wp:inline distB="114300" distT="114300" distL="114300" distR="114300">
            <wp:extent cx="5353050" cy="3124200"/>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3530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30"/>
          <w:szCs w:val="30"/>
        </w:rPr>
      </w:pPr>
      <w:r w:rsidDel="00000000" w:rsidR="00000000" w:rsidRPr="00000000">
        <w:rPr>
          <w:sz w:val="26"/>
          <w:szCs w:val="26"/>
          <w:rtl w:val="0"/>
        </w:rPr>
        <w:t xml:space="preserve">                                        </w:t>
      </w:r>
      <w:r w:rsidDel="00000000" w:rsidR="00000000" w:rsidRPr="00000000">
        <w:rPr>
          <w:sz w:val="30"/>
          <w:szCs w:val="30"/>
          <w:rtl w:val="0"/>
        </w:rPr>
        <w:t xml:space="preserve">SQL_JOIN.DOCS</w:t>
      </w:r>
    </w:p>
    <w:p w:rsidR="00000000" w:rsidDel="00000000" w:rsidP="00000000" w:rsidRDefault="00000000" w:rsidRPr="00000000" w14:paraId="00000028">
      <w:pPr>
        <w:rPr>
          <w:sz w:val="30"/>
          <w:szCs w:val="30"/>
        </w:rPr>
      </w:pPr>
      <w:r w:rsidDel="00000000" w:rsidR="00000000" w:rsidRPr="00000000">
        <w:rPr>
          <w:rtl w:val="0"/>
        </w:rPr>
      </w:r>
    </w:p>
    <w:p w:rsidR="00000000" w:rsidDel="00000000" w:rsidP="00000000" w:rsidRDefault="00000000" w:rsidRPr="00000000" w14:paraId="00000029">
      <w:pPr>
        <w:rPr>
          <w:b w:val="1"/>
          <w:color w:val="1155cc"/>
          <w:sz w:val="30"/>
          <w:szCs w:val="30"/>
        </w:rPr>
      </w:pPr>
      <w:r w:rsidDel="00000000" w:rsidR="00000000" w:rsidRPr="00000000">
        <w:rPr>
          <w:b w:val="1"/>
          <w:color w:val="1155cc"/>
          <w:sz w:val="30"/>
          <w:szCs w:val="30"/>
          <w:rtl w:val="0"/>
        </w:rPr>
        <w:t xml:space="preserve">Inner Join</w:t>
      </w:r>
    </w:p>
    <w:p w:rsidR="00000000" w:rsidDel="00000000" w:rsidP="00000000" w:rsidRDefault="00000000" w:rsidRPr="00000000" w14:paraId="0000002A">
      <w:pPr>
        <w:rPr>
          <w:sz w:val="26"/>
          <w:szCs w:val="26"/>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INNER JOIN</w:t>
      </w:r>
      <w:r w:rsidDel="00000000" w:rsidR="00000000" w:rsidRPr="00000000">
        <w:rPr>
          <w:sz w:val="26"/>
          <w:szCs w:val="26"/>
          <w:rtl w:val="0"/>
        </w:rPr>
        <w:t xml:space="preserve"> keyword selects records that have matching values in both tables.</w:t>
      </w:r>
    </w:p>
    <w:p w:rsidR="00000000" w:rsidDel="00000000" w:rsidP="00000000" w:rsidRDefault="00000000" w:rsidRPr="00000000" w14:paraId="0000002B">
      <w:pPr>
        <w:spacing w:after="240" w:lineRule="auto"/>
        <w:jc w:val="center"/>
        <w:rPr>
          <w:sz w:val="26"/>
          <w:szCs w:val="26"/>
        </w:rPr>
      </w:pPr>
      <w:r w:rsidDel="00000000" w:rsidR="00000000" w:rsidRPr="00000000">
        <w:rPr>
          <w:sz w:val="26"/>
          <w:szCs w:val="26"/>
        </w:rPr>
        <w:drawing>
          <wp:inline distB="114300" distT="114300" distL="114300" distR="114300">
            <wp:extent cx="2200275" cy="1504950"/>
            <wp:effectExtent b="0" l="0" r="0" t="0"/>
            <wp:docPr descr="SQL INNER JOIN" id="2" name="image2.png"/>
            <a:graphic>
              <a:graphicData uri="http://schemas.openxmlformats.org/drawingml/2006/picture">
                <pic:pic>
                  <pic:nvPicPr>
                    <pic:cNvPr descr="SQL INNER JOIN" id="0" name="image2.png"/>
                    <pic:cNvPicPr preferRelativeResize="0"/>
                  </pic:nvPicPr>
                  <pic:blipFill>
                    <a:blip r:embed="rId8"/>
                    <a:srcRect b="0" l="0" r="0" t="0"/>
                    <a:stretch>
                      <a:fillRect/>
                    </a:stretch>
                  </pic:blipFill>
                  <pic:spPr>
                    <a:xfrm>
                      <a:off x="0" y="0"/>
                      <a:ext cx="22002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lineRule="auto"/>
        <w:jc w:val="left"/>
        <w:rPr>
          <w:sz w:val="26"/>
          <w:szCs w:val="26"/>
        </w:rPr>
      </w:pPr>
      <w:r w:rsidDel="00000000" w:rsidR="00000000" w:rsidRPr="00000000">
        <w:rPr>
          <w:sz w:val="26"/>
          <w:szCs w:val="26"/>
        </w:rPr>
        <w:drawing>
          <wp:inline distB="114300" distT="114300" distL="114300" distR="114300">
            <wp:extent cx="5172075" cy="1685925"/>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1720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lineRule="auto"/>
        <w:jc w:val="left"/>
        <w:rPr>
          <w:sz w:val="26"/>
          <w:szCs w:val="26"/>
        </w:rPr>
      </w:pPr>
      <w:r w:rsidDel="00000000" w:rsidR="00000000" w:rsidRPr="00000000">
        <w:rPr>
          <w:rtl w:val="0"/>
        </w:rPr>
      </w:r>
    </w:p>
    <w:p w:rsidR="00000000" w:rsidDel="00000000" w:rsidP="00000000" w:rsidRDefault="00000000" w:rsidRPr="00000000" w14:paraId="0000002E">
      <w:pPr>
        <w:spacing w:after="240" w:lineRule="auto"/>
        <w:jc w:val="left"/>
        <w:rPr>
          <w:b w:val="1"/>
          <w:color w:val="1155cc"/>
          <w:sz w:val="28"/>
          <w:szCs w:val="28"/>
        </w:rPr>
      </w:pPr>
      <w:r w:rsidDel="00000000" w:rsidR="00000000" w:rsidRPr="00000000">
        <w:rPr>
          <w:b w:val="1"/>
          <w:color w:val="1155cc"/>
          <w:sz w:val="28"/>
          <w:szCs w:val="28"/>
          <w:rtl w:val="0"/>
        </w:rPr>
        <w:t xml:space="preserve">Left Join</w:t>
      </w:r>
    </w:p>
    <w:p w:rsidR="00000000" w:rsidDel="00000000" w:rsidP="00000000" w:rsidRDefault="00000000" w:rsidRPr="00000000" w14:paraId="0000002F">
      <w:pPr>
        <w:spacing w:after="240" w:lineRule="auto"/>
        <w:jc w:val="left"/>
        <w:rPr>
          <w:sz w:val="26"/>
          <w:szCs w:val="26"/>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LEFT JOIN</w:t>
      </w:r>
      <w:r w:rsidDel="00000000" w:rsidR="00000000" w:rsidRPr="00000000">
        <w:rPr>
          <w:sz w:val="26"/>
          <w:szCs w:val="26"/>
          <w:rtl w:val="0"/>
        </w:rPr>
        <w:t xml:space="preserve"> keyword returns all records from the left table (table1), and the matching records from the right table (table2). The result is 0 records from the right side, if there is no match.</w:t>
      </w:r>
    </w:p>
    <w:p w:rsidR="00000000" w:rsidDel="00000000" w:rsidP="00000000" w:rsidRDefault="00000000" w:rsidRPr="00000000" w14:paraId="00000030">
      <w:pPr>
        <w:spacing w:after="240" w:lineRule="auto"/>
        <w:jc w:val="center"/>
        <w:rPr>
          <w:sz w:val="26"/>
          <w:szCs w:val="26"/>
        </w:rPr>
      </w:pPr>
      <w:r w:rsidDel="00000000" w:rsidR="00000000" w:rsidRPr="00000000">
        <w:rPr>
          <w:sz w:val="26"/>
          <w:szCs w:val="26"/>
        </w:rPr>
        <w:drawing>
          <wp:inline distB="114300" distT="114300" distL="114300" distR="114300">
            <wp:extent cx="2200275" cy="1504950"/>
            <wp:effectExtent b="0" l="0" r="0" t="0"/>
            <wp:docPr descr="SQL LEFT JOIN" id="12" name="image1.png"/>
            <a:graphic>
              <a:graphicData uri="http://schemas.openxmlformats.org/drawingml/2006/picture">
                <pic:pic>
                  <pic:nvPicPr>
                    <pic:cNvPr descr="SQL LEFT JOIN" id="0" name="image1.png"/>
                    <pic:cNvPicPr preferRelativeResize="0"/>
                  </pic:nvPicPr>
                  <pic:blipFill>
                    <a:blip r:embed="rId10"/>
                    <a:srcRect b="0" l="0" r="0" t="0"/>
                    <a:stretch>
                      <a:fillRect/>
                    </a:stretch>
                  </pic:blipFill>
                  <pic:spPr>
                    <a:xfrm>
                      <a:off x="0" y="0"/>
                      <a:ext cx="22002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lineRule="auto"/>
        <w:jc w:val="left"/>
        <w:rPr>
          <w:sz w:val="26"/>
          <w:szCs w:val="26"/>
        </w:rPr>
      </w:pPr>
      <w:r w:rsidDel="00000000" w:rsidR="00000000" w:rsidRPr="00000000">
        <w:rPr>
          <w:rtl w:val="0"/>
        </w:rPr>
      </w:r>
    </w:p>
    <w:p w:rsidR="00000000" w:rsidDel="00000000" w:rsidP="00000000" w:rsidRDefault="00000000" w:rsidRPr="00000000" w14:paraId="00000032">
      <w:pPr>
        <w:spacing w:after="240" w:lineRule="auto"/>
        <w:jc w:val="left"/>
        <w:rPr>
          <w:sz w:val="26"/>
          <w:szCs w:val="26"/>
        </w:rPr>
      </w:pPr>
      <w:r w:rsidDel="00000000" w:rsidR="00000000" w:rsidRPr="00000000">
        <w:rPr>
          <w:sz w:val="26"/>
          <w:szCs w:val="26"/>
        </w:rPr>
        <w:drawing>
          <wp:inline distB="114300" distT="114300" distL="114300" distR="114300">
            <wp:extent cx="5353050" cy="2152650"/>
            <wp:effectExtent b="0" l="0" r="0" t="0"/>
            <wp:docPr id="1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3530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lineRule="auto"/>
        <w:jc w:val="left"/>
        <w:rPr>
          <w:sz w:val="26"/>
          <w:szCs w:val="26"/>
        </w:rPr>
      </w:pPr>
      <w:r w:rsidDel="00000000" w:rsidR="00000000" w:rsidRPr="00000000">
        <w:rPr>
          <w:rtl w:val="0"/>
        </w:rPr>
      </w:r>
    </w:p>
    <w:p w:rsidR="00000000" w:rsidDel="00000000" w:rsidP="00000000" w:rsidRDefault="00000000" w:rsidRPr="00000000" w14:paraId="00000034">
      <w:pPr>
        <w:spacing w:after="240" w:lineRule="auto"/>
        <w:jc w:val="left"/>
        <w:rPr>
          <w:b w:val="1"/>
          <w:color w:val="1155cc"/>
          <w:sz w:val="28"/>
          <w:szCs w:val="28"/>
        </w:rPr>
      </w:pPr>
      <w:r w:rsidDel="00000000" w:rsidR="00000000" w:rsidRPr="00000000">
        <w:rPr>
          <w:rtl w:val="0"/>
        </w:rPr>
      </w:r>
    </w:p>
    <w:p w:rsidR="00000000" w:rsidDel="00000000" w:rsidP="00000000" w:rsidRDefault="00000000" w:rsidRPr="00000000" w14:paraId="00000035">
      <w:pPr>
        <w:spacing w:after="240" w:lineRule="auto"/>
        <w:jc w:val="left"/>
        <w:rPr>
          <w:b w:val="1"/>
          <w:color w:val="1155cc"/>
          <w:sz w:val="28"/>
          <w:szCs w:val="28"/>
        </w:rPr>
      </w:pPr>
      <w:r w:rsidDel="00000000" w:rsidR="00000000" w:rsidRPr="00000000">
        <w:rPr>
          <w:b w:val="1"/>
          <w:color w:val="1155cc"/>
          <w:sz w:val="28"/>
          <w:szCs w:val="28"/>
          <w:rtl w:val="0"/>
        </w:rPr>
        <w:t xml:space="preserve">Right Join</w:t>
      </w:r>
    </w:p>
    <w:p w:rsidR="00000000" w:rsidDel="00000000" w:rsidP="00000000" w:rsidRDefault="00000000" w:rsidRPr="00000000" w14:paraId="00000036">
      <w:pPr>
        <w:spacing w:after="240" w:lineRule="auto"/>
        <w:jc w:val="left"/>
        <w:rPr>
          <w:sz w:val="26"/>
          <w:szCs w:val="26"/>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RIGHT JOIN</w:t>
      </w:r>
      <w:r w:rsidDel="00000000" w:rsidR="00000000" w:rsidRPr="00000000">
        <w:rPr>
          <w:sz w:val="26"/>
          <w:szCs w:val="26"/>
          <w:rtl w:val="0"/>
        </w:rPr>
        <w:t xml:space="preserve"> keyword returns all records from the right table (table2), and the matching records from the left table (table1). The result is 0 records from the left side, if there is no match.</w:t>
      </w:r>
    </w:p>
    <w:p w:rsidR="00000000" w:rsidDel="00000000" w:rsidP="00000000" w:rsidRDefault="00000000" w:rsidRPr="00000000" w14:paraId="00000037">
      <w:pPr>
        <w:spacing w:after="240" w:lineRule="auto"/>
        <w:jc w:val="left"/>
        <w:rPr>
          <w:sz w:val="26"/>
          <w:szCs w:val="26"/>
        </w:rPr>
      </w:pPr>
      <w:r w:rsidDel="00000000" w:rsidR="00000000" w:rsidRPr="00000000">
        <w:rPr>
          <w:sz w:val="26"/>
          <w:szCs w:val="26"/>
          <w:rtl w:val="0"/>
        </w:rPr>
        <w:t xml:space="preserve">Syntax</w:t>
      </w:r>
    </w:p>
    <w:p w:rsidR="00000000" w:rsidDel="00000000" w:rsidP="00000000" w:rsidRDefault="00000000" w:rsidRPr="00000000" w14:paraId="00000038">
      <w:pPr>
        <w:spacing w:after="240" w:lineRule="auto"/>
        <w:jc w:val="center"/>
        <w:rPr>
          <w:sz w:val="26"/>
          <w:szCs w:val="26"/>
        </w:rPr>
      </w:pPr>
      <w:r w:rsidDel="00000000" w:rsidR="00000000" w:rsidRPr="00000000">
        <w:rPr>
          <w:sz w:val="26"/>
          <w:szCs w:val="26"/>
        </w:rPr>
        <w:drawing>
          <wp:inline distB="114300" distT="114300" distL="114300" distR="114300">
            <wp:extent cx="2200275" cy="1504950"/>
            <wp:effectExtent b="0" l="0" r="0" t="0"/>
            <wp:docPr descr="SQL RIGHT JOIN" id="11" name="image3.png"/>
            <a:graphic>
              <a:graphicData uri="http://schemas.openxmlformats.org/drawingml/2006/picture">
                <pic:pic>
                  <pic:nvPicPr>
                    <pic:cNvPr descr="SQL RIGHT JOIN" id="0" name="image3.png"/>
                    <pic:cNvPicPr preferRelativeResize="0"/>
                  </pic:nvPicPr>
                  <pic:blipFill>
                    <a:blip r:embed="rId12"/>
                    <a:srcRect b="0" l="0" r="0" t="0"/>
                    <a:stretch>
                      <a:fillRect/>
                    </a:stretch>
                  </pic:blipFill>
                  <pic:spPr>
                    <a:xfrm>
                      <a:off x="0" y="0"/>
                      <a:ext cx="22002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lineRule="auto"/>
        <w:jc w:val="center"/>
        <w:rPr>
          <w:sz w:val="26"/>
          <w:szCs w:val="26"/>
        </w:rPr>
      </w:pPr>
      <w:r w:rsidDel="00000000" w:rsidR="00000000" w:rsidRPr="00000000">
        <w:rPr>
          <w:sz w:val="26"/>
          <w:szCs w:val="26"/>
        </w:rPr>
        <w:drawing>
          <wp:inline distB="114300" distT="114300" distL="114300" distR="114300">
            <wp:extent cx="5029200" cy="1743075"/>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0292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lineRule="auto"/>
        <w:jc w:val="left"/>
        <w:rPr>
          <w:sz w:val="26"/>
          <w:szCs w:val="26"/>
        </w:rPr>
      </w:pPr>
      <w:r w:rsidDel="00000000" w:rsidR="00000000" w:rsidRPr="00000000">
        <w:rPr>
          <w:rtl w:val="0"/>
        </w:rPr>
      </w:r>
    </w:p>
    <w:p w:rsidR="00000000" w:rsidDel="00000000" w:rsidP="00000000" w:rsidRDefault="00000000" w:rsidRPr="00000000" w14:paraId="0000003B">
      <w:pPr>
        <w:spacing w:after="240" w:lineRule="auto"/>
        <w:jc w:val="left"/>
        <w:rPr>
          <w:b w:val="1"/>
          <w:color w:val="1155cc"/>
          <w:sz w:val="30"/>
          <w:szCs w:val="30"/>
        </w:rPr>
      </w:pPr>
      <w:r w:rsidDel="00000000" w:rsidR="00000000" w:rsidRPr="00000000">
        <w:rPr>
          <w:b w:val="1"/>
          <w:color w:val="1155cc"/>
          <w:sz w:val="30"/>
          <w:szCs w:val="30"/>
          <w:rtl w:val="0"/>
        </w:rPr>
        <w:t xml:space="preserve">Full Join</w:t>
      </w:r>
    </w:p>
    <w:p w:rsidR="00000000" w:rsidDel="00000000" w:rsidP="00000000" w:rsidRDefault="00000000" w:rsidRPr="00000000" w14:paraId="0000003C">
      <w:pPr>
        <w:spacing w:after="240" w:lineRule="auto"/>
        <w:rPr>
          <w:sz w:val="26"/>
          <w:szCs w:val="26"/>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FULL OUTER JOIN</w:t>
      </w:r>
      <w:r w:rsidDel="00000000" w:rsidR="00000000" w:rsidRPr="00000000">
        <w:rPr>
          <w:sz w:val="26"/>
          <w:szCs w:val="26"/>
          <w:rtl w:val="0"/>
        </w:rPr>
        <w:t xml:space="preserve"> keyword returns all records when there is a match in left (table1) or right (table2) table records.</w:t>
      </w:r>
    </w:p>
    <w:p w:rsidR="00000000" w:rsidDel="00000000" w:rsidP="00000000" w:rsidRDefault="00000000" w:rsidRPr="00000000" w14:paraId="0000003D">
      <w:pPr>
        <w:spacing w:after="240" w:before="240" w:lineRule="auto"/>
        <w:rPr>
          <w:sz w:val="26"/>
          <w:szCs w:val="26"/>
        </w:rPr>
      </w:pP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FULL OUTER JOIN</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FULL JOIN</w:t>
      </w:r>
      <w:r w:rsidDel="00000000" w:rsidR="00000000" w:rsidRPr="00000000">
        <w:rPr>
          <w:sz w:val="26"/>
          <w:szCs w:val="26"/>
          <w:rtl w:val="0"/>
        </w:rPr>
        <w:t xml:space="preserve"> are the same.</w:t>
      </w:r>
    </w:p>
    <w:p w:rsidR="00000000" w:rsidDel="00000000" w:rsidP="00000000" w:rsidRDefault="00000000" w:rsidRPr="00000000" w14:paraId="0000003E">
      <w:pPr>
        <w:spacing w:after="240" w:lineRule="auto"/>
        <w:jc w:val="center"/>
        <w:rPr>
          <w:sz w:val="26"/>
          <w:szCs w:val="26"/>
        </w:rPr>
      </w:pPr>
      <w:r w:rsidDel="00000000" w:rsidR="00000000" w:rsidRPr="00000000">
        <w:rPr>
          <w:sz w:val="26"/>
          <w:szCs w:val="26"/>
        </w:rPr>
        <w:drawing>
          <wp:inline distB="114300" distT="114300" distL="114300" distR="114300">
            <wp:extent cx="2200275" cy="1504950"/>
            <wp:effectExtent b="0" l="0" r="0" t="0"/>
            <wp:docPr descr="SQL FULL OUTER JOIN" id="1" name="image5.png"/>
            <a:graphic>
              <a:graphicData uri="http://schemas.openxmlformats.org/drawingml/2006/picture">
                <pic:pic>
                  <pic:nvPicPr>
                    <pic:cNvPr descr="SQL FULL OUTER JOIN" id="0" name="image5.png"/>
                    <pic:cNvPicPr preferRelativeResize="0"/>
                  </pic:nvPicPr>
                  <pic:blipFill>
                    <a:blip r:embed="rId14"/>
                    <a:srcRect b="0" l="0" r="0" t="0"/>
                    <a:stretch>
                      <a:fillRect/>
                    </a:stretch>
                  </pic:blipFill>
                  <pic:spPr>
                    <a:xfrm>
                      <a:off x="0" y="0"/>
                      <a:ext cx="22002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lineRule="auto"/>
        <w:jc w:val="center"/>
        <w:rPr>
          <w:sz w:val="26"/>
          <w:szCs w:val="26"/>
        </w:rPr>
      </w:pPr>
      <w:r w:rsidDel="00000000" w:rsidR="00000000" w:rsidRPr="00000000">
        <w:rPr>
          <w:sz w:val="26"/>
          <w:szCs w:val="26"/>
        </w:rPr>
        <w:drawing>
          <wp:inline distB="114300" distT="114300" distL="114300" distR="114300">
            <wp:extent cx="4972050" cy="5715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9720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lineRule="auto"/>
        <w:jc w:val="center"/>
        <w:rPr>
          <w:sz w:val="26"/>
          <w:szCs w:val="26"/>
        </w:rPr>
      </w:pPr>
      <w:r w:rsidDel="00000000" w:rsidR="00000000" w:rsidRPr="00000000">
        <w:rPr>
          <w:rtl w:val="0"/>
        </w:rPr>
      </w:r>
    </w:p>
    <w:p w:rsidR="00000000" w:rsidDel="00000000" w:rsidP="00000000" w:rsidRDefault="00000000" w:rsidRPr="00000000" w14:paraId="00000041">
      <w:pPr>
        <w:spacing w:after="240" w:lineRule="auto"/>
        <w:jc w:val="left"/>
        <w:rPr>
          <w:b w:val="1"/>
          <w:color w:val="1155cc"/>
          <w:sz w:val="30"/>
          <w:szCs w:val="30"/>
        </w:rPr>
      </w:pPr>
      <w:r w:rsidDel="00000000" w:rsidR="00000000" w:rsidRPr="00000000">
        <w:rPr>
          <w:b w:val="1"/>
          <w:color w:val="1155cc"/>
          <w:sz w:val="30"/>
          <w:szCs w:val="30"/>
          <w:rtl w:val="0"/>
        </w:rPr>
        <w:t xml:space="preserve">Self Join</w:t>
      </w:r>
    </w:p>
    <w:p w:rsidR="00000000" w:rsidDel="00000000" w:rsidP="00000000" w:rsidRDefault="00000000" w:rsidRPr="00000000" w14:paraId="00000042">
      <w:pPr>
        <w:spacing w:after="240" w:lineRule="auto"/>
        <w:jc w:val="left"/>
        <w:rPr>
          <w:sz w:val="26"/>
          <w:szCs w:val="26"/>
        </w:rPr>
      </w:pPr>
      <w:r w:rsidDel="00000000" w:rsidR="00000000" w:rsidRPr="00000000">
        <w:rPr>
          <w:sz w:val="26"/>
          <w:szCs w:val="26"/>
          <w:rtl w:val="0"/>
        </w:rPr>
        <w:t xml:space="preserve">A self join is a regular join, but the table is joined with itself.</w:t>
      </w:r>
    </w:p>
    <w:p w:rsidR="00000000" w:rsidDel="00000000" w:rsidP="00000000" w:rsidRDefault="00000000" w:rsidRPr="00000000" w14:paraId="00000043">
      <w:pPr>
        <w:spacing w:after="240" w:lineRule="auto"/>
        <w:jc w:val="left"/>
        <w:rPr>
          <w:sz w:val="26"/>
          <w:szCs w:val="26"/>
        </w:rPr>
      </w:pPr>
      <w:r w:rsidDel="00000000" w:rsidR="00000000" w:rsidRPr="00000000">
        <w:rPr>
          <w:sz w:val="26"/>
          <w:szCs w:val="26"/>
        </w:rPr>
        <w:drawing>
          <wp:inline distB="114300" distT="114300" distL="114300" distR="114300">
            <wp:extent cx="5731200" cy="57150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lineRule="auto"/>
        <w:jc w:val="left"/>
        <w:rPr>
          <w:sz w:val="26"/>
          <w:szCs w:val="26"/>
        </w:rPr>
      </w:pPr>
      <w:r w:rsidDel="00000000" w:rsidR="00000000" w:rsidRPr="00000000">
        <w:rPr>
          <w:rtl w:val="0"/>
        </w:rPr>
      </w:r>
    </w:p>
    <w:p w:rsidR="00000000" w:rsidDel="00000000" w:rsidP="00000000" w:rsidRDefault="00000000" w:rsidRPr="00000000" w14:paraId="00000045">
      <w:pPr>
        <w:spacing w:after="240" w:lineRule="auto"/>
        <w:jc w:val="left"/>
        <w:rPr>
          <w:sz w:val="26"/>
          <w:szCs w:val="26"/>
        </w:rPr>
      </w:pPr>
      <w:r w:rsidDel="00000000" w:rsidR="00000000" w:rsidRPr="00000000">
        <w:rPr>
          <w:rtl w:val="0"/>
        </w:rPr>
      </w:r>
    </w:p>
    <w:p w:rsidR="00000000" w:rsidDel="00000000" w:rsidP="00000000" w:rsidRDefault="00000000" w:rsidRPr="00000000" w14:paraId="00000046">
      <w:pPr>
        <w:spacing w:after="240" w:lineRule="auto"/>
        <w:jc w:val="left"/>
        <w:rPr>
          <w:b w:val="1"/>
          <w:color w:val="1155cc"/>
          <w:sz w:val="28"/>
          <w:szCs w:val="28"/>
        </w:rPr>
      </w:pPr>
      <w:r w:rsidDel="00000000" w:rsidR="00000000" w:rsidRPr="00000000">
        <w:rPr>
          <w:rtl w:val="0"/>
        </w:rPr>
      </w:r>
    </w:p>
    <w:p w:rsidR="00000000" w:rsidDel="00000000" w:rsidP="00000000" w:rsidRDefault="00000000" w:rsidRPr="00000000" w14:paraId="00000047">
      <w:pPr>
        <w:rPr>
          <w:b w:val="1"/>
          <w:color w:val="1155cc"/>
          <w:sz w:val="30"/>
          <w:szCs w:val="30"/>
        </w:rPr>
      </w:pPr>
      <w:r w:rsidDel="00000000" w:rsidR="00000000" w:rsidRPr="00000000">
        <w:rPr>
          <w:b w:val="1"/>
          <w:color w:val="1155cc"/>
          <w:sz w:val="30"/>
          <w:szCs w:val="30"/>
          <w:rtl w:val="0"/>
        </w:rPr>
        <w:t xml:space="preserve">Natural join</w:t>
      </w:r>
    </w:p>
    <w:p w:rsidR="00000000" w:rsidDel="00000000" w:rsidP="00000000" w:rsidRDefault="00000000" w:rsidRPr="00000000" w14:paraId="00000048">
      <w:pPr>
        <w:rPr>
          <w:b w:val="1"/>
          <w:color w:val="1155cc"/>
          <w:sz w:val="30"/>
          <w:szCs w:val="30"/>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Natural join is an SQL join operation that creates a join on the base of the common columns in the tables. To perform natural join there must be one common attribute(Column) between two tables. Natural join will retrieve from multiple relations</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jc w:val="both"/>
        <w:rPr>
          <w:b w:val="1"/>
          <w:color w:val="000000"/>
          <w:sz w:val="26"/>
          <w:szCs w:val="26"/>
        </w:rPr>
      </w:pPr>
      <w:bookmarkStart w:colFirst="0" w:colLast="0" w:name="_o4jn9d8v8lmd" w:id="0"/>
      <w:bookmarkEnd w:id="0"/>
      <w:r w:rsidDel="00000000" w:rsidR="00000000" w:rsidRPr="00000000">
        <w:rPr>
          <w:b w:val="1"/>
          <w:color w:val="000000"/>
          <w:sz w:val="26"/>
          <w:szCs w:val="26"/>
          <w:rtl w:val="0"/>
        </w:rPr>
        <w:t xml:space="preserve">Features of Natural Join</w:t>
      </w:r>
    </w:p>
    <w:p w:rsidR="00000000" w:rsidDel="00000000" w:rsidP="00000000" w:rsidRDefault="00000000" w:rsidRPr="00000000" w14:paraId="0000004C">
      <w:pPr>
        <w:spacing w:after="240" w:before="240" w:lineRule="auto"/>
        <w:jc w:val="both"/>
        <w:rPr>
          <w:sz w:val="26"/>
          <w:szCs w:val="26"/>
        </w:rPr>
      </w:pPr>
      <w:r w:rsidDel="00000000" w:rsidR="00000000" w:rsidRPr="00000000">
        <w:rPr>
          <w:sz w:val="26"/>
          <w:szCs w:val="26"/>
          <w:rtl w:val="0"/>
        </w:rPr>
        <w:t xml:space="preserve">Here, we will discuss the features of natural join.</w:t>
      </w:r>
    </w:p>
    <w:p w:rsidR="00000000" w:rsidDel="00000000" w:rsidP="00000000" w:rsidRDefault="00000000" w:rsidRPr="00000000" w14:paraId="0000004D">
      <w:pPr>
        <w:numPr>
          <w:ilvl w:val="0"/>
          <w:numId w:val="1"/>
        </w:numPr>
        <w:spacing w:after="0" w:afterAutospacing="0" w:before="240" w:lineRule="auto"/>
        <w:ind w:left="720" w:hanging="360"/>
        <w:jc w:val="both"/>
        <w:rPr>
          <w:sz w:val="26"/>
          <w:szCs w:val="26"/>
        </w:rPr>
      </w:pPr>
      <w:r w:rsidDel="00000000" w:rsidR="00000000" w:rsidRPr="00000000">
        <w:rPr>
          <w:sz w:val="26"/>
          <w:szCs w:val="26"/>
          <w:rtl w:val="0"/>
        </w:rPr>
        <w:t xml:space="preserve">It will perform the Cartesian product.</w:t>
      </w:r>
    </w:p>
    <w:p w:rsidR="00000000" w:rsidDel="00000000" w:rsidP="00000000" w:rsidRDefault="00000000" w:rsidRPr="00000000" w14:paraId="0000004E">
      <w:pPr>
        <w:numPr>
          <w:ilvl w:val="0"/>
          <w:numId w:val="1"/>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It finds consistent tuples and deletes inconsistent tuples.</w:t>
      </w:r>
    </w:p>
    <w:p w:rsidR="00000000" w:rsidDel="00000000" w:rsidP="00000000" w:rsidRDefault="00000000" w:rsidRPr="00000000" w14:paraId="0000004F">
      <w:pPr>
        <w:numPr>
          <w:ilvl w:val="0"/>
          <w:numId w:val="1"/>
        </w:numPr>
        <w:spacing w:after="240" w:before="0" w:beforeAutospacing="0" w:lineRule="auto"/>
        <w:ind w:left="720" w:hanging="360"/>
        <w:jc w:val="both"/>
        <w:rPr>
          <w:sz w:val="26"/>
          <w:szCs w:val="26"/>
        </w:rPr>
      </w:pPr>
      <w:r w:rsidDel="00000000" w:rsidR="00000000" w:rsidRPr="00000000">
        <w:rPr>
          <w:sz w:val="26"/>
          <w:szCs w:val="26"/>
          <w:rtl w:val="0"/>
        </w:rPr>
        <w:t xml:space="preserve">Then it deletes the duplicate attributes.</w:t>
      </w:r>
    </w:p>
    <w:p w:rsidR="00000000" w:rsidDel="00000000" w:rsidP="00000000" w:rsidRDefault="00000000" w:rsidRPr="00000000" w14:paraId="00000050">
      <w:pPr>
        <w:spacing w:after="240" w:before="240" w:lineRule="auto"/>
        <w:ind w:left="0" w:firstLine="0"/>
        <w:jc w:val="both"/>
        <w:rPr>
          <w:sz w:val="26"/>
          <w:szCs w:val="26"/>
        </w:rPr>
      </w:pPr>
      <w:r w:rsidDel="00000000" w:rsidR="00000000" w:rsidRPr="00000000">
        <w:rPr>
          <w:rtl w:val="0"/>
        </w:rPr>
      </w:r>
    </w:p>
    <w:p w:rsidR="00000000" w:rsidDel="00000000" w:rsidP="00000000" w:rsidRDefault="00000000" w:rsidRPr="00000000" w14:paraId="00000051">
      <w:pPr>
        <w:spacing w:after="240" w:before="240" w:lineRule="auto"/>
        <w:ind w:left="0" w:firstLine="0"/>
        <w:jc w:val="both"/>
        <w:rPr>
          <w:b w:val="1"/>
          <w:color w:val="1155cc"/>
          <w:sz w:val="28"/>
          <w:szCs w:val="28"/>
        </w:rPr>
      </w:pPr>
      <w:r w:rsidDel="00000000" w:rsidR="00000000" w:rsidRPr="00000000">
        <w:rPr>
          <w:b w:val="1"/>
          <w:color w:val="1155cc"/>
          <w:sz w:val="28"/>
          <w:szCs w:val="28"/>
          <w:rtl w:val="0"/>
        </w:rPr>
        <w:t xml:space="preserve">Syntax</w:t>
      </w:r>
    </w:p>
    <w:p w:rsidR="00000000" w:rsidDel="00000000" w:rsidP="00000000" w:rsidRDefault="00000000" w:rsidRPr="00000000" w14:paraId="00000052">
      <w:pPr>
        <w:spacing w:after="240" w:before="240" w:lineRule="auto"/>
        <w:ind w:left="600" w:right="600" w:firstLine="0"/>
        <w:jc w:val="both"/>
        <w:rPr>
          <w:sz w:val="26"/>
          <w:szCs w:val="26"/>
        </w:rPr>
      </w:pPr>
      <w:r w:rsidDel="00000000" w:rsidR="00000000" w:rsidRPr="00000000">
        <w:rPr>
          <w:sz w:val="26"/>
          <w:szCs w:val="26"/>
          <w:rtl w:val="0"/>
        </w:rPr>
        <w:t xml:space="preserve">SELECT *</w:t>
      </w:r>
    </w:p>
    <w:p w:rsidR="00000000" w:rsidDel="00000000" w:rsidP="00000000" w:rsidRDefault="00000000" w:rsidRPr="00000000" w14:paraId="00000053">
      <w:pPr>
        <w:spacing w:after="240" w:before="240" w:lineRule="auto"/>
        <w:ind w:left="600" w:right="600" w:firstLine="0"/>
        <w:jc w:val="both"/>
        <w:rPr>
          <w:sz w:val="26"/>
          <w:szCs w:val="26"/>
        </w:rPr>
      </w:pPr>
      <w:r w:rsidDel="00000000" w:rsidR="00000000" w:rsidRPr="00000000">
        <w:rPr>
          <w:sz w:val="26"/>
          <w:szCs w:val="26"/>
          <w:rtl w:val="0"/>
        </w:rPr>
        <w:t xml:space="preserve">FROM TABLE1</w:t>
      </w:r>
    </w:p>
    <w:p w:rsidR="00000000" w:rsidDel="00000000" w:rsidP="00000000" w:rsidRDefault="00000000" w:rsidRPr="00000000" w14:paraId="00000054">
      <w:pPr>
        <w:spacing w:after="240" w:before="240" w:lineRule="auto"/>
        <w:ind w:left="600" w:right="600" w:firstLine="0"/>
        <w:jc w:val="both"/>
        <w:rPr>
          <w:sz w:val="26"/>
          <w:szCs w:val="26"/>
        </w:rPr>
      </w:pPr>
      <w:r w:rsidDel="00000000" w:rsidR="00000000" w:rsidRPr="00000000">
        <w:rPr>
          <w:sz w:val="26"/>
          <w:szCs w:val="26"/>
          <w:rtl w:val="0"/>
        </w:rPr>
        <w:t xml:space="preserve">NATURAL JOIN TABLE2;</w:t>
      </w:r>
    </w:p>
    <w:p w:rsidR="00000000" w:rsidDel="00000000" w:rsidP="00000000" w:rsidRDefault="00000000" w:rsidRPr="00000000" w14:paraId="00000055">
      <w:pPr>
        <w:spacing w:after="240" w:before="240" w:lineRule="auto"/>
        <w:ind w:left="600" w:right="600" w:firstLine="0"/>
        <w:jc w:val="both"/>
        <w:rPr>
          <w:sz w:val="26"/>
          <w:szCs w:val="26"/>
        </w:rPr>
      </w:pPr>
      <w:r w:rsidDel="00000000" w:rsidR="00000000" w:rsidRPr="00000000">
        <w:rPr>
          <w:rtl w:val="0"/>
        </w:rPr>
      </w:r>
    </w:p>
    <w:p w:rsidR="00000000" w:rsidDel="00000000" w:rsidP="00000000" w:rsidRDefault="00000000" w:rsidRPr="00000000" w14:paraId="00000056">
      <w:pPr>
        <w:spacing w:after="240" w:before="240" w:lineRule="auto"/>
        <w:ind w:left="600" w:right="600" w:firstLine="0"/>
        <w:jc w:val="both"/>
        <w:rPr>
          <w:sz w:val="26"/>
          <w:szCs w:val="26"/>
        </w:rPr>
      </w:pPr>
      <w:r w:rsidDel="00000000" w:rsidR="00000000" w:rsidRPr="00000000">
        <w:rPr>
          <w:sz w:val="26"/>
          <w:szCs w:val="26"/>
        </w:rPr>
        <w:drawing>
          <wp:inline distB="114300" distT="114300" distL="114300" distR="114300">
            <wp:extent cx="4933950" cy="1762125"/>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9339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color w:val="1155cc"/>
          <w:sz w:val="30"/>
          <w:szCs w:val="30"/>
        </w:rPr>
      </w:pPr>
      <w:r w:rsidDel="00000000" w:rsidR="00000000" w:rsidRPr="00000000">
        <w:rPr>
          <w:rtl w:val="0"/>
        </w:rPr>
      </w:r>
    </w:p>
    <w:p w:rsidR="00000000" w:rsidDel="00000000" w:rsidP="00000000" w:rsidRDefault="00000000" w:rsidRPr="00000000" w14:paraId="00000059">
      <w:pPr>
        <w:rPr>
          <w:b w:val="1"/>
          <w:sz w:val="30"/>
          <w:szCs w:val="30"/>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jc w:val="left"/>
        <w:rPr>
          <w:sz w:val="26"/>
          <w:szCs w:val="26"/>
        </w:rPr>
      </w:pPr>
      <w:r w:rsidDel="00000000" w:rsidR="00000000" w:rsidRPr="00000000">
        <w:rPr>
          <w:rtl w:val="0"/>
        </w:rPr>
      </w:r>
    </w:p>
    <w:p w:rsidR="00000000" w:rsidDel="00000000" w:rsidP="00000000" w:rsidRDefault="00000000" w:rsidRPr="00000000" w14:paraId="0000005C">
      <w:pPr>
        <w:jc w:val="center"/>
        <w:rPr>
          <w:b w:val="1"/>
          <w:sz w:val="30"/>
          <w:szCs w:val="30"/>
          <w:u w:val="singl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