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r>
              <w:rPr>
                <w:rFonts w:ascii="Georgia" w:hAnsi="Georgia"/>
                <w:b/>
                <w:i w:val="0"/>
                <w:sz w:val="24"/>
                <w:vertAlign w:val="superscript"/>
              </w:rPr>
              <w:t>1</w:t>
            </w:r>
            <w:r>
              <w:rPr>
                <w:rFonts w:ascii="Georgia" w:hAnsi="Georgia"/>
                <w:b/>
                <w:i w:val="0"/>
                <w:sz w:val="24"/>
              </w:rPr>
              <w:t xml:space="preserve"> </w:t>
            </w:r>
            <w:r>
              <w:rPr>
                <w:rFonts w:ascii="Georgia" w:hAnsi="Georgia"/>
                <w:b/>
                <w:i w:val="0"/>
                <w:sz w:val="24"/>
              </w:rPr>
              <w:t xml:space="preserve"> ·  Yehudit Aperstein</w:t>
            </w:r>
            <w:r>
              <w:rPr>
                <w:rFonts w:ascii="Georgia" w:hAnsi="Georgia"/>
                <w:b/>
                <w:i w:val="0"/>
                <w:sz w:val="24"/>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vertAlign w:val="superscript"/>
              </w:rPr>
              <w:t>1</w:t>
            </w:r>
            <w:r>
              <w:rPr>
                <w:rFonts w:ascii="Georgia" w:hAnsi="Georgia"/>
                <w:b w:val="0"/>
                <w:i/>
                <w:sz w:val="20"/>
              </w:rPr>
              <w:t xml:space="preserve">Holon Institute of Technology, Holon, Israel   </w:t>
            </w:r>
            <w:r>
              <w:rPr>
                <w:rFonts w:ascii="Georgia" w:hAnsi="Georgia"/>
                <w:b w:val="0"/>
                <w:i/>
                <w:sz w:val="20"/>
                <w:vertAlign w:val="superscript"/>
              </w:rPr>
              <w:t>2</w:t>
            </w:r>
            <w:r>
              <w:rPr>
                <w:rFonts w:ascii="Georgia" w:hAnsi="Georgia"/>
                <w:b w:val="0"/>
                <w:i/>
                <w:sz w:val="20"/>
              </w:rPr>
              <w:t>Afeka Academic College of Engineering, Tel Aviv, Israel</w:t>
            </w:r>
          </w:p>
        </w:tc>
      </w:tr>
    </w:tbl>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4944804" cy="3200400"/>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49448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4636869" cy="3200400"/>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4636869"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4855435" cy="3200400"/>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4855435"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spacing w:before="280" w:after="60" w:line="240" w:lineRule="auto"/>
        <w:jc w:val="center"/>
        <w:keepNext/>
        <w:keepLines/>
        <w:widowControl w:val="1"/>
      </w:pPr>
      <w:r>
        <w:rPr>
          <w:b/>
          <w:i/>
        </w:rPr>
        <w:t>Table 1.</w:t>
      </w:r>
      <w:r>
        <w:rPr>
          <w:b w:val="0"/>
          <w:i/>
        </w:rPr>
        <w:t xml:space="preserve"> </w:t>
      </w:r>
      <w:r>
        <w:rPr>
          <w:b w:val="0"/>
          <w:i/>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pStyle w:val="BodyText"/>
        <w:spacing w:before="240"/>
        <w:jc w:val="both"/>
        <w:keepNext w:val="0"/>
        <w:keepLines w:val="0"/>
        <w:widowControl w:val="1"/>
      </w:pPr>
      <w: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4909904" cy="3200400"/>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49099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20"/>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20"/>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20"/>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20"/>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20"/>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20"/>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20"/>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20"/>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20"/>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20"/>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20"/>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20"/>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20"/>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20"/>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20"/>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20"/>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20"/>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20"/>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20"/>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20"/>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20"/>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20"/>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20"/>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20"/>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20"/>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20"/>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20"/>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20"/>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20"/>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20"/>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20"/>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20"/>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20"/>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20"/>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20"/>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20"/>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20"/>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20"/>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20"/>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20"/>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20"/>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20"/>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20"/>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20"/>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20"/>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20"/>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20"/>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20"/>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20"/>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20"/>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20"/>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20"/>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20"/>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20"/>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20"/>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20"/>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20"/>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20"/>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20"/>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2026-09-01T12:09:41Z</dcterms:created>
  <dcterms:modified xsi:type="dcterms:W3CDTF">2026-09-01T12:09:41Z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