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from graduate coursework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OpenAI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6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drawn from a single graduate program and are</w:t>
      </w:r>
      <w:r>
        <w:t xml:space="preserve"> </w:t>
      </w:r>
      <w:r>
        <w:t xml:space="preserve">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OpenAI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We warmly thank the students of the LLMs in Healthcare course in the Digital Healthcare</w:t>
      </w:r>
      <w:r>
        <w:t xml:space="preserve"> </w:t>
      </w:r>
      <w:r>
        <w:t xml:space="preserve">department at the Holon Institute of Technology (HIT), across the 2024–2025 and 2025–2026</w:t>
      </w:r>
      <w:r>
        <w:t xml:space="preserve"> </w:t>
      </w:r>
      <w:r>
        <w:t xml:space="preserve">academic years. Their course projects motivated this review and supplied the application studies in</w:t>
      </w:r>
      <w:r>
        <w:t xml:space="preserve"> </w:t>
      </w:r>
      <w:r>
        <w:t xml:space="preserve">Section 3. We thank the whole cohort collectively for their creativity and rigor.</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72">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3">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4">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5">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6">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7">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8">
        <w:r>
          <w:rPr>
            <w:rStyle w:val="Hyperlink"/>
          </w:rPr>
          <w:t xml:space="preserve">https://doi.org/10.3389/fdgth.2025.1623922</w:t>
        </w:r>
      </w:hyperlink>
    </w:p>
    <w:bookmarkEnd w:id="79"/>
    <w:bookmarkEnd w:id="80"/>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2026-08-09T11:58:08Z</dcterms:created>
  <dcterms:modified xsi:type="dcterms:W3CDTF">2026-08-09T11:58:08Z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