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8BF5B" w14:textId="77777777" w:rsidR="0068524D" w:rsidRDefault="0068524D" w:rsidP="0068524D">
      <w:pPr>
        <w:pStyle w:val="a7"/>
      </w:pPr>
      <w:r>
        <w:t>垃圾收集（GC）主要针对</w:t>
      </w:r>
      <w:r w:rsidRPr="00452FE0">
        <w:rPr>
          <w:b/>
        </w:rPr>
        <w:t>Java堆</w:t>
      </w:r>
      <w:r>
        <w:t>和</w:t>
      </w:r>
      <w:r w:rsidRPr="00452FE0">
        <w:rPr>
          <w:b/>
        </w:rPr>
        <w:t>方法区</w:t>
      </w:r>
      <w:r>
        <w:t>，解决三个问题：</w:t>
      </w:r>
    </w:p>
    <w:p w14:paraId="0C21B69E" w14:textId="77777777" w:rsidR="0068524D" w:rsidRDefault="0068524D" w:rsidP="0068524D">
      <w:pPr>
        <w:pStyle w:val="a7"/>
      </w:pPr>
      <w:r>
        <w:t>哪些内存需要回收？</w:t>
      </w:r>
    </w:p>
    <w:p w14:paraId="0467737D" w14:textId="77777777" w:rsidR="0068524D" w:rsidRDefault="0068524D" w:rsidP="0068524D">
      <w:pPr>
        <w:pStyle w:val="a7"/>
      </w:pPr>
      <w:r>
        <w:t>什么时候回收？</w:t>
      </w:r>
    </w:p>
    <w:p w14:paraId="0FC63CB5" w14:textId="77777777" w:rsidR="0068524D" w:rsidRDefault="0068524D" w:rsidP="0068524D">
      <w:pPr>
        <w:pStyle w:val="a7"/>
      </w:pPr>
      <w:r>
        <w:t>怎么回收？</w:t>
      </w:r>
    </w:p>
    <w:p w14:paraId="4313AB5E" w14:textId="77777777" w:rsidR="0068524D" w:rsidRDefault="0068524D" w:rsidP="0068524D">
      <w:pPr>
        <w:pStyle w:val="a7"/>
        <w:numPr>
          <w:ilvl w:val="0"/>
          <w:numId w:val="1"/>
        </w:numPr>
        <w:ind w:left="777" w:firstLineChars="0" w:hanging="357"/>
        <w:outlineLvl w:val="1"/>
      </w:pPr>
      <w:bookmarkStart w:id="0" w:name="_Toc17217671"/>
      <w:r>
        <w:rPr>
          <w:rFonts w:hint="eastAsia"/>
        </w:rPr>
        <w:t>对象存活判定算法</w:t>
      </w:r>
      <w:bookmarkEnd w:id="0"/>
    </w:p>
    <w:p w14:paraId="64A21727" w14:textId="77777777" w:rsidR="0068524D" w:rsidRDefault="0068524D" w:rsidP="0068524D">
      <w:pPr>
        <w:pStyle w:val="a7"/>
        <w:numPr>
          <w:ilvl w:val="0"/>
          <w:numId w:val="2"/>
        </w:numPr>
        <w:ind w:left="1259" w:firstLineChars="0"/>
        <w:outlineLvl w:val="2"/>
      </w:pPr>
      <w:bookmarkStart w:id="1" w:name="_Toc17217672"/>
      <w:r>
        <w:t>引用计数算法</w:t>
      </w:r>
      <w:bookmarkEnd w:id="1"/>
    </w:p>
    <w:p w14:paraId="395F237C" w14:textId="77777777" w:rsidR="0068524D" w:rsidRDefault="0068524D" w:rsidP="0068524D">
      <w:pPr>
        <w:pStyle w:val="a7"/>
        <w:ind w:left="1258" w:firstLineChars="0" w:firstLine="0"/>
      </w:pPr>
      <w:r>
        <w:t>算法过程：给对象添加引用计数器，每有一个地方引用它时计数器加</w:t>
      </w:r>
      <w:r>
        <w:rPr>
          <w:rFonts w:hint="eastAsia"/>
        </w:rPr>
        <w:t>1；引用失效时计数器减1；计数器为0时对象就是不可能再被使用的（找不到了）。</w:t>
      </w:r>
    </w:p>
    <w:p w14:paraId="11E1309B" w14:textId="77777777" w:rsidR="0068524D" w:rsidRDefault="0068524D" w:rsidP="0068524D">
      <w:pPr>
        <w:pStyle w:val="a7"/>
        <w:ind w:left="1258" w:firstLineChars="0" w:firstLine="0"/>
      </w:pPr>
      <w:r>
        <w:t>优缺点：实现简单，判定效率高（如Python、</w:t>
      </w:r>
      <w:proofErr w:type="spellStart"/>
      <w:r>
        <w:t>FlashPlayer</w:t>
      </w:r>
      <w:proofErr w:type="spellEnd"/>
      <w:r>
        <w:t>）；但难以解决对象之间循环引用的问题。</w:t>
      </w:r>
    </w:p>
    <w:p w14:paraId="071254A6" w14:textId="77777777" w:rsidR="0068524D" w:rsidRDefault="0068524D" w:rsidP="0068524D">
      <w:pPr>
        <w:pStyle w:val="a7"/>
        <w:numPr>
          <w:ilvl w:val="0"/>
          <w:numId w:val="2"/>
        </w:numPr>
        <w:ind w:left="1259" w:firstLineChars="0"/>
        <w:outlineLvl w:val="2"/>
      </w:pPr>
      <w:bookmarkStart w:id="2" w:name="_Toc17217673"/>
      <w:r>
        <w:t>可达性分析算法</w:t>
      </w:r>
      <w:bookmarkEnd w:id="2"/>
    </w:p>
    <w:p w14:paraId="65460978" w14:textId="77777777" w:rsidR="0068524D" w:rsidRDefault="0068524D" w:rsidP="0068524D">
      <w:pPr>
        <w:pStyle w:val="a7"/>
        <w:ind w:left="1258" w:firstLineChars="0" w:firstLine="0"/>
      </w:pPr>
      <w:r>
        <w:t>可达性分析（tracing GC）判定对象是否存活，算法过程：通过一系列称为“GC Roots”的对象作为起点往下搜索，搜索走过的路径为引用链（Reference Chain），当一个对象到GC Roots没有任何引用链时，此对象</w:t>
      </w:r>
      <w:proofErr w:type="gramStart"/>
      <w:r>
        <w:t>不</w:t>
      </w:r>
      <w:proofErr w:type="gramEnd"/>
      <w:r>
        <w:t>可用，如图。</w:t>
      </w:r>
    </w:p>
    <w:p w14:paraId="4AE61E07" w14:textId="77777777" w:rsidR="0068524D" w:rsidRDefault="0068524D" w:rsidP="0068524D">
      <w:pPr>
        <w:pStyle w:val="a7"/>
        <w:ind w:left="1258" w:firstLineChars="0" w:firstLine="0"/>
      </w:pPr>
      <w:r>
        <w:rPr>
          <w:noProof/>
        </w:rPr>
        <w:drawing>
          <wp:inline distT="0" distB="0" distL="0" distR="0" wp14:anchorId="425F93AE" wp14:editId="67B14669">
            <wp:extent cx="2879678" cy="1606029"/>
            <wp:effectExtent l="0" t="0" r="0" b="0"/>
            <wp:docPr id="5" name="图片 5" descr="https://pic.yupoo.com/crowhawk/5d0246eb/0635cb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yupoo.com/crowhawk/5d0246eb/0635cb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250" cy="1609137"/>
                    </a:xfrm>
                    <a:prstGeom prst="rect">
                      <a:avLst/>
                    </a:prstGeom>
                    <a:noFill/>
                    <a:ln>
                      <a:noFill/>
                    </a:ln>
                  </pic:spPr>
                </pic:pic>
              </a:graphicData>
            </a:graphic>
          </wp:inline>
        </w:drawing>
      </w:r>
      <w:r>
        <w:rPr>
          <w:rFonts w:hint="eastAsia"/>
        </w:rPr>
        <w:t>（object</w:t>
      </w:r>
      <w:r>
        <w:t>5、</w:t>
      </w:r>
      <w:r>
        <w:rPr>
          <w:rFonts w:hint="eastAsia"/>
        </w:rPr>
        <w:t>6、7</w:t>
      </w:r>
      <w:proofErr w:type="gramStart"/>
      <w:r>
        <w:rPr>
          <w:rFonts w:hint="eastAsia"/>
        </w:rPr>
        <w:t>不</w:t>
      </w:r>
      <w:proofErr w:type="gramEnd"/>
      <w:r>
        <w:rPr>
          <w:rFonts w:hint="eastAsia"/>
        </w:rPr>
        <w:t>可用）</w:t>
      </w:r>
    </w:p>
    <w:p w14:paraId="791ADFC9" w14:textId="77777777" w:rsidR="0068524D" w:rsidRDefault="0068524D" w:rsidP="0068524D">
      <w:pPr>
        <w:pStyle w:val="a7"/>
        <w:ind w:left="1258" w:firstLineChars="0" w:firstLine="0"/>
      </w:pPr>
      <w:r>
        <w:t>GC Roots：</w:t>
      </w:r>
    </w:p>
    <w:p w14:paraId="17081BC8" w14:textId="77777777" w:rsidR="0068524D" w:rsidRDefault="0068524D" w:rsidP="0068524D">
      <w:pPr>
        <w:pStyle w:val="a7"/>
        <w:ind w:left="1258" w:firstLineChars="0" w:firstLine="0"/>
      </w:pPr>
      <w:r>
        <w:t>它不是对象图里的对象，不会被对象图内的对象所引用，避免了循环引用问题。它不是一组对象，通常是一组特别管理的</w:t>
      </w:r>
      <w:r w:rsidRPr="009C5D7D">
        <w:rPr>
          <w:b/>
        </w:rPr>
        <w:t>指向引用类型对象的指针</w:t>
      </w:r>
      <w:r>
        <w:t>，因此只有引用类型的变量才可能是Roots，</w:t>
      </w:r>
      <w:proofErr w:type="gramStart"/>
      <w:r>
        <w:t>值类型</w:t>
      </w:r>
      <w:proofErr w:type="gramEnd"/>
      <w:r>
        <w:t>的变量不可能是Roots。</w:t>
      </w:r>
    </w:p>
    <w:p w14:paraId="2D1E8194" w14:textId="77777777" w:rsidR="0068524D" w:rsidRDefault="0068524D" w:rsidP="0068524D">
      <w:pPr>
        <w:pStyle w:val="a7"/>
        <w:ind w:left="1258" w:firstLineChars="0" w:firstLine="0"/>
      </w:pPr>
      <w:r>
        <w:t>如何选择GC Roots？</w:t>
      </w:r>
    </w:p>
    <w:p w14:paraId="065DCDE8" w14:textId="77777777" w:rsidR="0068524D" w:rsidRDefault="0068524D" w:rsidP="0068524D">
      <w:pPr>
        <w:pStyle w:val="a7"/>
        <w:ind w:left="1258" w:firstLineChars="0" w:firstLine="0"/>
      </w:pPr>
      <w:r>
        <w:t>Tracing GC必须</w:t>
      </w:r>
      <w:proofErr w:type="gramStart"/>
      <w:r>
        <w:t>选当前</w:t>
      </w:r>
      <w:proofErr w:type="gramEnd"/>
      <w:r>
        <w:t>存活的对象集为Roots：虚拟机</w:t>
      </w:r>
      <w:proofErr w:type="gramStart"/>
      <w:r>
        <w:t>栈</w:t>
      </w:r>
      <w:proofErr w:type="gramEnd"/>
      <w:r>
        <w:t>、本地方法</w:t>
      </w:r>
      <w:proofErr w:type="gramStart"/>
      <w:r>
        <w:t>栈</w:t>
      </w:r>
      <w:proofErr w:type="gramEnd"/>
      <w:r>
        <w:t>、方法区不被GC管理（GC主要管Java堆），所以从这些区域选Roots。虚拟机</w:t>
      </w:r>
      <w:proofErr w:type="gramStart"/>
      <w:r>
        <w:t>栈</w:t>
      </w:r>
      <w:proofErr w:type="gramEnd"/>
      <w:r>
        <w:t>和本地方法</w:t>
      </w:r>
      <w:proofErr w:type="gramStart"/>
      <w:r>
        <w:t>栈</w:t>
      </w:r>
      <w:proofErr w:type="gramEnd"/>
      <w:r>
        <w:t>都是线程私有的内存区域，</w:t>
      </w:r>
      <w:proofErr w:type="gramStart"/>
      <w:r>
        <w:t>线程没</w:t>
      </w:r>
      <w:proofErr w:type="gramEnd"/>
      <w:r>
        <w:t>终止，它们所引用的对象就存活。因此，可能作为GC Roots的对象包括：</w:t>
      </w:r>
    </w:p>
    <w:p w14:paraId="57B0E72A" w14:textId="77777777" w:rsidR="0068524D" w:rsidRDefault="0068524D" w:rsidP="0068524D">
      <w:pPr>
        <w:pStyle w:val="a7"/>
        <w:numPr>
          <w:ilvl w:val="0"/>
          <w:numId w:val="3"/>
        </w:numPr>
        <w:ind w:firstLineChars="0"/>
      </w:pPr>
      <w:r>
        <w:rPr>
          <w:rFonts w:hint="eastAsia"/>
        </w:rPr>
        <w:t>虚拟机</w:t>
      </w:r>
      <w:proofErr w:type="gramStart"/>
      <w:r>
        <w:rPr>
          <w:rFonts w:hint="eastAsia"/>
        </w:rPr>
        <w:t>栈</w:t>
      </w:r>
      <w:proofErr w:type="gramEnd"/>
      <w:r>
        <w:rPr>
          <w:rFonts w:hint="eastAsia"/>
        </w:rPr>
        <w:t>（</w:t>
      </w:r>
      <w:proofErr w:type="gramStart"/>
      <w:r>
        <w:rPr>
          <w:rFonts w:hint="eastAsia"/>
        </w:rPr>
        <w:t>栈帧中</w:t>
      </w:r>
      <w:proofErr w:type="gramEnd"/>
      <w:r>
        <w:rPr>
          <w:rFonts w:hint="eastAsia"/>
        </w:rPr>
        <w:t>的局部变量表LVT）中引用的对象</w:t>
      </w:r>
    </w:p>
    <w:p w14:paraId="38A124B4" w14:textId="77777777" w:rsidR="0068524D" w:rsidRDefault="0068524D" w:rsidP="0068524D">
      <w:pPr>
        <w:pStyle w:val="a7"/>
        <w:numPr>
          <w:ilvl w:val="0"/>
          <w:numId w:val="3"/>
        </w:numPr>
        <w:ind w:firstLineChars="0"/>
      </w:pPr>
      <w:r>
        <w:t>方法区中类静态属性引用的对象</w:t>
      </w:r>
    </w:p>
    <w:p w14:paraId="1909DD31" w14:textId="77777777" w:rsidR="0068524D" w:rsidRDefault="0068524D" w:rsidP="0068524D">
      <w:pPr>
        <w:pStyle w:val="a7"/>
        <w:numPr>
          <w:ilvl w:val="0"/>
          <w:numId w:val="3"/>
        </w:numPr>
        <w:ind w:firstLineChars="0"/>
      </w:pPr>
      <w:r>
        <w:t>方法区中常量引用的对象</w:t>
      </w:r>
    </w:p>
    <w:p w14:paraId="2A776570" w14:textId="77777777" w:rsidR="0068524D" w:rsidRDefault="0068524D" w:rsidP="0068524D">
      <w:pPr>
        <w:pStyle w:val="a7"/>
        <w:numPr>
          <w:ilvl w:val="0"/>
          <w:numId w:val="3"/>
        </w:numPr>
        <w:ind w:firstLineChars="0"/>
      </w:pPr>
      <w:r>
        <w:t>本地方法</w:t>
      </w:r>
      <w:proofErr w:type="gramStart"/>
      <w:r>
        <w:t>栈</w:t>
      </w:r>
      <w:proofErr w:type="gramEnd"/>
      <w:r>
        <w:t>中JNI（即Native方法）引用的对象</w:t>
      </w:r>
    </w:p>
    <w:p w14:paraId="417B3BD9" w14:textId="77777777" w:rsidR="0068524D" w:rsidRDefault="0068524D" w:rsidP="0068524D">
      <w:pPr>
        <w:pStyle w:val="a7"/>
        <w:numPr>
          <w:ilvl w:val="0"/>
          <w:numId w:val="2"/>
        </w:numPr>
        <w:ind w:left="1259" w:firstLineChars="0"/>
        <w:outlineLvl w:val="2"/>
      </w:pPr>
      <w:bookmarkStart w:id="3" w:name="_Toc17217674"/>
      <w:r>
        <w:rPr>
          <w:rFonts w:hint="eastAsia"/>
        </w:rPr>
        <w:t>两次标记与finalize(</w:t>
      </w:r>
      <w:r>
        <w:t xml:space="preserve"> </w:t>
      </w:r>
      <w:r>
        <w:rPr>
          <w:rFonts w:hint="eastAsia"/>
        </w:rPr>
        <w:t>)方法</w:t>
      </w:r>
      <w:bookmarkEnd w:id="3"/>
    </w:p>
    <w:p w14:paraId="2FB3DC95" w14:textId="77777777" w:rsidR="0068524D" w:rsidRDefault="0068524D" w:rsidP="0068524D">
      <w:pPr>
        <w:pStyle w:val="a7"/>
        <w:ind w:left="1258" w:firstLineChars="0" w:firstLine="0"/>
      </w:pPr>
      <w:r>
        <w:t>可达性分析算法中不可达的对象也不一定会死亡，宣告对象的死亡至少要经历两次标记过程：</w:t>
      </w:r>
    </w:p>
    <w:p w14:paraId="2222176C" w14:textId="77777777" w:rsidR="0068524D" w:rsidRDefault="0068524D" w:rsidP="0068524D">
      <w:pPr>
        <w:pStyle w:val="a7"/>
        <w:ind w:left="1258" w:firstLineChars="0" w:firstLine="0"/>
      </w:pPr>
      <w:r>
        <w:t>对象可达性分析后发现没有与GC Roots相连的引用链，会被第一次标记并进行一次筛选，筛选条件是此对象是否有必要执行finalize( )方法（对象没有覆盖或者已经被调用过finalize( )方法，则没有必要执行）。</w:t>
      </w:r>
    </w:p>
    <w:p w14:paraId="10E9552A" w14:textId="77777777" w:rsidR="0068524D" w:rsidRDefault="0068524D" w:rsidP="0068524D">
      <w:pPr>
        <w:pStyle w:val="a7"/>
        <w:ind w:left="1258" w:firstLineChars="0" w:firstLine="0"/>
      </w:pPr>
      <w:r>
        <w:t>如果有必要执行finalize( )方法（只会执行一次），则将对象放入F-Queue，虚拟机会用一个低优先级的finalizer线程去执行它。</w:t>
      </w:r>
      <w:r w:rsidRPr="00491206">
        <w:rPr>
          <w:rFonts w:hint="eastAsia"/>
        </w:rPr>
        <w:t>稍后GC将对F-Queue 队</w:t>
      </w:r>
      <w:r w:rsidRPr="00491206">
        <w:rPr>
          <w:rFonts w:hint="eastAsia"/>
        </w:rPr>
        <w:lastRenderedPageBreak/>
        <w:t>列中的对象进行第二次小规模的标记。</w:t>
      </w:r>
      <w:r>
        <w:t>期间对象若能重新与引用链上的任何一个对象建立关联即可拯救自己。（最好不用此方法）</w:t>
      </w:r>
    </w:p>
    <w:p w14:paraId="6274F84F" w14:textId="77777777" w:rsidR="0068524D" w:rsidRDefault="0068524D" w:rsidP="0068524D">
      <w:pPr>
        <w:pStyle w:val="a7"/>
        <w:numPr>
          <w:ilvl w:val="0"/>
          <w:numId w:val="2"/>
        </w:numPr>
        <w:ind w:left="1259" w:firstLineChars="0"/>
        <w:outlineLvl w:val="2"/>
      </w:pPr>
      <w:bookmarkStart w:id="4" w:name="_Toc17217675"/>
      <w:r>
        <w:t>回收方法区</w:t>
      </w:r>
      <w:bookmarkEnd w:id="4"/>
    </w:p>
    <w:p w14:paraId="3C66D68D" w14:textId="77777777" w:rsidR="0068524D" w:rsidRDefault="0068524D" w:rsidP="0068524D">
      <w:pPr>
        <w:pStyle w:val="a7"/>
        <w:ind w:left="1258" w:firstLineChars="0" w:firstLine="0"/>
      </w:pPr>
      <w:r>
        <w:rPr>
          <w:rFonts w:hint="eastAsia"/>
        </w:rPr>
        <w:t>JDK</w:t>
      </w:r>
      <w:r>
        <w:t>1.8中抛弃了永久代，用</w:t>
      </w:r>
      <w:proofErr w:type="gramStart"/>
      <w:r>
        <w:t>元空间</w:t>
      </w:r>
      <w:proofErr w:type="gramEnd"/>
      <w:r>
        <w:t>作为方法区的实现。</w:t>
      </w:r>
      <w:proofErr w:type="gramStart"/>
      <w:r>
        <w:t>元空间</w:t>
      </w:r>
      <w:proofErr w:type="gramEnd"/>
      <w:r>
        <w:t>内存管理由</w:t>
      </w:r>
      <w:proofErr w:type="gramStart"/>
      <w:r>
        <w:t>元空间</w:t>
      </w:r>
      <w:proofErr w:type="gramEnd"/>
      <w:r>
        <w:t>虚拟机来完成。（</w:t>
      </w:r>
      <w:r w:rsidRPr="004541C0">
        <w:rPr>
          <w:rFonts w:hint="eastAsia"/>
        </w:rPr>
        <w:t>每一个类加载器的存储区域都称作一个元空间，所有的</w:t>
      </w:r>
      <w:proofErr w:type="gramStart"/>
      <w:r w:rsidRPr="004541C0">
        <w:rPr>
          <w:rFonts w:hint="eastAsia"/>
        </w:rPr>
        <w:t>元空间合</w:t>
      </w:r>
      <w:proofErr w:type="gramEnd"/>
      <w:r w:rsidRPr="004541C0">
        <w:rPr>
          <w:rFonts w:hint="eastAsia"/>
        </w:rPr>
        <w:t>在一起就是我们一直说的元空间。</w:t>
      </w:r>
      <w:r>
        <w:t>）</w:t>
      </w:r>
    </w:p>
    <w:p w14:paraId="5041AF9F" w14:textId="77777777" w:rsidR="0068524D" w:rsidRDefault="0068524D" w:rsidP="0068524D">
      <w:pPr>
        <w:pStyle w:val="a7"/>
        <w:numPr>
          <w:ilvl w:val="0"/>
          <w:numId w:val="1"/>
        </w:numPr>
        <w:ind w:left="777" w:firstLineChars="0" w:hanging="357"/>
        <w:outlineLvl w:val="1"/>
      </w:pPr>
      <w:bookmarkStart w:id="5" w:name="_Toc17217676"/>
      <w:r>
        <w:t>垃圾收集算法</w:t>
      </w:r>
      <w:bookmarkEnd w:id="5"/>
    </w:p>
    <w:p w14:paraId="02FB3CC9" w14:textId="77777777" w:rsidR="0068524D" w:rsidRDefault="0068524D" w:rsidP="0068524D">
      <w:pPr>
        <w:pStyle w:val="a7"/>
        <w:numPr>
          <w:ilvl w:val="0"/>
          <w:numId w:val="4"/>
        </w:numPr>
        <w:ind w:left="1259" w:firstLineChars="0"/>
        <w:outlineLvl w:val="2"/>
      </w:pPr>
      <w:bookmarkStart w:id="6" w:name="_Toc17217677"/>
      <w:r>
        <w:rPr>
          <w:rFonts w:hint="eastAsia"/>
        </w:rPr>
        <w:t>标记-清除（Mark-Sweep）算法</w:t>
      </w:r>
      <w:bookmarkEnd w:id="6"/>
    </w:p>
    <w:p w14:paraId="7B578C36" w14:textId="77777777" w:rsidR="0068524D" w:rsidRDefault="0068524D" w:rsidP="0068524D">
      <w:pPr>
        <w:pStyle w:val="a7"/>
        <w:ind w:left="1258" w:firstLineChars="0" w:firstLine="0"/>
      </w:pPr>
      <w:r>
        <w:rPr>
          <w:rFonts w:hint="eastAsia"/>
        </w:rPr>
        <w:t>过程：标记出所有需要回收的对象，标记完成后统一回收。</w:t>
      </w:r>
    </w:p>
    <w:p w14:paraId="68AADF5D" w14:textId="77777777" w:rsidR="0068524D" w:rsidRDefault="0068524D" w:rsidP="0068524D">
      <w:pPr>
        <w:pStyle w:val="a7"/>
        <w:ind w:left="1258" w:firstLineChars="0" w:firstLine="0"/>
      </w:pPr>
      <w:r>
        <w:t>缺点：</w:t>
      </w:r>
    </w:p>
    <w:p w14:paraId="7E47EB57" w14:textId="77777777" w:rsidR="0068524D" w:rsidRDefault="0068524D" w:rsidP="0068524D">
      <w:pPr>
        <w:pStyle w:val="a7"/>
        <w:numPr>
          <w:ilvl w:val="0"/>
          <w:numId w:val="5"/>
        </w:numPr>
        <w:ind w:firstLineChars="0"/>
      </w:pPr>
      <w:r>
        <w:t>空间问题：标记清除后会产生不连续的内存碎片，可能无法找到足够的连续内存而提前触发另一次GC。</w:t>
      </w:r>
    </w:p>
    <w:p w14:paraId="281C72C6" w14:textId="77777777" w:rsidR="0068524D" w:rsidRDefault="0068524D" w:rsidP="0068524D">
      <w:pPr>
        <w:pStyle w:val="a7"/>
        <w:numPr>
          <w:ilvl w:val="0"/>
          <w:numId w:val="5"/>
        </w:numPr>
        <w:ind w:firstLineChars="0"/>
      </w:pPr>
      <w:r>
        <w:t>效率问题：标记和清除效率都不高，内存碎片会使操作更费时。</w:t>
      </w:r>
    </w:p>
    <w:p w14:paraId="666BEDAB" w14:textId="77777777" w:rsidR="0068524D" w:rsidRDefault="0068524D" w:rsidP="0068524D">
      <w:pPr>
        <w:pStyle w:val="a7"/>
        <w:ind w:left="1678" w:firstLineChars="0" w:firstLine="0"/>
        <w:jc w:val="left"/>
      </w:pPr>
      <w:r>
        <w:rPr>
          <w:noProof/>
        </w:rPr>
        <w:drawing>
          <wp:inline distT="0" distB="0" distL="0" distR="0" wp14:anchorId="16E71FEF" wp14:editId="3BC0DBFB">
            <wp:extent cx="4010595" cy="1883391"/>
            <wp:effectExtent l="0" t="0" r="0" b="3175"/>
            <wp:docPr id="7" name="图片 7" descr="https://pic.yupoo.com/crowhawk/5a3494ae/efc62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yupoo.com/crowhawk/5a3494ae/efc6204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389" cy="1893625"/>
                    </a:xfrm>
                    <a:prstGeom prst="rect">
                      <a:avLst/>
                    </a:prstGeom>
                    <a:noFill/>
                    <a:ln>
                      <a:noFill/>
                    </a:ln>
                  </pic:spPr>
                </pic:pic>
              </a:graphicData>
            </a:graphic>
          </wp:inline>
        </w:drawing>
      </w:r>
    </w:p>
    <w:p w14:paraId="5589ADDC" w14:textId="77777777" w:rsidR="0068524D" w:rsidRDefault="0068524D" w:rsidP="0068524D">
      <w:pPr>
        <w:pStyle w:val="a7"/>
        <w:numPr>
          <w:ilvl w:val="0"/>
          <w:numId w:val="4"/>
        </w:numPr>
        <w:ind w:left="1259" w:firstLineChars="0"/>
        <w:outlineLvl w:val="2"/>
      </w:pPr>
      <w:bookmarkStart w:id="7" w:name="_Toc17217678"/>
      <w:r>
        <w:t>复制（Copying）算法（适用新生代）</w:t>
      </w:r>
      <w:bookmarkEnd w:id="7"/>
    </w:p>
    <w:p w14:paraId="1DDFAA9D" w14:textId="77777777" w:rsidR="0068524D" w:rsidRDefault="0068524D" w:rsidP="0068524D">
      <w:pPr>
        <w:pStyle w:val="a7"/>
        <w:ind w:left="1259" w:firstLineChars="0" w:firstLine="0"/>
      </w:pPr>
      <w:r w:rsidRPr="008B6494">
        <w:rPr>
          <w:rFonts w:hint="eastAsia"/>
          <w:b/>
        </w:rPr>
        <w:t>过程：</w:t>
      </w:r>
      <w:r>
        <w:rPr>
          <w:rFonts w:hint="eastAsia"/>
        </w:rPr>
        <w:t>将可用内存分成两块，每次只使用其中的一块。当一块用完了就将存活对象复制到另一块上，然后清理已用块的内存空间。</w:t>
      </w:r>
    </w:p>
    <w:p w14:paraId="28A10CC6" w14:textId="77777777" w:rsidR="0068524D" w:rsidRPr="00B33791" w:rsidRDefault="0068524D" w:rsidP="0068524D">
      <w:pPr>
        <w:pStyle w:val="a7"/>
        <w:ind w:left="1259" w:firstLineChars="0" w:firstLine="0"/>
      </w:pPr>
      <w:r w:rsidRPr="008B6494">
        <w:rPr>
          <w:b/>
        </w:rPr>
        <w:t>缺点：</w:t>
      </w:r>
      <w:r>
        <w:t>内存分配时不用考虑内存碎片等问题，只需要移动堆顶指针，按顺序分配内存。但是以</w:t>
      </w:r>
      <w:r w:rsidRPr="003D255E">
        <w:rPr>
          <w:b/>
        </w:rPr>
        <w:t>内存缩小</w:t>
      </w:r>
      <w:r>
        <w:t>作为代价，且在对象存活率高时复制操作变多。</w:t>
      </w:r>
    </w:p>
    <w:p w14:paraId="4573C333" w14:textId="77777777" w:rsidR="0068524D" w:rsidRPr="008B6494" w:rsidRDefault="0068524D" w:rsidP="0068524D">
      <w:pPr>
        <w:pStyle w:val="a7"/>
        <w:ind w:left="1259" w:firstLineChars="0" w:firstLine="0"/>
        <w:rPr>
          <w:b/>
        </w:rPr>
      </w:pPr>
      <w:r w:rsidRPr="008B6494">
        <w:rPr>
          <w:b/>
        </w:rPr>
        <w:t>Minor GC（</w:t>
      </w:r>
      <w:r w:rsidRPr="008B6494">
        <w:rPr>
          <w:rFonts w:hint="eastAsia"/>
          <w:b/>
        </w:rPr>
        <w:t>新生代GC</w:t>
      </w:r>
      <w:r w:rsidRPr="008B6494">
        <w:rPr>
          <w:b/>
        </w:rPr>
        <w:t>）：</w:t>
      </w:r>
      <w:r>
        <w:t>商业上用复制算法回收新生代，</w:t>
      </w:r>
      <w:r>
        <w:rPr>
          <w:rFonts w:hint="eastAsia"/>
        </w:rPr>
        <w:t>Minor</w:t>
      </w:r>
      <w:r>
        <w:t xml:space="preserve"> GC</w:t>
      </w:r>
      <w:r>
        <w:rPr>
          <w:rFonts w:hint="eastAsia"/>
        </w:rPr>
        <w:t>回收频繁，速度快。一般分为较大的Eden空间和两块较小的Survivor空间（From</w:t>
      </w:r>
      <w:r>
        <w:t xml:space="preserve"> Survivor和To Survivor，</w:t>
      </w:r>
      <w:proofErr w:type="spellStart"/>
      <w:r>
        <w:t>HotSpot</w:t>
      </w:r>
      <w:proofErr w:type="spellEnd"/>
      <w:r>
        <w:t>里Eden和Survivor为</w:t>
      </w:r>
      <w:r>
        <w:rPr>
          <w:rFonts w:hint="eastAsia"/>
        </w:rPr>
        <w:t>8：1），回收时将Eden和From中存活的对象复制到To空间上，然后清理Eden和From，下次Minor</w:t>
      </w:r>
      <w:r>
        <w:t xml:space="preserve"> GC时From和To交换标签。</w:t>
      </w:r>
    </w:p>
    <w:p w14:paraId="05144902" w14:textId="77777777" w:rsidR="0068524D" w:rsidRPr="008B6494" w:rsidRDefault="0068524D" w:rsidP="0068524D">
      <w:pPr>
        <w:pStyle w:val="a7"/>
        <w:ind w:left="1259" w:firstLineChars="0" w:firstLine="0"/>
        <w:rPr>
          <w:b/>
        </w:rPr>
      </w:pPr>
      <w:r w:rsidRPr="008B6494">
        <w:rPr>
          <w:rFonts w:hint="eastAsia"/>
          <w:b/>
        </w:rPr>
        <w:t>分配担保（Handle</w:t>
      </w:r>
      <w:r w:rsidRPr="008B6494">
        <w:rPr>
          <w:b/>
        </w:rPr>
        <w:t xml:space="preserve"> Promotion</w:t>
      </w:r>
      <w:r w:rsidRPr="008B6494">
        <w:rPr>
          <w:rFonts w:hint="eastAsia"/>
          <w:b/>
        </w:rPr>
        <w:t>）：</w:t>
      </w:r>
      <w:r>
        <w:t>当Survivor空间不够用时，这些对象将直接通过分配担保机制进入老年代。</w:t>
      </w:r>
    </w:p>
    <w:p w14:paraId="76417E28" w14:textId="77777777" w:rsidR="0068524D" w:rsidRDefault="0068524D" w:rsidP="0068524D">
      <w:pPr>
        <w:pStyle w:val="a7"/>
        <w:ind w:left="1259" w:firstLineChars="0" w:firstLine="0"/>
      </w:pPr>
      <w:r>
        <w:rPr>
          <w:noProof/>
        </w:rPr>
        <w:lastRenderedPageBreak/>
        <w:drawing>
          <wp:inline distT="0" distB="0" distL="0" distR="0" wp14:anchorId="70C402F3" wp14:editId="2AB20B28">
            <wp:extent cx="4637499" cy="2251881"/>
            <wp:effectExtent l="0" t="0" r="0" b="0"/>
            <wp:docPr id="8" name="图片 8" descr="https://pic.yupoo.com/crowhawk/62b8a3a8/f1cad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yupoo.com/crowhawk/62b8a3a8/f1cada8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3417" cy="2259611"/>
                    </a:xfrm>
                    <a:prstGeom prst="rect">
                      <a:avLst/>
                    </a:prstGeom>
                    <a:noFill/>
                    <a:ln>
                      <a:noFill/>
                    </a:ln>
                  </pic:spPr>
                </pic:pic>
              </a:graphicData>
            </a:graphic>
          </wp:inline>
        </w:drawing>
      </w:r>
    </w:p>
    <w:p w14:paraId="4991B9B8" w14:textId="77777777" w:rsidR="0068524D" w:rsidRDefault="0068524D" w:rsidP="0068524D">
      <w:pPr>
        <w:pStyle w:val="a7"/>
        <w:numPr>
          <w:ilvl w:val="0"/>
          <w:numId w:val="4"/>
        </w:numPr>
        <w:ind w:left="1259" w:firstLineChars="0"/>
        <w:outlineLvl w:val="2"/>
      </w:pPr>
      <w:bookmarkStart w:id="8" w:name="_Toc17217679"/>
      <w:r>
        <w:t>标记</w:t>
      </w:r>
      <w:r>
        <w:rPr>
          <w:rFonts w:hint="eastAsia"/>
        </w:rPr>
        <w:t>-整理（Mark-Compact）算法（适用老年代）</w:t>
      </w:r>
      <w:bookmarkEnd w:id="8"/>
    </w:p>
    <w:p w14:paraId="768EA4FA" w14:textId="77777777" w:rsidR="0068524D" w:rsidRDefault="0068524D" w:rsidP="0068524D">
      <w:pPr>
        <w:pStyle w:val="a7"/>
        <w:ind w:left="1259" w:firstLineChars="0" w:firstLine="0"/>
        <w:jc w:val="left"/>
      </w:pPr>
      <w:r>
        <w:t>过程：标记后将所有存活对象向一端移动，然后</w:t>
      </w:r>
      <w:proofErr w:type="gramStart"/>
      <w:r>
        <w:t>清理掉端边界</w:t>
      </w:r>
      <w:proofErr w:type="gramEnd"/>
      <w:r>
        <w:t>外的内存。</w:t>
      </w:r>
      <w:r>
        <w:rPr>
          <w:noProof/>
        </w:rPr>
        <w:drawing>
          <wp:inline distT="0" distB="0" distL="0" distR="0" wp14:anchorId="0B62C025" wp14:editId="66721146">
            <wp:extent cx="4663046" cy="2204113"/>
            <wp:effectExtent l="0" t="0" r="4445" b="5715"/>
            <wp:docPr id="9" name="图片 9" descr="https://pic.yupoo.com/crowhawk/d046244a/d3d327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yupoo.com/crowhawk/d046244a/d3d3277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169" cy="2244822"/>
                    </a:xfrm>
                    <a:prstGeom prst="rect">
                      <a:avLst/>
                    </a:prstGeom>
                    <a:noFill/>
                    <a:ln>
                      <a:noFill/>
                    </a:ln>
                  </pic:spPr>
                </pic:pic>
              </a:graphicData>
            </a:graphic>
          </wp:inline>
        </w:drawing>
      </w:r>
    </w:p>
    <w:p w14:paraId="595C028E" w14:textId="77777777" w:rsidR="0068524D" w:rsidRDefault="0068524D" w:rsidP="0068524D">
      <w:pPr>
        <w:pStyle w:val="a7"/>
        <w:numPr>
          <w:ilvl w:val="0"/>
          <w:numId w:val="4"/>
        </w:numPr>
        <w:ind w:left="1259" w:firstLineChars="0"/>
        <w:outlineLvl w:val="2"/>
      </w:pPr>
      <w:bookmarkStart w:id="9" w:name="_Toc17217680"/>
      <w:r>
        <w:t>分代收集（Generational Collection）算法</w:t>
      </w:r>
      <w:bookmarkEnd w:id="9"/>
    </w:p>
    <w:p w14:paraId="39DAE59E" w14:textId="77777777" w:rsidR="0068524D" w:rsidRDefault="0068524D" w:rsidP="0068524D">
      <w:pPr>
        <w:pStyle w:val="a7"/>
        <w:tabs>
          <w:tab w:val="left" w:pos="2783"/>
        </w:tabs>
        <w:ind w:left="1258" w:firstLineChars="0" w:firstLine="0"/>
      </w:pPr>
      <w:r>
        <w:t>将Java</w:t>
      </w:r>
      <w:proofErr w:type="gramStart"/>
      <w:r>
        <w:t>堆分为</w:t>
      </w:r>
      <w:proofErr w:type="gramEnd"/>
      <w:r>
        <w:t>新生代和老年代，根据年代特点采用不同收集算法：</w:t>
      </w:r>
    </w:p>
    <w:p w14:paraId="1DA7A4AF" w14:textId="77777777" w:rsidR="0068524D" w:rsidRDefault="0068524D" w:rsidP="0068524D">
      <w:pPr>
        <w:pStyle w:val="a7"/>
        <w:numPr>
          <w:ilvl w:val="0"/>
          <w:numId w:val="6"/>
        </w:numPr>
        <w:tabs>
          <w:tab w:val="left" w:pos="2783"/>
        </w:tabs>
        <w:ind w:firstLineChars="0"/>
      </w:pPr>
      <w:r>
        <w:t>新生代：对象存活率低，复制内容少。选择复制算法</w:t>
      </w:r>
    </w:p>
    <w:p w14:paraId="43658F96" w14:textId="77777777" w:rsidR="0068524D" w:rsidRDefault="0068524D" w:rsidP="0068524D">
      <w:pPr>
        <w:pStyle w:val="a7"/>
        <w:numPr>
          <w:ilvl w:val="0"/>
          <w:numId w:val="6"/>
        </w:numPr>
        <w:tabs>
          <w:tab w:val="left" w:pos="2783"/>
        </w:tabs>
        <w:ind w:firstLineChars="0"/>
      </w:pPr>
      <w:r>
        <w:t>老年代：存活率高，无额外分配担保空间。选择“标记-清除”或“标记-整理”。</w:t>
      </w:r>
    </w:p>
    <w:p w14:paraId="2A42484F" w14:textId="77777777" w:rsidR="0068524D" w:rsidRDefault="0068524D" w:rsidP="0068524D">
      <w:pPr>
        <w:pStyle w:val="a7"/>
        <w:tabs>
          <w:tab w:val="left" w:pos="2783"/>
        </w:tabs>
        <w:ind w:left="1678" w:firstLineChars="0" w:firstLine="0"/>
      </w:pPr>
    </w:p>
    <w:p w14:paraId="4BDCB7DE" w14:textId="77777777" w:rsidR="0068524D" w:rsidRDefault="0068524D" w:rsidP="0068524D">
      <w:pPr>
        <w:pStyle w:val="a7"/>
        <w:tabs>
          <w:tab w:val="left" w:pos="2783"/>
        </w:tabs>
        <w:ind w:left="1678" w:firstLineChars="0" w:firstLine="0"/>
      </w:pPr>
    </w:p>
    <w:p w14:paraId="6D86B030" w14:textId="77777777" w:rsidR="0068524D" w:rsidRDefault="0068524D" w:rsidP="0068524D">
      <w:pPr>
        <w:pStyle w:val="a7"/>
        <w:numPr>
          <w:ilvl w:val="0"/>
          <w:numId w:val="1"/>
        </w:numPr>
        <w:ind w:left="777" w:firstLineChars="0" w:hanging="357"/>
        <w:outlineLvl w:val="1"/>
      </w:pPr>
      <w:bookmarkStart w:id="10" w:name="_Toc17217681"/>
      <w:proofErr w:type="spellStart"/>
      <w:r>
        <w:t>HotSpot</w:t>
      </w:r>
      <w:proofErr w:type="spellEnd"/>
      <w:r>
        <w:t>的算法实现（不懂）</w:t>
      </w:r>
      <w:bookmarkEnd w:id="10"/>
    </w:p>
    <w:p w14:paraId="63221AE5" w14:textId="77777777" w:rsidR="0068524D" w:rsidRDefault="0068524D" w:rsidP="0068524D">
      <w:pPr>
        <w:pStyle w:val="a7"/>
        <w:numPr>
          <w:ilvl w:val="0"/>
          <w:numId w:val="7"/>
        </w:numPr>
        <w:ind w:left="1259" w:firstLineChars="0"/>
        <w:outlineLvl w:val="2"/>
      </w:pPr>
      <w:bookmarkStart w:id="11" w:name="_Toc17217682"/>
      <w:r>
        <w:rPr>
          <w:rFonts w:hint="eastAsia"/>
        </w:rPr>
        <w:t>枚举根节点</w:t>
      </w:r>
      <w:bookmarkEnd w:id="11"/>
    </w:p>
    <w:p w14:paraId="2E6EADF7" w14:textId="77777777" w:rsidR="0068524D" w:rsidRDefault="0068524D" w:rsidP="0068524D">
      <w:pPr>
        <w:pStyle w:val="a7"/>
        <w:ind w:left="1259" w:firstLineChars="0" w:firstLine="0"/>
      </w:pPr>
      <w:r w:rsidRPr="00032273">
        <w:rPr>
          <w:rFonts w:hint="eastAsia"/>
        </w:rPr>
        <w:t>在</w:t>
      </w:r>
      <w:proofErr w:type="spellStart"/>
      <w:r w:rsidRPr="00032273">
        <w:rPr>
          <w:rFonts w:hint="eastAsia"/>
        </w:rPr>
        <w:t>HotSpot</w:t>
      </w:r>
      <w:proofErr w:type="spellEnd"/>
      <w:r w:rsidRPr="00032273">
        <w:rPr>
          <w:rFonts w:hint="eastAsia"/>
        </w:rPr>
        <w:t>的实现中，</w:t>
      </w:r>
      <w:r>
        <w:rPr>
          <w:rFonts w:hint="eastAsia"/>
        </w:rPr>
        <w:t>使用</w:t>
      </w:r>
      <w:r w:rsidRPr="00032273">
        <w:rPr>
          <w:rFonts w:hint="eastAsia"/>
          <w:b/>
        </w:rPr>
        <w:t>准确式GC</w:t>
      </w:r>
      <w:r>
        <w:rPr>
          <w:rFonts w:hint="eastAsia"/>
        </w:rPr>
        <w:t>（</w:t>
      </w:r>
      <w:r w:rsidRPr="00032273">
        <w:rPr>
          <w:rFonts w:hint="eastAsia"/>
        </w:rPr>
        <w:t>使用准确式内存管理，虚拟机可用知道内存中某个位置的数据具体是什么类型</w:t>
      </w:r>
      <w:r>
        <w:rPr>
          <w:rFonts w:hint="eastAsia"/>
        </w:rPr>
        <w:t>）</w:t>
      </w:r>
      <w:r w:rsidRPr="00032273">
        <w:rPr>
          <w:rFonts w:hint="eastAsia"/>
        </w:rPr>
        <w:t>，</w:t>
      </w:r>
      <w:r>
        <w:rPr>
          <w:rFonts w:hint="eastAsia"/>
        </w:rPr>
        <w:t>当GC停顿（Stop</w:t>
      </w:r>
      <w:r>
        <w:t xml:space="preserve"> The World</w:t>
      </w:r>
      <w:r>
        <w:rPr>
          <w:rFonts w:hint="eastAsia"/>
        </w:rPr>
        <w:t>）时，</w:t>
      </w:r>
      <w:r>
        <w:t>用</w:t>
      </w:r>
      <w:proofErr w:type="spellStart"/>
      <w:r>
        <w:t>OopMap</w:t>
      </w:r>
      <w:proofErr w:type="spellEnd"/>
      <w:r>
        <w:t>数据结构快速完成GC Roots枚举。</w:t>
      </w:r>
    </w:p>
    <w:p w14:paraId="6714B059" w14:textId="77777777" w:rsidR="0068524D" w:rsidRDefault="0068524D" w:rsidP="0068524D">
      <w:pPr>
        <w:pStyle w:val="a7"/>
        <w:numPr>
          <w:ilvl w:val="0"/>
          <w:numId w:val="7"/>
        </w:numPr>
        <w:ind w:left="1259" w:firstLineChars="0"/>
        <w:outlineLvl w:val="2"/>
      </w:pPr>
      <w:bookmarkStart w:id="12" w:name="_Toc17217683"/>
      <w:r>
        <w:t>安全点（Safe Point）</w:t>
      </w:r>
      <w:bookmarkEnd w:id="12"/>
    </w:p>
    <w:p w14:paraId="1FBE3B72" w14:textId="77777777" w:rsidR="0068524D" w:rsidRDefault="0068524D" w:rsidP="0068524D">
      <w:pPr>
        <w:pStyle w:val="a7"/>
        <w:ind w:left="1259" w:firstLineChars="0" w:firstLine="0"/>
      </w:pPr>
      <w:proofErr w:type="spellStart"/>
      <w:r w:rsidRPr="006A4386">
        <w:rPr>
          <w:rFonts w:hint="eastAsia"/>
        </w:rPr>
        <w:t>HotSpot</w:t>
      </w:r>
      <w:proofErr w:type="spellEnd"/>
      <w:r w:rsidRPr="006A4386">
        <w:rPr>
          <w:rFonts w:hint="eastAsia"/>
        </w:rPr>
        <w:t>选择不为每条指令都生成</w:t>
      </w:r>
      <w:proofErr w:type="spellStart"/>
      <w:r w:rsidRPr="006A4386">
        <w:rPr>
          <w:rFonts w:hint="eastAsia"/>
        </w:rPr>
        <w:t>OopMap</w:t>
      </w:r>
      <w:proofErr w:type="spellEnd"/>
      <w:r w:rsidRPr="006A4386">
        <w:rPr>
          <w:rFonts w:hint="eastAsia"/>
        </w:rPr>
        <w:t>，而是只在“特定的位置”记录这些信息，这些位置便被称为安全点（Safepoint）。程序执行时并非在所有地方都能停顿下来开始GC，只有在到达安全点时才能暂停。</w:t>
      </w:r>
    </w:p>
    <w:p w14:paraId="5FFB5A94" w14:textId="77777777" w:rsidR="0068524D" w:rsidRDefault="0068524D" w:rsidP="0068524D">
      <w:pPr>
        <w:pStyle w:val="a7"/>
        <w:numPr>
          <w:ilvl w:val="0"/>
          <w:numId w:val="7"/>
        </w:numPr>
        <w:ind w:left="1259" w:firstLineChars="0"/>
        <w:outlineLvl w:val="2"/>
      </w:pPr>
      <w:bookmarkStart w:id="13" w:name="_Toc17217684"/>
      <w:r>
        <w:t>安全区域（Safe Region）</w:t>
      </w:r>
      <w:bookmarkEnd w:id="13"/>
    </w:p>
    <w:p w14:paraId="48CEDB9F" w14:textId="77777777" w:rsidR="0068524D" w:rsidRDefault="0068524D" w:rsidP="0068524D">
      <w:pPr>
        <w:pStyle w:val="a7"/>
        <w:numPr>
          <w:ilvl w:val="0"/>
          <w:numId w:val="1"/>
        </w:numPr>
        <w:ind w:left="777" w:firstLineChars="0" w:hanging="357"/>
        <w:outlineLvl w:val="1"/>
      </w:pPr>
      <w:bookmarkStart w:id="14" w:name="_Toc17217685"/>
      <w:r>
        <w:t>内存分配策略</w:t>
      </w:r>
      <w:bookmarkEnd w:id="14"/>
    </w:p>
    <w:p w14:paraId="42CC4644" w14:textId="77777777" w:rsidR="0068524D" w:rsidRDefault="0068524D" w:rsidP="0068524D">
      <w:pPr>
        <w:pStyle w:val="a7"/>
        <w:ind w:left="777" w:firstLineChars="0" w:firstLine="0"/>
      </w:pPr>
      <w:r>
        <w:t>分配规则取决于垃圾收集器的具体组合以及虚拟机中与内存相关的参数设置，以</w:t>
      </w:r>
      <w:r>
        <w:lastRenderedPageBreak/>
        <w:t>Serial/Serial Old收集器为例：</w:t>
      </w:r>
    </w:p>
    <w:p w14:paraId="31B080EF" w14:textId="77777777" w:rsidR="0068524D" w:rsidRDefault="0068524D" w:rsidP="0068524D">
      <w:pPr>
        <w:pStyle w:val="a7"/>
        <w:numPr>
          <w:ilvl w:val="0"/>
          <w:numId w:val="8"/>
        </w:numPr>
        <w:ind w:left="1259" w:firstLineChars="0"/>
        <w:outlineLvl w:val="2"/>
      </w:pPr>
      <w:bookmarkStart w:id="15" w:name="_Toc17217686"/>
      <w:r>
        <w:rPr>
          <w:rFonts w:hint="eastAsia"/>
        </w:rPr>
        <w:t>对象优先在Eden区分配</w:t>
      </w:r>
      <w:bookmarkEnd w:id="15"/>
    </w:p>
    <w:p w14:paraId="5B4F2FAF" w14:textId="77777777" w:rsidR="0068524D" w:rsidRDefault="0068524D" w:rsidP="0068524D">
      <w:pPr>
        <w:pStyle w:val="a7"/>
        <w:ind w:left="1258" w:firstLineChars="0" w:firstLine="0"/>
      </w:pPr>
      <w:r>
        <w:t>对象一般在Eden区分配，若无足够空间进行分配，虚拟机发起一次Minor GC。</w:t>
      </w:r>
    </w:p>
    <w:p w14:paraId="07E524C5" w14:textId="77777777" w:rsidR="0068524D" w:rsidRDefault="0068524D" w:rsidP="0068524D">
      <w:pPr>
        <w:pStyle w:val="a7"/>
        <w:numPr>
          <w:ilvl w:val="0"/>
          <w:numId w:val="8"/>
        </w:numPr>
        <w:ind w:left="1259" w:firstLineChars="0"/>
        <w:outlineLvl w:val="2"/>
      </w:pPr>
      <w:bookmarkStart w:id="16" w:name="_Toc17217687"/>
      <w:proofErr w:type="gramStart"/>
      <w:r>
        <w:t>大对象</w:t>
      </w:r>
      <w:proofErr w:type="gramEnd"/>
      <w:r>
        <w:t>直接进入老年代</w:t>
      </w:r>
      <w:bookmarkEnd w:id="16"/>
    </w:p>
    <w:p w14:paraId="7CC04505" w14:textId="77777777" w:rsidR="0068524D" w:rsidRDefault="0068524D" w:rsidP="0068524D">
      <w:pPr>
        <w:pStyle w:val="a7"/>
        <w:ind w:left="1258" w:firstLineChars="0" w:firstLine="0"/>
      </w:pPr>
      <w:r>
        <w:t>大对象（需要大量连续内存，如数组、长字符串）容易导致提前触发GC。为避免在新生代区发生大量内存复制（Eden和Survivor的复制），虚拟机提供参数</w:t>
      </w:r>
      <w:r w:rsidRPr="00E37374">
        <w:t>-</w:t>
      </w:r>
      <w:proofErr w:type="spellStart"/>
      <w:r w:rsidRPr="00E37374">
        <w:t>XX:PretenureSizeThreshold</w:t>
      </w:r>
      <w:proofErr w:type="spellEnd"/>
      <w:r>
        <w:t>令大于</w:t>
      </w:r>
      <w:proofErr w:type="gramStart"/>
      <w:r>
        <w:t>此设置</w:t>
      </w:r>
      <w:proofErr w:type="gramEnd"/>
      <w:r>
        <w:t>值的对象直接在老年代分配。</w:t>
      </w:r>
    </w:p>
    <w:p w14:paraId="7724DE81" w14:textId="77777777" w:rsidR="0068524D" w:rsidRDefault="0068524D" w:rsidP="0068524D">
      <w:pPr>
        <w:pStyle w:val="a7"/>
        <w:numPr>
          <w:ilvl w:val="0"/>
          <w:numId w:val="8"/>
        </w:numPr>
        <w:ind w:left="1259" w:firstLineChars="0"/>
        <w:outlineLvl w:val="2"/>
      </w:pPr>
      <w:bookmarkStart w:id="17" w:name="_Toc17217688"/>
      <w:r>
        <w:t>长期存活的对象将进入老年代</w:t>
      </w:r>
      <w:bookmarkEnd w:id="17"/>
    </w:p>
    <w:p w14:paraId="5C78E748" w14:textId="77777777" w:rsidR="0068524D" w:rsidRDefault="0068524D" w:rsidP="0068524D">
      <w:pPr>
        <w:pStyle w:val="a7"/>
        <w:ind w:left="1258" w:firstLineChars="0" w:firstLine="0"/>
      </w:pPr>
      <w:r>
        <w:rPr>
          <w:rFonts w:hint="eastAsia"/>
        </w:rPr>
        <w:t>为标识对象的年代，虚拟机定义了</w:t>
      </w:r>
      <w:r w:rsidRPr="00105F35">
        <w:rPr>
          <w:rFonts w:hint="eastAsia"/>
          <w:b/>
        </w:rPr>
        <w:t>对象年龄（Age）计数器</w:t>
      </w:r>
      <w:r>
        <w:rPr>
          <w:rFonts w:hint="eastAsia"/>
        </w:rPr>
        <w:t>：如果对象在Eden出生，经过第一次Minor</w:t>
      </w:r>
      <w:r>
        <w:t xml:space="preserve"> GC后仍存活且被Survivor容纳，移入Survivor并将对象年龄设为</w:t>
      </w:r>
      <w:r>
        <w:rPr>
          <w:rFonts w:hint="eastAsia"/>
        </w:rPr>
        <w:t>1，在Survivor区中每熬过一次Minor</w:t>
      </w:r>
      <w:r>
        <w:t xml:space="preserve"> GC年龄加</w:t>
      </w:r>
      <w:r>
        <w:rPr>
          <w:rFonts w:hint="eastAsia"/>
        </w:rPr>
        <w:t>1，年龄到一定程度时（默认15）就进入老年代。年龄阈值设置参数：-</w:t>
      </w:r>
      <w:proofErr w:type="spellStart"/>
      <w:r w:rsidRPr="00105F35">
        <w:t>XX:MaxTenuringThreshold</w:t>
      </w:r>
      <w:proofErr w:type="spellEnd"/>
      <w:r>
        <w:t>。</w:t>
      </w:r>
    </w:p>
    <w:p w14:paraId="254DAF11" w14:textId="77777777" w:rsidR="0068524D" w:rsidRDefault="0068524D" w:rsidP="0068524D">
      <w:pPr>
        <w:pStyle w:val="a7"/>
        <w:numPr>
          <w:ilvl w:val="0"/>
          <w:numId w:val="8"/>
        </w:numPr>
        <w:ind w:left="1259" w:firstLineChars="0"/>
        <w:outlineLvl w:val="2"/>
      </w:pPr>
      <w:bookmarkStart w:id="18" w:name="_Toc17217689"/>
      <w:r>
        <w:t>动态对象年龄判定</w:t>
      </w:r>
      <w:bookmarkEnd w:id="18"/>
    </w:p>
    <w:p w14:paraId="3041E6F5" w14:textId="77777777" w:rsidR="0068524D" w:rsidRDefault="0068524D" w:rsidP="0068524D">
      <w:pPr>
        <w:pStyle w:val="a7"/>
        <w:ind w:left="1258" w:firstLineChars="0" w:firstLine="0"/>
      </w:pPr>
      <w:r>
        <w:t>并非对象年龄达到阈值才晋升老年代，若Survivor中相同年龄所有对象大小的总和大于Survivor空间的一半，年龄大于或等于该年龄的对象直接进入老年代。</w:t>
      </w:r>
    </w:p>
    <w:p w14:paraId="6B461F4A" w14:textId="77777777" w:rsidR="0068524D" w:rsidRDefault="0068524D" w:rsidP="0068524D">
      <w:pPr>
        <w:pStyle w:val="a7"/>
        <w:numPr>
          <w:ilvl w:val="0"/>
          <w:numId w:val="8"/>
        </w:numPr>
        <w:ind w:left="1259" w:firstLineChars="0"/>
        <w:outlineLvl w:val="2"/>
      </w:pPr>
      <w:bookmarkStart w:id="19" w:name="_Toc17217690"/>
      <w:r>
        <w:t>空间分配担保</w:t>
      </w:r>
      <w:bookmarkEnd w:id="19"/>
    </w:p>
    <w:p w14:paraId="7C2B555C" w14:textId="77777777" w:rsidR="0068524D" w:rsidRDefault="0068524D" w:rsidP="0068524D">
      <w:pPr>
        <w:ind w:left="838" w:firstLineChars="200" w:firstLine="420"/>
      </w:pPr>
      <w:r>
        <w:t>（当Survivor空间不够放上一次存活的对象时，将这些对象直接进入老年代）</w:t>
      </w:r>
    </w:p>
    <w:p w14:paraId="2576B7D0" w14:textId="77777777" w:rsidR="0068524D" w:rsidRDefault="0068524D" w:rsidP="0068524D">
      <w:pPr>
        <w:pStyle w:val="a7"/>
        <w:numPr>
          <w:ilvl w:val="0"/>
          <w:numId w:val="9"/>
        </w:numPr>
        <w:ind w:firstLineChars="0"/>
      </w:pPr>
      <w:r>
        <w:t>在发生Minor GC之前，虚拟机检查老年代最大可用连续空间是否大于新生代所有对象的总空间，如果成立，本次Minor GC确保安全；如果不成立，查看是否允许担保失败（</w:t>
      </w:r>
      <w:proofErr w:type="spellStart"/>
      <w:r w:rsidRPr="000C4A68">
        <w:t>HandlePromotionFailure</w:t>
      </w:r>
      <w:proofErr w:type="spellEnd"/>
      <w:r>
        <w:t>）。</w:t>
      </w:r>
    </w:p>
    <w:p w14:paraId="5676771C" w14:textId="77777777" w:rsidR="0068524D" w:rsidRDefault="0068524D" w:rsidP="0068524D">
      <w:pPr>
        <w:pStyle w:val="a7"/>
        <w:numPr>
          <w:ilvl w:val="0"/>
          <w:numId w:val="9"/>
        </w:numPr>
        <w:ind w:firstLineChars="0"/>
      </w:pPr>
      <w:r>
        <w:t>如果空间担保允许失败，检查老年代最大可用连续空间是否大于历次晋升到老年代对象的平均大小。如果大于，尝试进行有风险的Minor GC；如果小于或者不允许担保失败，则进行一次Full GC。</w:t>
      </w:r>
    </w:p>
    <w:p w14:paraId="19C45121" w14:textId="77777777" w:rsidR="0068524D" w:rsidRDefault="0068524D" w:rsidP="0068524D">
      <w:pPr>
        <w:pStyle w:val="a7"/>
        <w:numPr>
          <w:ilvl w:val="0"/>
          <w:numId w:val="1"/>
        </w:numPr>
        <w:ind w:left="777" w:firstLineChars="0" w:hanging="357"/>
        <w:outlineLvl w:val="1"/>
      </w:pPr>
      <w:bookmarkStart w:id="20" w:name="_Toc17217691"/>
      <w:r>
        <w:rPr>
          <w:rFonts w:hint="eastAsia"/>
        </w:rPr>
        <w:t>Full</w:t>
      </w:r>
      <w:r>
        <w:t xml:space="preserve"> GC的触发条件</w:t>
      </w:r>
      <w:bookmarkEnd w:id="20"/>
    </w:p>
    <w:p w14:paraId="1B691E4E" w14:textId="77777777" w:rsidR="0068524D" w:rsidRDefault="0068524D" w:rsidP="0068524D">
      <w:pPr>
        <w:pStyle w:val="a7"/>
        <w:ind w:left="777" w:firstLineChars="0" w:firstLine="0"/>
      </w:pPr>
      <w:r>
        <w:t>Minor GC：当Eden</w:t>
      </w:r>
      <w:proofErr w:type="gramStart"/>
      <w:r>
        <w:t>区空间满</w:t>
      </w:r>
      <w:proofErr w:type="gramEnd"/>
      <w:r>
        <w:t>时触发</w:t>
      </w:r>
      <w:r>
        <w:rPr>
          <w:rFonts w:hint="eastAsia"/>
        </w:rPr>
        <w:t>，频繁、速度快</w:t>
      </w:r>
      <w:r>
        <w:t>。</w:t>
      </w:r>
    </w:p>
    <w:p w14:paraId="2ABC5C78" w14:textId="77777777" w:rsidR="0068524D" w:rsidRDefault="0068524D" w:rsidP="0068524D">
      <w:pPr>
        <w:pStyle w:val="a7"/>
        <w:ind w:left="777" w:firstLineChars="0" w:firstLine="0"/>
      </w:pPr>
      <w:r>
        <w:t>Full GC（</w:t>
      </w:r>
      <w:r>
        <w:rPr>
          <w:rFonts w:hint="eastAsia"/>
        </w:rPr>
        <w:t>Major GC</w:t>
      </w:r>
      <w:r>
        <w:t>）：常伴随至少一次Minor GC，且速度慢</w:t>
      </w:r>
      <w:r>
        <w:rPr>
          <w:rFonts w:hint="eastAsia"/>
        </w:rPr>
        <w:t>10倍以上，</w:t>
      </w:r>
    </w:p>
    <w:p w14:paraId="17344209" w14:textId="77777777" w:rsidR="0068524D" w:rsidRDefault="0068524D" w:rsidP="0068524D">
      <w:pPr>
        <w:pStyle w:val="a7"/>
        <w:numPr>
          <w:ilvl w:val="0"/>
          <w:numId w:val="10"/>
        </w:numPr>
        <w:ind w:left="1259" w:firstLineChars="0"/>
        <w:outlineLvl w:val="2"/>
      </w:pPr>
      <w:bookmarkStart w:id="21" w:name="_Toc17217692"/>
      <w:r>
        <w:rPr>
          <w:rFonts w:hint="eastAsia"/>
        </w:rPr>
        <w:t>调用</w:t>
      </w:r>
      <w:proofErr w:type="spellStart"/>
      <w:r>
        <w:rPr>
          <w:rFonts w:hint="eastAsia"/>
        </w:rPr>
        <w:t>System.</w:t>
      </w:r>
      <w:proofErr w:type="gramStart"/>
      <w:r>
        <w:rPr>
          <w:rFonts w:hint="eastAsia"/>
        </w:rPr>
        <w:t>gc</w:t>
      </w:r>
      <w:proofErr w:type="spellEnd"/>
      <w:r>
        <w:rPr>
          <w:rFonts w:hint="eastAsia"/>
        </w:rPr>
        <w:t>(</w:t>
      </w:r>
      <w:r>
        <w:t xml:space="preserve"> </w:t>
      </w:r>
      <w:r>
        <w:rPr>
          <w:rFonts w:hint="eastAsia"/>
        </w:rPr>
        <w:t>)</w:t>
      </w:r>
      <w:bookmarkEnd w:id="21"/>
      <w:proofErr w:type="gramEnd"/>
    </w:p>
    <w:p w14:paraId="4AD60FF6" w14:textId="77777777" w:rsidR="0068524D" w:rsidRDefault="0068524D" w:rsidP="0068524D">
      <w:pPr>
        <w:pStyle w:val="a7"/>
        <w:ind w:left="1259" w:firstLineChars="0" w:firstLine="0"/>
      </w:pPr>
      <w:r>
        <w:rPr>
          <w:rFonts w:hint="eastAsia"/>
        </w:rPr>
        <w:t>人为触发，最好不用，</w:t>
      </w:r>
      <w:r w:rsidRPr="00895A3F">
        <w:rPr>
          <w:rFonts w:hint="eastAsia"/>
        </w:rPr>
        <w:t xml:space="preserve">通过-XX:+ </w:t>
      </w:r>
      <w:proofErr w:type="spellStart"/>
      <w:r w:rsidRPr="00895A3F">
        <w:rPr>
          <w:rFonts w:hint="eastAsia"/>
        </w:rPr>
        <w:t>DisableExplicitGC</w:t>
      </w:r>
      <w:proofErr w:type="spellEnd"/>
      <w:r w:rsidRPr="00895A3F">
        <w:rPr>
          <w:rFonts w:hint="eastAsia"/>
        </w:rPr>
        <w:t>来禁止调用</w:t>
      </w:r>
      <w:proofErr w:type="spellStart"/>
      <w:r>
        <w:rPr>
          <w:rFonts w:hint="eastAsia"/>
        </w:rPr>
        <w:t>System.gc</w:t>
      </w:r>
      <w:proofErr w:type="spellEnd"/>
      <w:r>
        <w:rPr>
          <w:rFonts w:hint="eastAsia"/>
        </w:rPr>
        <w:t>(</w:t>
      </w:r>
      <w:r>
        <w:t xml:space="preserve"> </w:t>
      </w:r>
      <w:r>
        <w:rPr>
          <w:rFonts w:hint="eastAsia"/>
        </w:rPr>
        <w:t>)</w:t>
      </w:r>
      <w:r>
        <w:t>。</w:t>
      </w:r>
    </w:p>
    <w:p w14:paraId="112F2F28" w14:textId="77777777" w:rsidR="0068524D" w:rsidRDefault="0068524D" w:rsidP="0068524D">
      <w:pPr>
        <w:pStyle w:val="a7"/>
        <w:numPr>
          <w:ilvl w:val="0"/>
          <w:numId w:val="10"/>
        </w:numPr>
        <w:ind w:left="1259" w:firstLineChars="0"/>
        <w:outlineLvl w:val="2"/>
      </w:pPr>
      <w:bookmarkStart w:id="22" w:name="_Toc17217693"/>
      <w:r>
        <w:t>老年代空间不足</w:t>
      </w:r>
      <w:bookmarkEnd w:id="22"/>
    </w:p>
    <w:p w14:paraId="5A30BC64" w14:textId="77777777" w:rsidR="0068524D" w:rsidRDefault="0068524D" w:rsidP="0068524D">
      <w:pPr>
        <w:pStyle w:val="a7"/>
        <w:ind w:left="1259" w:firstLineChars="0" w:firstLine="0"/>
      </w:pPr>
      <w:proofErr w:type="gramStart"/>
      <w:r>
        <w:t>大对象</w:t>
      </w:r>
      <w:proofErr w:type="gramEnd"/>
      <w:r>
        <w:t>&amp;长期存活对象导致空间不足，</w:t>
      </w:r>
      <w:proofErr w:type="gramStart"/>
      <w:r>
        <w:t>调优时做到</w:t>
      </w:r>
      <w:proofErr w:type="gramEnd"/>
      <w:r>
        <w:t>让对象在Minor GC阶段被回收、让对象在新生代多存活一段时间、</w:t>
      </w:r>
      <w:proofErr w:type="gramStart"/>
      <w:r>
        <w:t>少创建</w:t>
      </w:r>
      <w:proofErr w:type="gramEnd"/>
      <w:r>
        <w:t>过大对象。</w:t>
      </w:r>
    </w:p>
    <w:p w14:paraId="1AB81E46" w14:textId="77777777" w:rsidR="0068524D" w:rsidRDefault="0068524D" w:rsidP="0068524D">
      <w:pPr>
        <w:pStyle w:val="a7"/>
        <w:numPr>
          <w:ilvl w:val="0"/>
          <w:numId w:val="10"/>
        </w:numPr>
        <w:ind w:left="1259" w:firstLineChars="0"/>
        <w:outlineLvl w:val="2"/>
      </w:pPr>
      <w:bookmarkStart w:id="23" w:name="_Toc17217694"/>
      <w:r>
        <w:t>空间分配担保失败</w:t>
      </w:r>
      <w:bookmarkEnd w:id="23"/>
    </w:p>
    <w:p w14:paraId="246E2405" w14:textId="77777777" w:rsidR="0068524D" w:rsidRDefault="0068524D" w:rsidP="0068524D">
      <w:pPr>
        <w:pStyle w:val="a7"/>
        <w:numPr>
          <w:ilvl w:val="0"/>
          <w:numId w:val="10"/>
        </w:numPr>
        <w:ind w:left="1259" w:firstLineChars="0"/>
        <w:outlineLvl w:val="2"/>
      </w:pPr>
      <w:bookmarkStart w:id="24" w:name="_Toc17217695"/>
      <w:r>
        <w:t>JDK1.7以前的永久</w:t>
      </w:r>
      <w:proofErr w:type="gramStart"/>
      <w:r>
        <w:t>代空间</w:t>
      </w:r>
      <w:proofErr w:type="gramEnd"/>
      <w:r>
        <w:t>不足</w:t>
      </w:r>
      <w:bookmarkEnd w:id="24"/>
    </w:p>
    <w:p w14:paraId="30689D53" w14:textId="77777777" w:rsidR="0068524D" w:rsidRDefault="0068524D" w:rsidP="0068524D">
      <w:pPr>
        <w:pStyle w:val="a7"/>
        <w:ind w:left="1259" w:firstLineChars="0" w:firstLine="0"/>
      </w:pPr>
      <w:r>
        <w:rPr>
          <w:rFonts w:hint="eastAsia"/>
        </w:rPr>
        <w:t>1.</w:t>
      </w:r>
      <w:r>
        <w:t>7以前方法区用永久代实现，空间被占满触发Full GC，用增大空间或者转为使用CMS GC来解决。</w:t>
      </w:r>
      <w:r>
        <w:rPr>
          <w:rFonts w:hint="eastAsia"/>
        </w:rPr>
        <w:t>1.</w:t>
      </w:r>
      <w:r>
        <w:t>8用元空间（本地内存）作为方法区实现，减少触发。</w:t>
      </w:r>
    </w:p>
    <w:p w14:paraId="386833E6" w14:textId="77777777" w:rsidR="0068524D" w:rsidRDefault="0068524D" w:rsidP="0068524D">
      <w:pPr>
        <w:pStyle w:val="a7"/>
        <w:numPr>
          <w:ilvl w:val="0"/>
          <w:numId w:val="10"/>
        </w:numPr>
        <w:ind w:left="1259" w:firstLineChars="0"/>
        <w:outlineLvl w:val="2"/>
      </w:pPr>
      <w:bookmarkStart w:id="25" w:name="_Toc17217696"/>
      <w:r>
        <w:t>Concurrent Mode Failure</w:t>
      </w:r>
      <w:bookmarkEnd w:id="25"/>
    </w:p>
    <w:p w14:paraId="109BC19E" w14:textId="77777777" w:rsidR="0068524D" w:rsidRDefault="0068524D" w:rsidP="0068524D">
      <w:pPr>
        <w:pStyle w:val="a7"/>
        <w:ind w:left="1259" w:firstLineChars="0" w:firstLine="0"/>
      </w:pPr>
      <w:r>
        <w:rPr>
          <w:rFonts w:hint="eastAsia"/>
        </w:rPr>
        <w:t>执行CMS</w:t>
      </w:r>
      <w:r>
        <w:t xml:space="preserve"> GC过程中有对象要放入老年代，空间不足报错并触发Full GC。</w:t>
      </w:r>
    </w:p>
    <w:p w14:paraId="392752F5" w14:textId="77777777" w:rsidR="00A07D59" w:rsidRPr="0068524D" w:rsidRDefault="00A07D59"/>
    <w:sectPr w:rsidR="00A07D59" w:rsidRPr="00685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04104" w14:textId="77777777" w:rsidR="00B71419" w:rsidRDefault="00B71419" w:rsidP="0068524D">
      <w:r>
        <w:separator/>
      </w:r>
    </w:p>
  </w:endnote>
  <w:endnote w:type="continuationSeparator" w:id="0">
    <w:p w14:paraId="6B9D3430" w14:textId="77777777" w:rsidR="00B71419" w:rsidRDefault="00B71419" w:rsidP="0068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AF5A8" w14:textId="77777777" w:rsidR="00B71419" w:rsidRDefault="00B71419" w:rsidP="0068524D">
      <w:r>
        <w:separator/>
      </w:r>
    </w:p>
  </w:footnote>
  <w:footnote w:type="continuationSeparator" w:id="0">
    <w:p w14:paraId="0FB0EE06" w14:textId="77777777" w:rsidR="00B71419" w:rsidRDefault="00B71419" w:rsidP="0068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2AFE"/>
    <w:multiLevelType w:val="hybridMultilevel"/>
    <w:tmpl w:val="83724A2C"/>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 w15:restartNumberingAfterBreak="0">
    <w:nsid w:val="1FED7311"/>
    <w:multiLevelType w:val="hybridMultilevel"/>
    <w:tmpl w:val="5DA855F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2" w15:restartNumberingAfterBreak="0">
    <w:nsid w:val="254A4656"/>
    <w:multiLevelType w:val="hybridMultilevel"/>
    <w:tmpl w:val="6CBCCFE6"/>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 w15:restartNumberingAfterBreak="0">
    <w:nsid w:val="25805D80"/>
    <w:multiLevelType w:val="hybridMultilevel"/>
    <w:tmpl w:val="3348BDAE"/>
    <w:lvl w:ilvl="0" w:tplc="B7E2E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1F53E0"/>
    <w:multiLevelType w:val="hybridMultilevel"/>
    <w:tmpl w:val="238C1AE4"/>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5" w15:restartNumberingAfterBreak="0">
    <w:nsid w:val="2A4C54AB"/>
    <w:multiLevelType w:val="hybridMultilevel"/>
    <w:tmpl w:val="D6A051A8"/>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6" w15:restartNumberingAfterBreak="0">
    <w:nsid w:val="30CE0D5F"/>
    <w:multiLevelType w:val="hybridMultilevel"/>
    <w:tmpl w:val="4B845E2C"/>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7" w15:restartNumberingAfterBreak="0">
    <w:nsid w:val="4B820821"/>
    <w:multiLevelType w:val="hybridMultilevel"/>
    <w:tmpl w:val="36EEA512"/>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8" w15:restartNumberingAfterBreak="0">
    <w:nsid w:val="4FD144AE"/>
    <w:multiLevelType w:val="hybridMultilevel"/>
    <w:tmpl w:val="22CAFEEC"/>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9" w15:restartNumberingAfterBreak="0">
    <w:nsid w:val="6CE7302C"/>
    <w:multiLevelType w:val="hybridMultilevel"/>
    <w:tmpl w:val="83724A2C"/>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
  </w:num>
  <w:num w:numId="2">
    <w:abstractNumId w:val="6"/>
  </w:num>
  <w:num w:numId="3">
    <w:abstractNumId w:val="7"/>
  </w:num>
  <w:num w:numId="4">
    <w:abstractNumId w:val="2"/>
  </w:num>
  <w:num w:numId="5">
    <w:abstractNumId w:val="5"/>
  </w:num>
  <w:num w:numId="6">
    <w:abstractNumId w:val="1"/>
  </w:num>
  <w:num w:numId="7">
    <w:abstractNumId w:val="4"/>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83"/>
    <w:rsid w:val="0068524D"/>
    <w:rsid w:val="00A07D59"/>
    <w:rsid w:val="00A56E83"/>
    <w:rsid w:val="00B7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5D743-81D0-4ACB-A155-8FCDD73A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2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24D"/>
    <w:rPr>
      <w:sz w:val="18"/>
      <w:szCs w:val="18"/>
    </w:rPr>
  </w:style>
  <w:style w:type="paragraph" w:styleId="a5">
    <w:name w:val="footer"/>
    <w:basedOn w:val="a"/>
    <w:link w:val="a6"/>
    <w:uiPriority w:val="99"/>
    <w:unhideWhenUsed/>
    <w:rsid w:val="0068524D"/>
    <w:pPr>
      <w:tabs>
        <w:tab w:val="center" w:pos="4153"/>
        <w:tab w:val="right" w:pos="8306"/>
      </w:tabs>
      <w:snapToGrid w:val="0"/>
      <w:jc w:val="left"/>
    </w:pPr>
    <w:rPr>
      <w:sz w:val="18"/>
      <w:szCs w:val="18"/>
    </w:rPr>
  </w:style>
  <w:style w:type="character" w:customStyle="1" w:styleId="a6">
    <w:name w:val="页脚 字符"/>
    <w:basedOn w:val="a0"/>
    <w:link w:val="a5"/>
    <w:uiPriority w:val="99"/>
    <w:rsid w:val="0068524D"/>
    <w:rPr>
      <w:sz w:val="18"/>
      <w:szCs w:val="18"/>
    </w:rPr>
  </w:style>
  <w:style w:type="paragraph" w:styleId="a7">
    <w:name w:val="List Paragraph"/>
    <w:basedOn w:val="a"/>
    <w:uiPriority w:val="34"/>
    <w:qFormat/>
    <w:rsid w:val="00685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u.u</dc:creator>
  <cp:keywords/>
  <dc:description/>
  <cp:lastModifiedBy>柳 u.u</cp:lastModifiedBy>
  <cp:revision>2</cp:revision>
  <dcterms:created xsi:type="dcterms:W3CDTF">2020-11-09T08:05:00Z</dcterms:created>
  <dcterms:modified xsi:type="dcterms:W3CDTF">2020-11-09T08:06:00Z</dcterms:modified>
</cp:coreProperties>
</file>