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Java语法基础练习题-week3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下面有关java的一些细节问题，描述错误的是？b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构造方法不需要同步化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一个子类不可以覆盖掉父类的同步方法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定义在接口中的方法默认是public的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容器保存的是对象的引用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下列关于java抽象类的说法哪个正确?d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某个抽象类的父类是抽象类，则这个子类必须重载父类的所有抽象方法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接口和抽象类是同一回事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可以用抽象类直接去实例化创建对象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关于JAVA的垃圾回收机制，下面哪些结论是正确的？b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程序可以任意指定释放内存的时间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JAVA程序不能依赖于垃圾回收的时间或者顺序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程序可明确地标识某个局部变量的引用不再被使用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程序可以显式地立即释放对象占有的内存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以下代码输出正确的是？a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s1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s2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System.out.println("s1 == s2 is:" + s1 == 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is:false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a = new StringBuffer("Nowcoder");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b = new StringBuffer("Google");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a.delete(1,3);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a.append(b);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NoderGoogle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 args[])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 x=4;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System.out.println(x++);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 ( String[] args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int[] myArray = {1, 2, 3, 4, 5};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ChangeIt.doIt( myArray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 j=0; j&lt;myArray.length;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System.out.print( myArray[j] + " "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ChangeIt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static void doIt( int[] z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z = null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什么都不会打印出来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程序错误而停止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下面有关List接口、Set接口和Map接口的描述，错误的是？A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他们都继承自Collection接口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List是有序的Collection，使用此接口能够精确的控制每个元素插入的位置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Set是一种不包含重复的元素的Collection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Map提供key到value的映射。一个Map中不能包含相同的key，每个key只能映射一个value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Math.round(3.7) 输出结果为A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以下代码将导致C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a1 = 5;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a2 =(float)a1;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二、判断题B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Java关键字不区分大小写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空引用可用于访问静态变量或方法 ？A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Empty.java文件名是否是有效的源文件名？A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基础数据类型在堆和栈上分配？A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07564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2020-11-08T09:47:39Z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