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320" w:after="90"/>
        <w:outlineLvl w:val="0"/>
      </w:pPr>
      <w:r>
        <w:rPr>
          <w:b/>
          <w:color w:val="14532D"/>
          <w:sz w:val="40"/>
        </w:rPr>
        <w:t xml:space="preserve">User Manual</w:t>
      </w:r>
    </w:p>
    <w:p>
      <w:pPr>
        <w:spacing w:before="220" w:after="90"/>
        <w:outlineLvl w:val="1"/>
      </w:pPr>
      <w:r>
        <w:rPr>
          <w:b/>
          <w:color w:val="166534"/>
          <w:sz w:val="30"/>
        </w:rPr>
        <w:t xml:space="preserve">Factory Management System for Fresh Fruit Juice Production Factory</w:t>
      </w:r>
    </w:p>
    <w:p>
      <w:pPr>
        <w:pBdr>
          <w:bottom w:val="single" w:sz="6" w:color="CBD5E1"/>
        </w:pBdr>
        <w:spacing w:after="160"/>
      </w:pPr>
    </w:p>
    <w:p>
      <w:pPr>
        <w:spacing w:before="220" w:after="90"/>
        <w:outlineLvl w:val="1"/>
      </w:pPr>
      <w:r>
        <w:rPr>
          <w:b/>
          <w:color w:val="166534"/>
          <w:sz w:val="30"/>
        </w:rPr>
        <w:t xml:space="preserve">1. Getting Started</w:t>
      </w:r>
    </w:p>
    <w:p>
      <w:pPr>
        <w:spacing w:before="160" w:after="90"/>
        <w:outlineLvl w:val="2"/>
      </w:pPr>
      <w:r>
        <w:rPr>
          <w:b/>
          <w:color w:val="333333"/>
          <w:sz w:val="26"/>
        </w:rPr>
        <w:t xml:space="preserve">1.1 System requirements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Server: XAMPP (Apache + PHP 8.2+ + MySQL/MariaDB) or any LAMP stack; ~200 MB free disk.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</w:rPr>
        <w:t xml:space="preserve">Client: any modern browser on the factory LAN (Chrome, Edge, Firefox). Optional: keyboard-wedge barcode scanner for ID fields, printer for reports.</w:t>
      </w:r>
    </w:p>
    <w:p>
      <w:pPr>
        <w:spacing w:before="160" w:after="90"/>
        <w:outlineLvl w:val="2"/>
      </w:pPr>
      <w:r>
        <w:rPr>
          <w:b/>
          <w:color w:val="333333"/>
          <w:sz w:val="26"/>
        </w:rPr>
        <w:t xml:space="preserve">1.2 First-time installation (XAMPP)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sz w:val="22"/>
          <w:szCs w:val="22"/>
        </w:rPr>
        <w:t xml:space="preserve">Install XAMPP and start </w:t>
      </w:r>
      <w:r>
        <w:rPr>
          <w:rFonts w:ascii="Calibri" w:hAnsi="Calibri"/>
          <w:sz w:val="22"/>
          <w:szCs w:val="22"/>
          <w:b/>
        </w:rPr>
        <w:t xml:space="preserve">Apache</w:t>
      </w:r>
      <w:r>
        <w:rPr>
          <w:rFonts w:ascii="Calibri" w:hAnsi="Calibri"/>
          <w:sz w:val="22"/>
          <w:szCs w:val="22"/>
        </w:rPr>
        <w:t xml:space="preserve"> and </w:t>
      </w:r>
      <w:r>
        <w:rPr>
          <w:rFonts w:ascii="Calibri" w:hAnsi="Calibri"/>
          <w:sz w:val="22"/>
          <w:szCs w:val="22"/>
          <w:b/>
        </w:rPr>
        <w:t xml:space="preserve">MySQL</w:t>
      </w:r>
      <w:r>
        <w:rPr>
          <w:rFonts w:ascii="Calibri" w:hAnsi="Calibri"/>
          <w:sz w:val="22"/>
          <w:szCs w:val="22"/>
        </w:rPr>
        <w:t xml:space="preserve"> from the XAMPP Control Panel.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sz w:val="22"/>
          <w:szCs w:val="22"/>
        </w:rPr>
        <w:t xml:space="preserve">Copy the project folder to </w:t>
      </w:r>
      <w:r>
        <w:rPr>
          <w:rFonts w:ascii="Consolas" w:hAnsi="Consolas"/>
          <w:sz w:val="19"/>
          <w:szCs w:val="19"/>
          <w:shd w:val="clear" w:fill="EEF2F0"/>
        </w:rPr>
        <w:t xml:space="preserve">C:\xampp\htdocs\freshjuice</w:t>
      </w:r>
      <w:r>
        <w:rPr>
          <w:rFonts w:ascii="Calibri" w:hAnsi="Calibri"/>
          <w:sz w:val="22"/>
          <w:szCs w:val="22"/>
        </w:rPr>
        <w:t xml:space="preserve">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sz w:val="22"/>
          <w:szCs w:val="22"/>
        </w:rPr>
        <w:t xml:space="preserve">Create the database:</w:t>
      </w:r>
    </w:p>
    <w:p>
      <w:pPr>
        <w:ind w:left="900" w:hanging="270"/>
        <w:spacing w:after="40"/>
      </w:pPr>
      <w:r>
        <w:rPr>
          <w:rFonts w:ascii="Calibri" w:hAnsi="Calibri"/>
          <w:sz w:val="22"/>
        </w:rPr>
        <w:t xml:space="preserve">– </w:t>
      </w:r>
      <w:r>
        <w:rPr>
          <w:rFonts w:ascii="Calibri" w:hAnsi="Calibri"/>
          <w:sz w:val="22"/>
          <w:szCs w:val="22"/>
        </w:rPr>
        <w:t xml:space="preserve">Easy way: open </w:t>
      </w:r>
      <w:r>
        <w:rPr>
          <w:rFonts w:ascii="Consolas" w:hAnsi="Consolas"/>
          <w:sz w:val="19"/>
          <w:szCs w:val="19"/>
          <w:shd w:val="clear" w:fill="EEF2F0"/>
        </w:rPr>
        <w:t xml:space="preserve">http://localhost/phpmyadmin</w:t>
      </w:r>
      <w:r>
        <w:rPr>
          <w:rFonts w:ascii="Calibri" w:hAnsi="Calibri"/>
          <w:sz w:val="22"/>
          <w:szCs w:val="22"/>
        </w:rPr>
        <w:t xml:space="preserve"> → </w:t>
      </w:r>
      <w:r>
        <w:rPr>
          <w:rFonts w:ascii="Calibri" w:hAnsi="Calibri"/>
          <w:sz w:val="22"/>
          <w:szCs w:val="22"/>
          <w:i/>
          <w:iCs/>
        </w:rPr>
        <w:t xml:space="preserve">Import</w:t>
      </w:r>
      <w:r>
        <w:rPr>
          <w:rFonts w:ascii="Calibri" w:hAnsi="Calibri"/>
          <w:sz w:val="22"/>
          <w:szCs w:val="22"/>
        </w:rPr>
        <w:t xml:space="preserve"> → choose </w:t>
      </w:r>
      <w:r>
        <w:rPr>
          <w:rFonts w:ascii="Consolas" w:hAnsi="Consolas"/>
          <w:sz w:val="19"/>
          <w:szCs w:val="19"/>
          <w:shd w:val="clear" w:fill="EEF2F0"/>
        </w:rPr>
        <w:t xml:space="preserve">database/freshjuice.sql</w:t>
      </w:r>
      <w:r>
        <w:rPr>
          <w:rFonts w:ascii="Calibri" w:hAnsi="Calibri"/>
          <w:sz w:val="22"/>
          <w:szCs w:val="22"/>
        </w:rPr>
        <w:t xml:space="preserve"> → Go.</w:t>
      </w:r>
    </w:p>
    <w:p>
      <w:pPr>
        <w:ind w:left="900" w:hanging="270"/>
        <w:spacing w:after="40"/>
      </w:pPr>
      <w:r>
        <w:rPr>
          <w:rFonts w:ascii="Calibri" w:hAnsi="Calibri"/>
          <w:sz w:val="22"/>
        </w:rPr>
        <w:t xml:space="preserve">– </w:t>
      </w:r>
      <w:r>
        <w:rPr>
          <w:rFonts w:ascii="Calibri" w:hAnsi="Calibri"/>
          <w:sz w:val="22"/>
          <w:szCs w:val="22"/>
        </w:rPr>
        <w:t xml:space="preserve">Command line: </w:t>
      </w:r>
      <w:r>
        <w:rPr>
          <w:rFonts w:ascii="Consolas" w:hAnsi="Consolas"/>
          <w:sz w:val="19"/>
          <w:szCs w:val="19"/>
          <w:shd w:val="clear" w:fill="EEF2F0"/>
        </w:rPr>
        <w:t xml:space="preserve">"C:\xampp\mysql\bin\mysql.exe" -u root &lt; database\freshjuice.sql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sz w:val="22"/>
          <w:szCs w:val="22"/>
        </w:rPr>
        <w:t xml:space="preserve">Create the </w:t>
      </w:r>
      <w:r>
        <w:rPr>
          <w:rFonts w:ascii="Consolas" w:hAnsi="Consolas"/>
          <w:sz w:val="19"/>
          <w:szCs w:val="19"/>
          <w:shd w:val="clear" w:fill="EEF2F0"/>
        </w:rPr>
        <w:t xml:space="preserve">.env</w:t>
      </w:r>
      <w:r>
        <w:rPr>
          <w:rFonts w:ascii="Calibri" w:hAnsi="Calibri"/>
          <w:sz w:val="22"/>
          <w:szCs w:val="22"/>
        </w:rPr>
        <w:t xml:space="preserve"> file in the project root (copy from </w:t>
      </w:r>
      <w:r>
        <w:rPr>
          <w:rFonts w:ascii="Consolas" w:hAnsi="Consolas"/>
          <w:sz w:val="19"/>
          <w:szCs w:val="19"/>
          <w:shd w:val="clear" w:fill="EEF2F0"/>
        </w:rPr>
        <w:t xml:space="preserve">.env.example</w:t>
      </w:r>
      <w:r>
        <w:rPr>
          <w:rFonts w:ascii="Calibri" w:hAnsi="Calibri"/>
          <w:sz w:val="22"/>
          <w:szCs w:val="22"/>
        </w:rPr>
        <w:t xml:space="preserve"> and adjust):</w:t>
      </w:r>
    </w:p>
    <w:p>
      <w:r>
        <w:rPr>
          <w:rFonts w:ascii="Calibri" w:hAnsi="Calibri"/>
          <w:sz w:val="22"/>
          <w:szCs w:val="22"/>
        </w:rPr>
        <w:t xml:space="preserve">```ini</w:t>
      </w:r>
    </w:p>
    <w:p>
      <w:r>
        <w:rPr>
          <w:rFonts w:ascii="Calibri" w:hAnsi="Calibri"/>
          <w:sz w:val="22"/>
          <w:szCs w:val="22"/>
        </w:rPr>
        <w:t xml:space="preserve">DB_HOST=127.0.0.1</w:t>
      </w:r>
    </w:p>
    <w:p>
      <w:r>
        <w:rPr>
          <w:rFonts w:ascii="Calibri" w:hAnsi="Calibri"/>
          <w:sz w:val="22"/>
          <w:szCs w:val="22"/>
        </w:rPr>
        <w:t xml:space="preserve">DB_PORT=3306</w:t>
      </w:r>
    </w:p>
    <w:p>
      <w:r>
        <w:rPr>
          <w:rFonts w:ascii="Calibri" w:hAnsi="Calibri"/>
          <w:sz w:val="22"/>
          <w:szCs w:val="22"/>
        </w:rPr>
        <w:t xml:space="preserve">DB_NAME=freshjuice</w:t>
      </w:r>
    </w:p>
    <w:p>
      <w:r>
        <w:rPr>
          <w:rFonts w:ascii="Calibri" w:hAnsi="Calibri"/>
          <w:sz w:val="22"/>
          <w:szCs w:val="22"/>
        </w:rPr>
        <w:t xml:space="preserve">DB_USER=root</w:t>
      </w:r>
    </w:p>
    <w:p>
      <w:r>
        <w:rPr>
          <w:rFonts w:ascii="Calibri" w:hAnsi="Calibri"/>
          <w:sz w:val="22"/>
          <w:szCs w:val="22"/>
        </w:rPr>
        <w:t xml:space="preserve">DB_PASS=</w:t>
      </w:r>
    </w:p>
    <w:p>
      <w:r>
        <w:rPr>
          <w:rFonts w:ascii="Calibri" w:hAnsi="Calibri"/>
          <w:sz w:val="22"/>
          <w:szCs w:val="22"/>
        </w:rPr>
        <w:t xml:space="preserve">APP_URL=http://localhost/freshjuice/public</w:t>
      </w:r>
    </w:p>
    <w:p>
      <w:r>
        <w:rPr>
          <w:rFonts w:ascii="Calibri" w:hAnsi="Calibri"/>
          <w:sz w:val="22"/>
          <w:szCs w:val="22"/>
        </w:rPr>
        <w:t xml:space="preserve">MAIL_FROM=no-reply@freshjuice.com</w:t>
      </w:r>
    </w:p>
    <w:p>
      <w:r>
        <w:rPr>
          <w:rFonts w:ascii="Calibri" w:hAnsi="Calibri"/>
          <w:sz w:val="22"/>
          <w:szCs w:val="22"/>
        </w:rPr>
        <w:t xml:space="preserve">```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5. </w:t>
      </w:r>
      <w:r>
        <w:rPr>
          <w:rFonts w:ascii="Calibri" w:hAnsi="Calibri"/>
          <w:sz w:val="22"/>
          <w:szCs w:val="22"/>
        </w:rPr>
        <w:t xml:space="preserve">Ensure uploads folder exists and is writable: </w:t>
      </w:r>
      <w:r>
        <w:rPr>
          <w:rFonts w:ascii="Consolas" w:hAnsi="Consolas"/>
          <w:sz w:val="19"/>
          <w:szCs w:val="19"/>
          <w:shd w:val="clear" w:fill="EEF2F0"/>
        </w:rPr>
        <w:t xml:space="preserve">public/uploads/documents/</w:t>
      </w:r>
      <w:r>
        <w:rPr>
          <w:rFonts w:ascii="Calibri" w:hAnsi="Calibri"/>
          <w:sz w:val="22"/>
          <w:szCs w:val="22"/>
        </w:rPr>
        <w:t xml:space="preserve">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6. </w:t>
      </w:r>
      <w:r>
        <w:rPr>
          <w:rFonts w:ascii="Calibri" w:hAnsi="Calibri"/>
          <w:sz w:val="22"/>
          <w:szCs w:val="22"/>
        </w:rPr>
        <w:t xml:space="preserve">Open the app: </w:t>
      </w:r>
      <w:r>
        <w:rPr>
          <w:rFonts w:ascii="Calibri" w:hAnsi="Calibri"/>
          <w:sz w:val="22"/>
          <w:szCs w:val="22"/>
          <w:b/>
        </w:rPr>
        <w:t xml:space="preserve">http://localhost/freshjuice/public/</w:t>
      </w:r>
    </w:p>
    <w:p>
      <w:pPr>
        <w:ind w:left="454"/>
        <w:spacing w:after="60"/>
      </w:pPr>
      <w:r>
        <w:rPr>
          <w:rFonts w:ascii="Calibri" w:hAnsi="Calibri"/>
          <w:sz w:val="22"/>
          <w:szCs w:val="22"/>
          <w:i/>
          <w:iCs/>
        </w:rPr>
        <w:t xml:space="preserve">No Apache? You can also run: </w:t>
      </w:r>
      <w:r>
        <w:rPr>
          <w:rFonts w:ascii="Consolas" w:hAnsi="Consolas"/>
          <w:sz w:val="19"/>
          <w:szCs w:val="19"/>
          <w:shd w:val="clear" w:fill="EEF2F0"/>
          <w:i/>
          <w:iCs/>
        </w:rPr>
        <w:t xml:space="preserve">C:\xampp\php\php.exe -S 0.0.0.0:8088 -t public</w:t>
      </w:r>
      <w:r>
        <w:rPr>
          <w:rFonts w:ascii="Calibri" w:hAnsi="Calibri"/>
          <w:sz w:val="22"/>
          <w:szCs w:val="22"/>
          <w:i/>
          <w:iCs/>
        </w:rPr>
        <w:t xml:space="preserve"> inside the project folder and browse </w:t>
      </w:r>
      <w:r>
        <w:rPr>
          <w:rFonts w:ascii="Consolas" w:hAnsi="Consolas"/>
          <w:sz w:val="19"/>
          <w:szCs w:val="19"/>
          <w:shd w:val="clear" w:fill="EEF2F0"/>
          <w:i/>
          <w:iCs/>
        </w:rPr>
        <w:t xml:space="preserve">http://&lt;server-ip&gt;:8088/</w:t>
      </w:r>
      <w:r>
        <w:rPr>
          <w:rFonts w:ascii="Calibri" w:hAnsi="Calibri"/>
          <w:sz w:val="22"/>
          <w:szCs w:val="22"/>
          <w:i/>
          <w:iCs/>
        </w:rPr>
        <w:t xml:space="preserve">.</w:t>
      </w:r>
    </w:p>
    <w:p>
      <w:pPr>
        <w:spacing w:before="160" w:after="90"/>
        <w:outlineLvl w:val="2"/>
      </w:pPr>
      <w:r>
        <w:rPr>
          <w:b/>
          <w:color w:val="333333"/>
          <w:sz w:val="26"/>
        </w:rPr>
        <w:t xml:space="preserve">1.3 Signing in</w:t>
      </w:r>
    </w:p>
    <w:tbl>
      <w:tblPr>
        <w:tblW w:w="5000" w:type="pct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</w:tblPr>
      <w:tr>
        <w:trPr>
          <w:tblHeader/>
        </w:trPr>
        <w:tc>
          <w:tcPr>
            <w:tcW w:w="125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Employee ID</w:t>
            </w:r>
          </w:p>
        </w:tc>
        <w:tc>
          <w:tcPr>
            <w:tcW w:w="125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Name</w:t>
            </w:r>
          </w:p>
        </w:tc>
        <w:tc>
          <w:tcPr>
            <w:tcW w:w="125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Role</w:t>
            </w:r>
          </w:p>
        </w:tc>
        <w:tc>
          <w:tcPr>
            <w:tcW w:w="125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Default password</w:t>
            </w:r>
          </w:p>
        </w:tc>
      </w:tr>
      <w:tr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USR-001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Kwame Admin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System Administrator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password123</w:t>
            </w:r>
          </w:p>
        </w:tc>
      </w:tr>
      <w:tr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USR-002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Ama Manager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Factory Manager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password123</w:t>
            </w:r>
          </w:p>
        </w:tc>
      </w:tr>
      <w:tr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USR-003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Kofi Production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Production Supervisor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password123</w:t>
            </w:r>
          </w:p>
        </w:tc>
      </w:tr>
      <w:tr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USR-004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Akosua Inventory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Inventory Officer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password123</w:t>
            </w:r>
          </w:p>
        </w:tc>
      </w:tr>
      <w:tr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USR-005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Yaw QA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QA/QC Officer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password123</w:t>
            </w:r>
          </w:p>
        </w:tc>
      </w:tr>
      <w:tr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USR-006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Esi Sales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Sales Officer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password123</w:t>
            </w:r>
          </w:p>
        </w:tc>
      </w:tr>
      <w:tr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USR-007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Kojo Accountant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Accountant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password123</w:t>
            </w:r>
          </w:p>
        </w:tc>
      </w:tr>
      <w:tr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USR-008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Nana Maintenance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Maintenance Engineer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password123</w:t>
            </w:r>
          </w:p>
        </w:tc>
      </w:tr>
    </w:tbl>
    <w:p>
      <w:r>
        <w:rPr>
          <w:rFonts w:ascii="Calibri" w:hAnsi="Calibri"/>
          <w:sz w:val="22"/>
          <w:szCs w:val="22"/>
        </w:rPr>
        <w:t xml:space="preserve">⚠ </w:t>
      </w:r>
      <w:r>
        <w:rPr>
          <w:rFonts w:ascii="Calibri" w:hAnsi="Calibri"/>
          <w:sz w:val="22"/>
          <w:szCs w:val="22"/>
          <w:b/>
        </w:rPr>
        <w:t xml:space="preserve">Change all default passwords before go-live</w:t>
      </w:r>
      <w:r>
        <w:rPr>
          <w:rFonts w:ascii="Calibri" w:hAnsi="Calibri"/>
          <w:sz w:val="22"/>
          <w:szCs w:val="22"/>
        </w:rPr>
        <w:t xml:space="preserve"> (see 1.4). After 5 failed attempts an account is locked out for 15 minutes.</w:t>
      </w:r>
    </w:p>
    <w:p>
      <w:pPr>
        <w:spacing w:before="160" w:after="90"/>
        <w:outlineLvl w:val="2"/>
      </w:pPr>
      <w:r>
        <w:rPr>
          <w:b/>
          <w:color w:val="333333"/>
          <w:sz w:val="26"/>
        </w:rPr>
        <w:t xml:space="preserve">1.4 Your account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  <w:b/>
        </w:rPr>
        <w:t xml:space="preserve">Change/reset a forgotten password:</w:t>
      </w:r>
      <w:r>
        <w:rPr>
          <w:rFonts w:ascii="Calibri" w:hAnsi="Calibri"/>
          <w:sz w:val="22"/>
          <w:szCs w:val="22"/>
        </w:rPr>
        <w:t xml:space="preserve"> click </w:t>
      </w:r>
      <w:r>
        <w:rPr>
          <w:rFonts w:ascii="Calibri" w:hAnsi="Calibri"/>
          <w:sz w:val="22"/>
          <w:szCs w:val="22"/>
          <w:i/>
          <w:iCs/>
        </w:rPr>
        <w:t xml:space="preserve">Forgot password?</w:t>
      </w:r>
      <w:r>
        <w:rPr>
          <w:rFonts w:ascii="Calibri" w:hAnsi="Calibri"/>
          <w:sz w:val="22"/>
          <w:szCs w:val="22"/>
        </w:rPr>
        <w:t xml:space="preserve"> on the login page, enter your Employee ID, and follow the reset link (emailed when SMTP is configured in </w:t>
      </w:r>
      <w:r>
        <w:rPr>
          <w:rFonts w:ascii="Consolas" w:hAnsi="Consolas"/>
          <w:sz w:val="19"/>
          <w:szCs w:val="19"/>
          <w:shd w:val="clear" w:fill="EEF2F0"/>
        </w:rPr>
        <w:t xml:space="preserve">.env</w:t>
      </w:r>
      <w:r>
        <w:rPr>
          <w:rFonts w:ascii="Calibri" w:hAnsi="Calibri"/>
          <w:sz w:val="22"/>
          <w:szCs w:val="22"/>
        </w:rPr>
        <w:t xml:space="preserve">; otherwise the app shows the reset link directly on screen for the administrator to hand over).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  <w:b/>
        </w:rPr>
        <w:t xml:space="preserve">Update your name/email:</w:t>
      </w:r>
      <w:r>
        <w:rPr>
          <w:rFonts w:ascii="Calibri" w:hAnsi="Calibri"/>
          <w:sz w:val="22"/>
          <w:szCs w:val="22"/>
        </w:rPr>
        <w:t xml:space="preserve"> avatar menu → </w:t>
      </w:r>
      <w:r>
        <w:rPr>
          <w:rFonts w:ascii="Calibri" w:hAnsi="Calibri"/>
          <w:sz w:val="22"/>
          <w:szCs w:val="22"/>
          <w:i/>
          <w:iCs/>
        </w:rPr>
        <w:t xml:space="preserve">Profile</w:t>
      </w:r>
      <w:r>
        <w:rPr>
          <w:rFonts w:ascii="Calibri" w:hAnsi="Calibri"/>
          <w:sz w:val="22"/>
          <w:szCs w:val="22"/>
        </w:rPr>
        <w:t xml:space="preserve"> → edit → Save.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  <w:szCs w:val="22"/>
          <w:b/>
        </w:rPr>
        <w:t xml:space="preserve">Log out:</w:t>
      </w:r>
      <w:r>
        <w:rPr>
          <w:rFonts w:ascii="Calibri" w:hAnsi="Calibri"/>
          <w:sz w:val="22"/>
          <w:szCs w:val="22"/>
        </w:rPr>
        <w:t xml:space="preserve"> avatar menu → </w:t>
      </w:r>
      <w:r>
        <w:rPr>
          <w:rFonts w:ascii="Calibri" w:hAnsi="Calibri"/>
          <w:sz w:val="22"/>
          <w:szCs w:val="22"/>
          <w:i/>
          <w:iCs/>
        </w:rPr>
        <w:t xml:space="preserve">Logout</w:t>
      </w:r>
      <w:r>
        <w:rPr>
          <w:rFonts w:ascii="Calibri" w:hAnsi="Calibri"/>
          <w:sz w:val="22"/>
          <w:szCs w:val="22"/>
        </w:rPr>
        <w:t xml:space="preserve"> (button submits securely; you will be returned to the login page).</w:t>
      </w:r>
    </w:p>
    <w:p>
      <w:pPr>
        <w:spacing w:before="160" w:after="90"/>
        <w:outlineLvl w:val="2"/>
      </w:pPr>
      <w:r>
        <w:rPr>
          <w:b/>
          <w:color w:val="333333"/>
          <w:sz w:val="26"/>
        </w:rPr>
        <w:t xml:space="preserve">1.5 Reading the screen</w:t>
      </w:r>
    </w:p>
    <w:p>
      <w:r>
        <w:rPr>
          <w:rFonts w:ascii="Calibri" w:hAnsi="Calibri"/>
          <w:sz w:val="22"/>
          <w:szCs w:val="22"/>
        </w:rPr>
        <w:t xml:space="preserve">Left sidebar = modules you are allowed to use (hidden menus mean "not permitted for your role"). Top-right bell = Notifications. Green/red flash bars confirm actions. Tables support search and sorting; 🗑 deletes ask for confirmation.</w:t>
      </w:r>
    </w:p>
    <w:p>
      <w:pPr>
        <w:pBdr>
          <w:bottom w:val="single" w:sz="6" w:color="CBD5E1"/>
        </w:pBdr>
        <w:spacing w:after="160"/>
      </w:pPr>
    </w:p>
    <w:p>
      <w:pPr>
        <w:spacing w:before="220" w:after="90"/>
        <w:outlineLvl w:val="1"/>
      </w:pPr>
      <w:r>
        <w:rPr>
          <w:b/>
          <w:color w:val="166534"/>
          <w:sz w:val="30"/>
        </w:rPr>
        <w:t xml:space="preserve">2. Daily Tasks by Role</w:t>
      </w:r>
    </w:p>
    <w:p>
      <w:pPr>
        <w:spacing w:before="160" w:after="90"/>
        <w:outlineLvl w:val="2"/>
      </w:pPr>
      <w:r>
        <w:rPr>
          <w:b/>
          <w:color w:val="333333"/>
          <w:sz w:val="26"/>
        </w:rPr>
        <w:t xml:space="preserve">2.1 System Administrator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sz w:val="22"/>
          <w:szCs w:val="22"/>
          <w:b/>
        </w:rPr>
        <w:t xml:space="preserve">Create users:</w:t>
      </w:r>
      <w:r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  <w:i/>
          <w:iCs/>
        </w:rPr>
        <w:t xml:space="preserve">Users → New</w:t>
      </w:r>
      <w:r>
        <w:rPr>
          <w:rFonts w:ascii="Calibri" w:hAnsi="Calibri"/>
          <w:sz w:val="22"/>
          <w:szCs w:val="22"/>
        </w:rPr>
        <w:t xml:space="preserve"> — set Employee ID, name, role, status, initial password; share it privately.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sz w:val="22"/>
          <w:szCs w:val="22"/>
          <w:b/>
        </w:rPr>
        <w:t xml:space="preserve">Check discipline:</w:t>
      </w:r>
      <w:r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  <w:i/>
          <w:iCs/>
        </w:rPr>
        <w:t xml:space="preserve">Audit</w:t>
      </w:r>
      <w:r>
        <w:rPr>
          <w:rFonts w:ascii="Calibri" w:hAnsi="Calibri"/>
          <w:sz w:val="22"/>
          <w:szCs w:val="22"/>
        </w:rPr>
        <w:t xml:space="preserve"> lists every create/edit/delete with user, module, record and time; filter by module/action.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sz w:val="22"/>
          <w:szCs w:val="22"/>
          <w:b/>
        </w:rPr>
        <w:t xml:space="preserve">Housekeeping:</w:t>
      </w:r>
      <w:r>
        <w:rPr>
          <w:rFonts w:ascii="Calibri" w:hAnsi="Calibri"/>
          <w:sz w:val="22"/>
          <w:szCs w:val="22"/>
        </w:rPr>
        <w:t xml:space="preserve"> review </w:t>
      </w:r>
      <w:r>
        <w:rPr>
          <w:rFonts w:ascii="Calibri" w:hAnsi="Calibri"/>
          <w:sz w:val="22"/>
          <w:szCs w:val="22"/>
          <w:i/>
          <w:iCs/>
        </w:rPr>
        <w:t xml:space="preserve">Notifications</w:t>
      </w:r>
      <w:r>
        <w:rPr>
          <w:rFonts w:ascii="Calibri" w:hAnsi="Calibri"/>
          <w:sz w:val="22"/>
          <w:szCs w:val="22"/>
        </w:rPr>
        <w:t xml:space="preserve"> weekly; keep certifications/permits current so alerts stay meaningful.</w:t>
      </w:r>
    </w:p>
    <w:p>
      <w:pPr>
        <w:spacing w:before="160" w:after="90"/>
        <w:outlineLvl w:val="2"/>
      </w:pPr>
      <w:r>
        <w:rPr>
          <w:b/>
          <w:color w:val="333333"/>
          <w:sz w:val="26"/>
        </w:rPr>
        <w:t xml:space="preserve">2.2 Factory Manager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sz w:val="22"/>
          <w:szCs w:val="22"/>
        </w:rPr>
        <w:t xml:space="preserve">Start every shift on the </w:t>
      </w:r>
      <w:r>
        <w:rPr>
          <w:rFonts w:ascii="Calibri" w:hAnsi="Calibri"/>
          <w:sz w:val="22"/>
          <w:szCs w:val="22"/>
          <w:b/>
        </w:rPr>
        <w:t xml:space="preserve">Dashboard</w:t>
      </w:r>
      <w:r>
        <w:rPr>
          <w:rFonts w:ascii="Calibri" w:hAnsi="Calibri"/>
          <w:sz w:val="22"/>
          <w:szCs w:val="22"/>
        </w:rPr>
        <w:t xml:space="preserve">: KPI strip (batches, finished stock, monthly sales, open incidents, low stock, expiring certificates) plus trend charts.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sz w:val="22"/>
          <w:szCs w:val="22"/>
        </w:rPr>
        <w:t xml:space="preserve">Monitor exceptions via </w:t>
      </w:r>
      <w:r>
        <w:rPr>
          <w:rFonts w:ascii="Calibri" w:hAnsi="Calibri"/>
          <w:sz w:val="22"/>
          <w:szCs w:val="22"/>
          <w:i/>
          <w:iCs/>
        </w:rPr>
        <w:t xml:space="preserve">Notifications</w:t>
      </w:r>
      <w:r>
        <w:rPr>
          <w:rFonts w:ascii="Calibri" w:hAnsi="Calibri"/>
          <w:sz w:val="22"/>
          <w:szCs w:val="22"/>
        </w:rPr>
        <w:t xml:space="preserve"> and the Open Incidents KPI (</w:t>
      </w:r>
      <w:r>
        <w:rPr>
          <w:rFonts w:ascii="Calibri" w:hAnsi="Calibri"/>
          <w:sz w:val="22"/>
          <w:szCs w:val="22"/>
          <w:i/>
          <w:iCs/>
        </w:rPr>
        <w:t xml:space="preserve">Safety → Accidents</w:t>
      </w:r>
      <w:r>
        <w:rPr>
          <w:rFonts w:ascii="Calibri" w:hAnsi="Calibri"/>
          <w:sz w:val="22"/>
          <w:szCs w:val="22"/>
        </w:rPr>
        <w:t xml:space="preserve">, statuses </w:t>
      </w:r>
      <w:r>
        <w:rPr>
          <w:rFonts w:ascii="Calibri" w:hAnsi="Calibri"/>
          <w:sz w:val="22"/>
          <w:szCs w:val="22"/>
          <w:i/>
          <w:iCs/>
        </w:rPr>
        <w:t xml:space="preserve">Reported/Under Investigation</w:t>
      </w:r>
      <w:r>
        <w:rPr>
          <w:rFonts w:ascii="Calibri" w:hAnsi="Calibri"/>
          <w:sz w:val="22"/>
          <w:szCs w:val="22"/>
        </w:rPr>
        <w:t xml:space="preserve">).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sz w:val="22"/>
          <w:szCs w:val="22"/>
        </w:rPr>
        <w:t xml:space="preserve">Spot-check any register (production, QC, waste, water, power) — read access everywhere except user admin/invoicing.</w:t>
      </w:r>
    </w:p>
    <w:p>
      <w:pPr>
        <w:spacing w:before="160" w:after="90"/>
        <w:outlineLvl w:val="2"/>
      </w:pPr>
      <w:r>
        <w:rPr>
          <w:b/>
          <w:color w:val="333333"/>
          <w:sz w:val="26"/>
        </w:rPr>
        <w:t xml:space="preserve">2.3 Production Supervisor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sz w:val="22"/>
          <w:szCs w:val="22"/>
          <w:b/>
        </w:rPr>
        <w:t xml:space="preserve">Plan a batch:</w:t>
      </w:r>
      <w:r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  <w:i/>
          <w:iCs/>
        </w:rPr>
        <w:t xml:space="preserve">Production → New Record</w:t>
      </w:r>
      <w:r>
        <w:rPr>
          <w:rFonts w:ascii="Calibri" w:hAnsi="Calibri"/>
          <w:sz w:val="22"/>
          <w:szCs w:val="22"/>
        </w:rPr>
        <w:t xml:space="preserve">. The Batch Number is pre-filled (</w:t>
      </w:r>
      <w:r>
        <w:rPr>
          <w:rFonts w:ascii="Consolas" w:hAnsi="Consolas"/>
          <w:sz w:val="19"/>
          <w:szCs w:val="19"/>
          <w:shd w:val="clear" w:fill="EEF2F0"/>
        </w:rPr>
        <w:t xml:space="preserve">BN-YYYYMMDD-nnn</w:t>
      </w:r>
      <w:r>
        <w:rPr>
          <w:rFonts w:ascii="Calibri" w:hAnsi="Calibri"/>
          <w:sz w:val="22"/>
          <w:szCs w:val="22"/>
        </w:rPr>
        <w:t xml:space="preserve">) — keep or replace it. Choose flavour, quantity, raw material and packaging; save as </w:t>
      </w:r>
      <w:r>
        <w:rPr>
          <w:rFonts w:ascii="Calibri" w:hAnsi="Calibri"/>
          <w:sz w:val="22"/>
          <w:szCs w:val="22"/>
          <w:b/>
        </w:rPr>
        <w:t xml:space="preserve">Pending</w:t>
      </w:r>
      <w:r>
        <w:rPr>
          <w:rFonts w:ascii="Calibri" w:hAnsi="Calibri"/>
          <w:sz w:val="22"/>
          <w:szCs w:val="22"/>
        </w:rPr>
        <w:t xml:space="preserve">, set </w:t>
      </w:r>
      <w:r>
        <w:rPr>
          <w:rFonts w:ascii="Calibri" w:hAnsi="Calibri"/>
          <w:sz w:val="22"/>
          <w:szCs w:val="22"/>
          <w:b/>
        </w:rPr>
        <w:t xml:space="preserve">In Progress</w:t>
      </w:r>
      <w:r>
        <w:rPr>
          <w:rFonts w:ascii="Calibri" w:hAnsi="Calibri"/>
          <w:sz w:val="22"/>
          <w:szCs w:val="22"/>
        </w:rPr>
        <w:t xml:space="preserve"> when the line starts.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sz w:val="22"/>
          <w:szCs w:val="22"/>
        </w:rPr>
        <w:t xml:space="preserve">Materials are deducted automatically when a batch exists (unless Cancelled). Cancelling restores materials; reactivating deducts again after a sufficiency check; deleting a batch returns materials. Insufficient stock blocks the save with a clear message.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sz w:val="22"/>
          <w:szCs w:val="22"/>
          <w:b/>
        </w:rPr>
        <w:t xml:space="preserve">Machine down?</w:t>
      </w:r>
      <w:r>
        <w:rPr>
          <w:rFonts w:ascii="Calibri" w:hAnsi="Calibri"/>
          <w:sz w:val="22"/>
          <w:szCs w:val="22"/>
        </w:rPr>
        <w:t xml:space="preserve"> Set the batch/machine accordingly; creating maintenance </w:t>
      </w:r>
      <w:r>
        <w:rPr>
          <w:rFonts w:ascii="Calibri" w:hAnsi="Calibri"/>
          <w:sz w:val="22"/>
          <w:szCs w:val="22"/>
          <w:i/>
          <w:iCs/>
        </w:rPr>
        <w:t xml:space="preserve">In Progress</w:t>
      </w:r>
      <w:r>
        <w:rPr>
          <w:rFonts w:ascii="Calibri" w:hAnsi="Calibri"/>
          <w:sz w:val="22"/>
          <w:szCs w:val="22"/>
        </w:rPr>
        <w:t xml:space="preserve"> flips the machine to "Maintenance" automatically.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sz w:val="22"/>
          <w:szCs w:val="22"/>
        </w:rPr>
        <w:t xml:space="preserve">Check the red </w:t>
      </w:r>
      <w:r>
        <w:rPr>
          <w:rFonts w:ascii="Calibri" w:hAnsi="Calibri"/>
          <w:sz w:val="22"/>
          <w:szCs w:val="22"/>
          <w:b/>
        </w:rPr>
        <w:t xml:space="preserve">Service reminders</w:t>
      </w:r>
      <w:r>
        <w:rPr>
          <w:rFonts w:ascii="Calibri" w:hAnsi="Calibri"/>
          <w:sz w:val="22"/>
          <w:szCs w:val="22"/>
        </w:rPr>
        <w:t xml:space="preserve"> banner on </w:t>
      </w:r>
      <w:r>
        <w:rPr>
          <w:rFonts w:ascii="Calibri" w:hAnsi="Calibri"/>
          <w:sz w:val="22"/>
          <w:szCs w:val="22"/>
          <w:i/>
          <w:iCs/>
        </w:rPr>
        <w:t xml:space="preserve">Maintenance</w:t>
      </w:r>
      <w:r>
        <w:rPr>
          <w:rFonts w:ascii="Calibri" w:hAnsi="Calibri"/>
          <w:sz w:val="22"/>
          <w:szCs w:val="22"/>
        </w:rPr>
        <w:t xml:space="preserve"> — anything due within 14 days (or overdue) appears there.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5. </w:t>
      </w:r>
      <w:r>
        <w:rPr>
          <w:rFonts w:ascii="Calibri" w:hAnsi="Calibri"/>
          <w:sz w:val="22"/>
          <w:szCs w:val="22"/>
        </w:rPr>
        <w:t xml:space="preserve">Coordinate with QA: only </w:t>
      </w:r>
      <w:r>
        <w:rPr>
          <w:rFonts w:ascii="Calibri" w:hAnsi="Calibri"/>
          <w:sz w:val="22"/>
          <w:szCs w:val="22"/>
          <w:b/>
        </w:rPr>
        <w:t xml:space="preserve">Completed</w:t>
      </w:r>
      <w:r>
        <w:rPr>
          <w:rFonts w:ascii="Calibri" w:hAnsi="Calibri"/>
          <w:sz w:val="22"/>
          <w:szCs w:val="22"/>
        </w:rPr>
        <w:t xml:space="preserve"> batches that pass inspection become sellable finished goods.</w:t>
      </w:r>
    </w:p>
    <w:p>
      <w:pPr>
        <w:spacing w:before="160" w:after="90"/>
        <w:outlineLvl w:val="2"/>
      </w:pPr>
      <w:r>
        <w:rPr>
          <w:b/>
          <w:color w:val="333333"/>
          <w:sz w:val="26"/>
        </w:rPr>
        <w:t xml:space="preserve">2.4 Inventory Officer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sz w:val="22"/>
          <w:szCs w:val="22"/>
          <w:b/>
        </w:rPr>
        <w:t xml:space="preserve">Goods-in:</w:t>
      </w:r>
      <w:r>
        <w:rPr>
          <w:rFonts w:ascii="Calibri" w:hAnsi="Calibri"/>
          <w:sz w:val="22"/>
          <w:szCs w:val="22"/>
        </w:rPr>
        <w:t xml:space="preserve"> record fruit deliveries under </w:t>
      </w:r>
      <w:r>
        <w:rPr>
          <w:rFonts w:ascii="Calibri" w:hAnsi="Calibri"/>
          <w:sz w:val="22"/>
          <w:szCs w:val="22"/>
          <w:i/>
          <w:iCs/>
        </w:rPr>
        <w:t xml:space="preserve">Suppliers → Deliveries</w:t>
      </w:r>
      <w:r>
        <w:rPr>
          <w:rFonts w:ascii="Calibri" w:hAnsi="Calibri"/>
          <w:sz w:val="22"/>
          <w:szCs w:val="22"/>
        </w:rPr>
        <w:t xml:space="preserve">, then update </w:t>
      </w:r>
      <w:r>
        <w:rPr>
          <w:rFonts w:ascii="Calibri" w:hAnsi="Calibri"/>
          <w:sz w:val="22"/>
          <w:szCs w:val="22"/>
          <w:i/>
          <w:iCs/>
        </w:rPr>
        <w:t xml:space="preserve">Raw Materials</w:t>
      </w:r>
      <w:r>
        <w:rPr>
          <w:rFonts w:ascii="Calibri" w:hAnsi="Calibri"/>
          <w:sz w:val="22"/>
          <w:szCs w:val="22"/>
        </w:rPr>
        <w:t xml:space="preserve"> / </w:t>
      </w:r>
      <w:r>
        <w:rPr>
          <w:rFonts w:ascii="Calibri" w:hAnsi="Calibri"/>
          <w:sz w:val="22"/>
          <w:szCs w:val="22"/>
          <w:i/>
          <w:iCs/>
        </w:rPr>
        <w:t xml:space="preserve">Packaging</w:t>
      </w:r>
      <w:r>
        <w:rPr>
          <w:rFonts w:ascii="Calibri" w:hAnsi="Calibri"/>
          <w:sz w:val="22"/>
          <w:szCs w:val="22"/>
        </w:rPr>
        <w:t xml:space="preserve"> stock.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sz w:val="22"/>
          <w:szCs w:val="22"/>
        </w:rPr>
        <w:t xml:space="preserve">Watch the 🔴 </w:t>
      </w:r>
      <w:r>
        <w:rPr>
          <w:rFonts w:ascii="Calibri" w:hAnsi="Calibri"/>
          <w:sz w:val="22"/>
          <w:szCs w:val="22"/>
          <w:b/>
        </w:rPr>
        <w:t xml:space="preserve">Low Stock Alerts</w:t>
      </w:r>
      <w:r>
        <w:rPr>
          <w:rFonts w:ascii="Calibri" w:hAnsi="Calibri"/>
          <w:sz w:val="22"/>
          <w:szCs w:val="22"/>
        </w:rPr>
        <w:t xml:space="preserve"> and </w:t>
      </w:r>
      <w:r>
        <w:rPr>
          <w:rFonts w:ascii="Calibri" w:hAnsi="Calibri"/>
          <w:sz w:val="22"/>
          <w:szCs w:val="22"/>
          <w:b/>
        </w:rPr>
        <w:t xml:space="preserve">Packaging Reorder Alerts</w:t>
      </w:r>
      <w:r>
        <w:rPr>
          <w:rFonts w:ascii="Calibri" w:hAnsi="Calibri"/>
          <w:sz w:val="22"/>
          <w:szCs w:val="22"/>
        </w:rPr>
        <w:t xml:space="preserve"> sections under </w:t>
      </w:r>
      <w:r>
        <w:rPr>
          <w:rFonts w:ascii="Calibri" w:hAnsi="Calibri"/>
          <w:sz w:val="22"/>
          <w:szCs w:val="22"/>
          <w:i/>
          <w:iCs/>
        </w:rPr>
        <w:t xml:space="preserve">Notifications</w:t>
      </w:r>
      <w:r>
        <w:rPr>
          <w:rFonts w:ascii="Calibri" w:hAnsi="Calibri"/>
          <w:sz w:val="22"/>
          <w:szCs w:val="22"/>
        </w:rPr>
        <w:t xml:space="preserve"> — any item at/below its MinStock appears there; reorder promptly.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sz w:val="22"/>
          <w:szCs w:val="22"/>
        </w:rPr>
        <w:t xml:space="preserve">Log spoilage as a </w:t>
      </w:r>
      <w:r>
        <w:rPr>
          <w:rFonts w:ascii="Calibri" w:hAnsi="Calibri"/>
          <w:sz w:val="22"/>
          <w:szCs w:val="22"/>
          <w:i/>
          <w:iCs/>
        </w:rPr>
        <w:t xml:space="preserve">Waste</w:t>
      </w:r>
      <w:r>
        <w:rPr>
          <w:rFonts w:ascii="Calibri" w:hAnsi="Calibri"/>
          <w:sz w:val="22"/>
          <w:szCs w:val="22"/>
        </w:rPr>
        <w:t xml:space="preserve"> entry (type/source/quantity/disposal method) so environmental reports stay accurate.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sz w:val="22"/>
          <w:szCs w:val="22"/>
        </w:rPr>
        <w:t xml:space="preserve">Issue PPE from </w:t>
      </w:r>
      <w:r>
        <w:rPr>
          <w:rFonts w:ascii="Calibri" w:hAnsi="Calibri"/>
          <w:sz w:val="22"/>
          <w:szCs w:val="22"/>
          <w:i/>
          <w:iCs/>
        </w:rPr>
        <w:t xml:space="preserve">PPE</w:t>
      </w:r>
      <w:r>
        <w:rPr>
          <w:rFonts w:ascii="Calibri" w:hAnsi="Calibri"/>
          <w:sz w:val="22"/>
          <w:szCs w:val="22"/>
        </w:rPr>
        <w:t xml:space="preserve"> and flag items needing replacement.</w:t>
      </w:r>
    </w:p>
    <w:p>
      <w:pPr>
        <w:spacing w:before="160" w:after="90"/>
        <w:outlineLvl w:val="2"/>
      </w:pPr>
      <w:r>
        <w:rPr>
          <w:b/>
          <w:color w:val="333333"/>
          <w:sz w:val="26"/>
        </w:rPr>
        <w:t xml:space="preserve">2.5 QA/QC Officer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sz w:val="22"/>
          <w:szCs w:val="22"/>
          <w:b/>
        </w:rPr>
        <w:t xml:space="preserve">Inspect:</w:t>
      </w:r>
      <w:r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  <w:i/>
          <w:iCs/>
        </w:rPr>
        <w:t xml:space="preserve">QC Inspections → New</w:t>
      </w:r>
      <w:r>
        <w:rPr>
          <w:rFonts w:ascii="Calibri" w:hAnsi="Calibri"/>
          <w:sz w:val="22"/>
          <w:szCs w:val="22"/>
        </w:rPr>
        <w:t xml:space="preserve"> — pick stage (incoming / in-process / finished), the batch, result </w:t>
      </w:r>
      <w:r>
        <w:rPr>
          <w:rFonts w:ascii="Calibri" w:hAnsi="Calibri"/>
          <w:sz w:val="22"/>
          <w:szCs w:val="22"/>
          <w:b/>
        </w:rPr>
        <w:t xml:space="preserve">Approved/Rejected</w:t>
      </w:r>
      <w:r>
        <w:rPr>
          <w:rFonts w:ascii="Calibri" w:hAnsi="Calibri"/>
          <w:sz w:val="22"/>
          <w:szCs w:val="22"/>
        </w:rPr>
        <w:t xml:space="preserve">, defects and CAPA reference.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sz w:val="22"/>
          <w:szCs w:val="22"/>
        </w:rPr>
        <w:t xml:space="preserve">Rejected batches must be traced back in </w:t>
      </w:r>
      <w:r>
        <w:rPr>
          <w:rFonts w:ascii="Calibri" w:hAnsi="Calibri"/>
          <w:sz w:val="22"/>
          <w:szCs w:val="22"/>
          <w:i/>
          <w:iCs/>
        </w:rPr>
        <w:t xml:space="preserve">Production</w:t>
      </w:r>
      <w:r>
        <w:rPr>
          <w:rFonts w:ascii="Calibri" w:hAnsi="Calibri"/>
          <w:sz w:val="22"/>
          <w:szCs w:val="22"/>
        </w:rPr>
        <w:t xml:space="preserve"> (set Rejected) and a corrective action opened under </w:t>
      </w:r>
      <w:r>
        <w:rPr>
          <w:rFonts w:ascii="Calibri" w:hAnsi="Calibri"/>
          <w:sz w:val="22"/>
          <w:szCs w:val="22"/>
          <w:i/>
          <w:iCs/>
        </w:rPr>
        <w:t xml:space="preserve">Improvements</w:t>
      </w:r>
      <w:r>
        <w:rPr>
          <w:rFonts w:ascii="Calibri" w:hAnsi="Calibri"/>
          <w:sz w:val="22"/>
          <w:szCs w:val="22"/>
        </w:rPr>
        <w:t xml:space="preserve"> with a due date (overdue ones highlight automatically).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sz w:val="22"/>
          <w:szCs w:val="22"/>
        </w:rPr>
        <w:t xml:space="preserve">Run SOP compliance: execute checklists from approved templates (</w:t>
      </w:r>
      <w:r>
        <w:rPr>
          <w:rFonts w:ascii="Calibri" w:hAnsi="Calibri"/>
          <w:sz w:val="22"/>
          <w:szCs w:val="22"/>
          <w:i/>
          <w:iCs/>
        </w:rPr>
        <w:t xml:space="preserve">SOP Checklists</w:t>
      </w:r>
      <w:r>
        <w:rPr>
          <w:rFonts w:ascii="Calibri" w:hAnsi="Calibri"/>
          <w:sz w:val="22"/>
          <w:szCs w:val="22"/>
        </w:rPr>
        <w:t xml:space="preserve">); a supervisor approves completed checklists.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sz w:val="22"/>
          <w:szCs w:val="22"/>
        </w:rPr>
        <w:t xml:space="preserve">Upload signed certificates/permits scans into </w:t>
      </w:r>
      <w:r>
        <w:rPr>
          <w:rFonts w:ascii="Calibri" w:hAnsi="Calibri"/>
          <w:sz w:val="22"/>
          <w:szCs w:val="22"/>
          <w:i/>
          <w:iCs/>
        </w:rPr>
        <w:t xml:space="preserve">Documents</w:t>
      </w:r>
      <w:r>
        <w:rPr>
          <w:rFonts w:ascii="Calibri" w:hAnsi="Calibri"/>
          <w:sz w:val="22"/>
          <w:szCs w:val="22"/>
        </w:rPr>
        <w:t xml:space="preserve">; keep expiry dates current in </w:t>
      </w:r>
      <w:r>
        <w:rPr>
          <w:rFonts w:ascii="Calibri" w:hAnsi="Calibri"/>
          <w:sz w:val="22"/>
          <w:szCs w:val="22"/>
          <w:i/>
          <w:iCs/>
        </w:rPr>
        <w:t xml:space="preserve">Certifications</w:t>
      </w:r>
      <w:r>
        <w:rPr>
          <w:rFonts w:ascii="Calibri" w:hAnsi="Calibri"/>
          <w:sz w:val="22"/>
          <w:szCs w:val="22"/>
        </w:rPr>
        <w:t xml:space="preserve">/</w:t>
      </w:r>
      <w:r>
        <w:rPr>
          <w:rFonts w:ascii="Calibri" w:hAnsi="Calibri"/>
          <w:sz w:val="22"/>
          <w:szCs w:val="22"/>
          <w:i/>
          <w:iCs/>
        </w:rPr>
        <w:t xml:space="preserve">Permits</w:t>
      </w:r>
      <w:r>
        <w:rPr>
          <w:rFonts w:ascii="Calibri" w:hAnsi="Calibri"/>
          <w:sz w:val="22"/>
          <w:szCs w:val="22"/>
        </w:rPr>
        <w:t xml:space="preserve"> — anything expiring within 90 days surfaces in Notifications.</w:t>
      </w:r>
    </w:p>
    <w:p>
      <w:pPr>
        <w:spacing w:before="160" w:after="90"/>
        <w:outlineLvl w:val="2"/>
      </w:pPr>
      <w:r>
        <w:rPr>
          <w:b/>
          <w:color w:val="333333"/>
          <w:sz w:val="26"/>
        </w:rPr>
        <w:t xml:space="preserve">2.6 Sales Officer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sz w:val="22"/>
          <w:szCs w:val="22"/>
        </w:rPr>
        <w:t xml:space="preserve">Register customers once under </w:t>
      </w:r>
      <w:r>
        <w:rPr>
          <w:rFonts w:ascii="Calibri" w:hAnsi="Calibri"/>
          <w:sz w:val="22"/>
          <w:szCs w:val="22"/>
          <w:i/>
          <w:iCs/>
        </w:rPr>
        <w:t xml:space="preserve">Customers</w:t>
      </w:r>
      <w:r>
        <w:rPr>
          <w:rFonts w:ascii="Calibri" w:hAnsi="Calibri"/>
          <w:sz w:val="22"/>
          <w:szCs w:val="22"/>
        </w:rPr>
        <w:t xml:space="preserve">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sz w:val="22"/>
          <w:szCs w:val="22"/>
          <w:b/>
        </w:rPr>
        <w:t xml:space="preserve">New sale:</w:t>
      </w:r>
      <w:r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  <w:i/>
          <w:iCs/>
        </w:rPr>
        <w:t xml:space="preserve">Sales Orders → New Order</w:t>
      </w:r>
      <w:r>
        <w:rPr>
          <w:rFonts w:ascii="Calibri" w:hAnsi="Calibri"/>
          <w:sz w:val="22"/>
          <w:szCs w:val="22"/>
        </w:rPr>
        <w:t xml:space="preserve"> — choose the finished-goods lot, quantity, unit price, status. Marking an order </w:t>
      </w:r>
      <w:r>
        <w:rPr>
          <w:rFonts w:ascii="Calibri" w:hAnsi="Calibri"/>
          <w:sz w:val="22"/>
          <w:szCs w:val="22"/>
          <w:b/>
        </w:rPr>
        <w:t xml:space="preserve">Completed</w:t>
      </w:r>
      <w:r>
        <w:rPr>
          <w:rFonts w:ascii="Calibri" w:hAnsi="Calibri"/>
          <w:sz w:val="22"/>
          <w:szCs w:val="22"/>
        </w:rPr>
        <w:t xml:space="preserve"> deducts that lot's stock automatically; moving it back to Pending (or deleting a completed order) restores the stock — you can never oversell a lot beyond availability.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sz w:val="22"/>
          <w:szCs w:val="22"/>
        </w:rPr>
        <w:t xml:space="preserve">Raise the invoice under </w:t>
      </w:r>
      <w:r>
        <w:rPr>
          <w:rFonts w:ascii="Calibri" w:hAnsi="Calibri"/>
          <w:sz w:val="22"/>
          <w:szCs w:val="22"/>
          <w:i/>
          <w:iCs/>
        </w:rPr>
        <w:t xml:space="preserve">Invoicing</w:t>
      </w:r>
      <w:r>
        <w:rPr>
          <w:rFonts w:ascii="Calibri" w:hAnsi="Calibri"/>
          <w:sz w:val="22"/>
          <w:szCs w:val="22"/>
        </w:rPr>
        <w:t xml:space="preserve">; track unpaid balances on the same page.</w:t>
      </w:r>
    </w:p>
    <w:p>
      <w:pPr>
        <w:spacing w:before="160" w:after="90"/>
        <w:outlineLvl w:val="2"/>
      </w:pPr>
      <w:r>
        <w:rPr>
          <w:b/>
          <w:color w:val="333333"/>
          <w:sz w:val="26"/>
        </w:rPr>
        <w:t xml:space="preserve">2.7 Accountant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sz w:val="22"/>
          <w:szCs w:val="22"/>
        </w:rPr>
        <w:t xml:space="preserve">Work in </w:t>
      </w:r>
      <w:r>
        <w:rPr>
          <w:rFonts w:ascii="Calibri" w:hAnsi="Calibri"/>
          <w:sz w:val="22"/>
          <w:szCs w:val="22"/>
          <w:i/>
          <w:iCs/>
        </w:rPr>
        <w:t xml:space="preserve">Invoicing</w:t>
      </w:r>
      <w:r>
        <w:rPr>
          <w:rFonts w:ascii="Calibri" w:hAnsi="Calibri"/>
          <w:sz w:val="22"/>
          <w:szCs w:val="22"/>
        </w:rPr>
        <w:t xml:space="preserve">: record payments, correct amounts, monitor the unpaid total.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sz w:val="22"/>
          <w:szCs w:val="22"/>
        </w:rPr>
        <w:t xml:space="preserve">Use Dashboard revenue KPIs/charts for the monthly picture; operational registers are visible read-only for cross-checking.</w:t>
      </w:r>
    </w:p>
    <w:p>
      <w:pPr>
        <w:spacing w:before="160" w:after="90"/>
        <w:outlineLvl w:val="2"/>
      </w:pPr>
      <w:r>
        <w:rPr>
          <w:b/>
          <w:color w:val="333333"/>
          <w:sz w:val="26"/>
        </w:rPr>
        <w:t xml:space="preserve">2.8 Maintenance Engineer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sz w:val="22"/>
          <w:szCs w:val="22"/>
        </w:rPr>
        <w:t xml:space="preserve">Log every service in </w:t>
      </w:r>
      <w:r>
        <w:rPr>
          <w:rFonts w:ascii="Calibri" w:hAnsi="Calibri"/>
          <w:sz w:val="22"/>
          <w:szCs w:val="22"/>
          <w:i/>
          <w:iCs/>
        </w:rPr>
        <w:t xml:space="preserve">Maintenance</w:t>
      </w:r>
      <w:r>
        <w:rPr>
          <w:rFonts w:ascii="Calibri" w:hAnsi="Calibri"/>
          <w:sz w:val="22"/>
          <w:szCs w:val="22"/>
        </w:rPr>
        <w:t xml:space="preserve">: type, date, downtime hours, cost, spare parts, technician, and </w:t>
      </w:r>
      <w:r>
        <w:rPr>
          <w:rFonts w:ascii="Calibri" w:hAnsi="Calibri"/>
          <w:sz w:val="22"/>
          <w:szCs w:val="22"/>
          <w:b/>
        </w:rPr>
        <w:t xml:space="preserve">Next Service Date</w:t>
      </w:r>
      <w:r>
        <w:rPr>
          <w:rFonts w:ascii="Calibri" w:hAnsi="Calibri"/>
          <w:sz w:val="22"/>
          <w:szCs w:val="22"/>
        </w:rPr>
        <w:t xml:space="preserve"> — this drives the reminder banner (due ≤14 days incl. overdue).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sz w:val="22"/>
          <w:szCs w:val="22"/>
        </w:rPr>
        <w:t xml:space="preserve">Record factory acceptance tests under </w:t>
      </w:r>
      <w:r>
        <w:rPr>
          <w:rFonts w:ascii="Calibri" w:hAnsi="Calibri"/>
          <w:sz w:val="22"/>
          <w:szCs w:val="22"/>
          <w:i/>
          <w:iCs/>
        </w:rPr>
        <w:t xml:space="preserve">FAT</w:t>
      </w:r>
      <w:r>
        <w:rPr>
          <w:rFonts w:ascii="Calibri" w:hAnsi="Calibri"/>
          <w:sz w:val="22"/>
          <w:szCs w:val="22"/>
        </w:rPr>
        <w:t xml:space="preserve">; keep machine statuses truthful.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sz w:val="22"/>
          <w:szCs w:val="22"/>
        </w:rPr>
        <w:t xml:space="preserve">Own the utilities registers: </w:t>
      </w:r>
      <w:r>
        <w:rPr>
          <w:rFonts w:ascii="Calibri" w:hAnsi="Calibri"/>
          <w:sz w:val="22"/>
          <w:szCs w:val="22"/>
          <w:i/>
          <w:iCs/>
        </w:rPr>
        <w:t xml:space="preserve">Water</w:t>
      </w:r>
      <w:r>
        <w:rPr>
          <w:rFonts w:ascii="Calibri" w:hAnsi="Calibri"/>
          <w:sz w:val="22"/>
          <w:szCs w:val="22"/>
        </w:rPr>
        <w:t xml:space="preserve"> (washing/mixing/cleaning usage + quality tests) and </w:t>
      </w:r>
      <w:r>
        <w:rPr>
          <w:rFonts w:ascii="Calibri" w:hAnsi="Calibri"/>
          <w:sz w:val="22"/>
          <w:szCs w:val="22"/>
          <w:i/>
          <w:iCs/>
        </w:rPr>
        <w:t xml:space="preserve">Power</w:t>
      </w:r>
      <w:r>
        <w:rPr>
          <w:rFonts w:ascii="Calibri" w:hAnsi="Calibri"/>
          <w:sz w:val="22"/>
          <w:szCs w:val="22"/>
        </w:rPr>
        <w:t xml:space="preserve"> (electricity entries + generator log with outage reasons).</w:t>
      </w:r>
    </w:p>
    <w:p>
      <w:pPr>
        <w:pBdr>
          <w:bottom w:val="single" w:sz="6" w:color="CBD5E1"/>
        </w:pBdr>
        <w:spacing w:after="160"/>
      </w:pPr>
    </w:p>
    <w:p>
      <w:pPr>
        <w:spacing w:before="220" w:after="90"/>
        <w:outlineLvl w:val="1"/>
      </w:pPr>
      <w:r>
        <w:rPr>
          <w:b/>
          <w:color w:val="166534"/>
          <w:sz w:val="30"/>
        </w:rPr>
        <w:t xml:space="preserve">3. Reference</w:t>
      </w:r>
    </w:p>
    <w:p>
      <w:pPr>
        <w:spacing w:before="160" w:after="90"/>
        <w:outlineLvl w:val="2"/>
      </w:pPr>
      <w:r>
        <w:rPr>
          <w:b/>
          <w:color w:val="333333"/>
          <w:sz w:val="26"/>
        </w:rPr>
        <w:t xml:space="preserve">3.1 Status vocabularies (do not invent other values)</w:t>
      </w:r>
    </w:p>
    <w:tbl>
      <w:tblPr>
        <w:tblW w:w="5000" w:type="pct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</w:tblPr>
      <w:tr>
        <w:trPr>
          <w:tblHeader/>
        </w:trPr>
        <w:tc>
          <w:tcPr>
            <w:tcW w:w="250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Entity</w:t>
            </w:r>
          </w:p>
        </w:tc>
        <w:tc>
          <w:tcPr>
            <w:tcW w:w="250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Values</w:t>
            </w:r>
          </w:p>
        </w:tc>
      </w:tr>
      <w:tr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Production batch</w:t>
            </w:r>
          </w:p>
        </w:tc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Pending · In Progress · Completed · Rejected · Cancelled</w:t>
            </w:r>
          </w:p>
        </w:tc>
      </w:tr>
      <w:tr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Sales order</w:t>
            </w:r>
          </w:p>
        </w:tc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Pending · Completed · Cancelled</w:t>
            </w:r>
          </w:p>
        </w:tc>
      </w:tr>
      <w:tr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Invoice</w:t>
            </w:r>
          </w:p>
        </w:tc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Unpaid · Partially Paid · Paid</w:t>
            </w:r>
          </w:p>
        </w:tc>
      </w:tr>
      <w:tr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Accident report</w:t>
            </w:r>
          </w:p>
        </w:tc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Reported · Under Investigation · Resolved</w:t>
            </w:r>
          </w:p>
        </w:tc>
      </w:tr>
      <w:tr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Improvement (CAPA)</w:t>
            </w:r>
          </w:p>
        </w:tc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Open · In Progress · Closed</w:t>
            </w:r>
          </w:p>
        </w:tc>
      </w:tr>
      <w:tr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Machine</w:t>
            </w:r>
          </w:p>
        </w:tc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Operational · Maintenance · Breakdown · Retired</w:t>
            </w:r>
          </w:p>
        </w:tc>
      </w:tr>
    </w:tbl>
    <w:p>
      <w:pPr>
        <w:spacing w:before="160" w:after="90"/>
        <w:outlineLvl w:val="2"/>
      </w:pPr>
      <w:r>
        <w:rPr>
          <w:b/>
          <w:color w:val="333333"/>
          <w:sz w:val="26"/>
        </w:rPr>
        <w:t xml:space="preserve">3.2 Automatic stock rules (memorise these)</w:t>
      </w:r>
    </w:p>
    <w:tbl>
      <w:tblPr>
        <w:tblW w:w="5000" w:type="pct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</w:tblPr>
      <w:tr>
        <w:trPr>
          <w:tblHeader/>
        </w:trPr>
        <w:tc>
          <w:tcPr>
            <w:tcW w:w="250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Event</w:t>
            </w:r>
          </w:p>
        </w:tc>
        <w:tc>
          <w:tcPr>
            <w:tcW w:w="250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Stock effect</w:t>
            </w:r>
          </w:p>
        </w:tc>
      </w:tr>
      <w:tr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Batch created (not Cancelled)</w:t>
            </w:r>
          </w:p>
        </w:tc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− raw material − packaging</w:t>
            </w:r>
          </w:p>
        </w:tc>
      </w:tr>
      <w:tr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Batch cancelled</w:t>
            </w:r>
          </w:p>
        </w:tc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materials restored</w:t>
            </w:r>
          </w:p>
        </w:tc>
      </w:tr>
      <w:tr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Cancelled batch reactivated</w:t>
            </w:r>
          </w:p>
        </w:tc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materials deducted again (checked)</w:t>
            </w:r>
          </w:p>
        </w:tc>
      </w:tr>
      <w:tr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Batch deleted</w:t>
            </w:r>
          </w:p>
        </w:tc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materials restored if they were deducted</w:t>
            </w:r>
          </w:p>
        </w:tc>
      </w:tr>
      <w:tr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Sales order → Completed</w:t>
            </w:r>
          </w:p>
        </w:tc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− finished-goods lot</w:t>
            </w:r>
          </w:p>
        </w:tc>
      </w:tr>
      <w:tr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Completed order → Pending/Cancelled/deleted</w:t>
            </w:r>
          </w:p>
        </w:tc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lot restored</w:t>
            </w:r>
          </w:p>
        </w:tc>
      </w:tr>
    </w:tbl>
    <w:p>
      <w:r>
        <w:rPr>
          <w:rFonts w:ascii="Calibri" w:hAnsi="Calibri"/>
          <w:sz w:val="22"/>
          <w:szCs w:val="22"/>
        </w:rPr>
        <w:t xml:space="preserve">All rules run inside database transactions: either everything applies or nothing does.</w:t>
      </w:r>
    </w:p>
    <w:p>
      <w:pPr>
        <w:spacing w:before="160" w:after="90"/>
        <w:outlineLvl w:val="2"/>
      </w:pPr>
      <w:r>
        <w:rPr>
          <w:b/>
          <w:color w:val="333333"/>
          <w:sz w:val="26"/>
        </w:rPr>
        <w:t xml:space="preserve">3.3 Troubleshooting</w:t>
      </w:r>
    </w:p>
    <w:tbl>
      <w:tblPr>
        <w:tblW w:w="5000" w:type="pct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</w:tblPr>
      <w:tr>
        <w:trPr>
          <w:tblHeader/>
        </w:trPr>
        <w:tc>
          <w:tcPr>
            <w:tcW w:w="250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Symptom</w:t>
            </w:r>
          </w:p>
        </w:tc>
        <w:tc>
          <w:tcPr>
            <w:tcW w:w="250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Cause &amp; fix</w:t>
            </w:r>
          </w:p>
        </w:tc>
      </w:tr>
      <w:tr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"Access denied" page or missing menus</w:t>
            </w:r>
          </w:p>
        </w:tc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Your role lacks the permission — ask the administrator; do not retry</w:t>
            </w:r>
          </w:p>
        </w:tc>
      </w:tr>
      <w:tr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Login locked</w:t>
            </w:r>
          </w:p>
        </w:tc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5 failed attempts ⇒ wait 15 minutes or let an admin verify your ID spelling</w:t>
            </w:r>
          </w:p>
        </w:tc>
      </w:tr>
      <w:tr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Reset link expired (30 min)</w:t>
            </w:r>
          </w:p>
        </w:tc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Request a new one from </w:t>
            </w:r>
            <w:r>
              <w:rPr>
                <w:rFonts w:ascii="Calibri" w:hAnsi="Calibri"/>
                <w:sz w:val="22"/>
                <w:szCs w:val="22"/>
                <w:i/>
                <w:iCs/>
              </w:rPr>
              <w:t xml:space="preserve">Forgot password?</w:t>
            </w:r>
          </w:p>
        </w:tc>
      </w:tr>
      <w:tr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"Invalid security token"</w:t>
            </w:r>
          </w:p>
        </w:tc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Page sat idle too long — go back, reload the form, submit again</w:t>
            </w:r>
          </w:p>
        </w:tc>
      </w:tr>
      <w:tr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"Insufficient … stock"</w:t>
            </w:r>
          </w:p>
        </w:tc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The material/lot cannot cover the quantity — reduce the amount or receive stock first</w:t>
            </w:r>
          </w:p>
        </w:tc>
      </w:tr>
      <w:tr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Charts empty</w:t>
            </w:r>
          </w:p>
        </w:tc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No data yet for the period; add records or widen the month range</w:t>
            </w:r>
          </w:p>
        </w:tc>
      </w:tr>
      <w:tr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Database connection error</w:t>
            </w:r>
          </w:p>
        </w:tc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MySQL not running (start it in XAMPP) or wrong </w:t>
            </w: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.env</w:t>
            </w:r>
            <w:r>
              <w:rPr>
                <w:rFonts w:ascii="Calibri" w:hAnsi="Calibri"/>
                <w:sz w:val="22"/>
                <w:szCs w:val="22"/>
              </w:rPr>
              <w:t xml:space="preserve"> values</w:t>
            </w:r>
          </w:p>
        </w:tc>
      </w:tr>
      <w:tr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Uploaded certificate won't download</w:t>
            </w:r>
          </w:p>
        </w:tc>
        <w:tc>
          <w:tcPr>
            <w:tcW w:w="25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File was removed from the server vault — re-upload</w:t>
            </w:r>
          </w:p>
        </w:tc>
      </w:tr>
    </w:tbl>
    <w:p>
      <w:pPr>
        <w:spacing w:before="160" w:after="90"/>
        <w:outlineLvl w:val="2"/>
      </w:pPr>
      <w:r>
        <w:rPr>
          <w:b/>
          <w:color w:val="333333"/>
          <w:sz w:val="26"/>
        </w:rPr>
        <w:t xml:space="preserve">3.4 Golden rules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sz w:val="22"/>
          <w:szCs w:val="22"/>
        </w:rPr>
        <w:t xml:space="preserve">One fact, one system — never keep parallel paper ledgers for anything the FMS covers.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sz w:val="22"/>
          <w:szCs w:val="22"/>
        </w:rPr>
        <w:t xml:space="preserve">Complete batches/orders the moment reality changes; retro-dating breaks stock truth.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sz w:val="22"/>
          <w:szCs w:val="22"/>
        </w:rPr>
        <w:t xml:space="preserve">Every physical movement (in, out, spoilage) needs an entry the same shift.</w:t>
      </w:r>
    </w:p>
    <w:p>
      <w:pPr>
        <w:ind w:left="450" w:hanging="270"/>
        <w:spacing w:after="40"/>
      </w:pPr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sz w:val="22"/>
          <w:szCs w:val="22"/>
        </w:rPr>
        <w:t xml:space="preserve">Only the listed statuses exist — pick from the dropdown, never free-text them.</w:t>
      </w:r>
    </w:p>
    <w:p>
      <w:pPr>
        <w:spacing w:before="160" w:after="90"/>
        <w:outlineLvl w:val="2"/>
      </w:pPr>
      <w:r>
        <w:rPr>
          <w:b/>
          <w:color w:val="333333"/>
          <w:sz w:val="26"/>
        </w:rPr>
        <w:t xml:space="preserve">3.5 Support</w:t>
      </w:r>
    </w:p>
    <w:p>
      <w:r>
        <w:rPr>
          <w:rFonts w:ascii="Calibri" w:hAnsi="Calibri"/>
          <w:sz w:val="22"/>
          <w:szCs w:val="22"/>
        </w:rPr>
        <w:t xml:space="preserve">Report faults to the System Administrator with: page URL, exact error text and time (the audit trail helps reconstruct events). Feature requests (supplier payment ledger, P&amp;L report page) are logged as future work.</w:t>
      </w:r>
    </w:p>
    <w:sectPr>
      <w:pgSz w:w="11906" w:h="16838"/>
      <w:pgMar w:top="1134" w:right="1134" w:bottom="1134" w:left="1134" w:header="708" w:footer="708"/>
    </w:sectPr>
  </w:body>
</w:document>
</file>