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BA1" w:rsidRDefault="00714BA1" w:rsidP="00E94D9C">
      <w:pPr>
        <w:pStyle w:val="Title"/>
      </w:pPr>
      <w:r>
        <w:t>Baseline Tailor User Guide</w:t>
      </w:r>
    </w:p>
    <w:p w:rsidR="00714BA1" w:rsidRPr="008C33D6" w:rsidRDefault="00714BA1" w:rsidP="008C33D6">
      <w:pPr>
        <w:pStyle w:val="Heading1"/>
      </w:pPr>
      <w:r w:rsidRPr="008C33D6">
        <w:t>Introduction</w:t>
      </w:r>
    </w:p>
    <w:p w:rsidR="00E94D9C" w:rsidRPr="00E94D9C" w:rsidRDefault="00E94D9C" w:rsidP="00E94D9C">
      <w:r w:rsidRPr="00E94D9C">
        <w:t>This is the introduction.</w:t>
      </w:r>
    </w:p>
    <w:p w:rsidR="00E94D9C" w:rsidRDefault="00E94D9C" w:rsidP="00E94D9C">
      <w:r>
        <w:t>This is another paragraph.</w:t>
      </w:r>
      <w:bookmarkStart w:id="0" w:name="_GoBack"/>
      <w:bookmarkEnd w:id="0"/>
    </w:p>
    <w:p w:rsidR="008C33D6" w:rsidRDefault="008C33D6" w:rsidP="008C33D6">
      <w:pPr>
        <w:pStyle w:val="Heading1"/>
      </w:pPr>
      <w:r>
        <w:t>Obtaining and Installing</w:t>
      </w:r>
    </w:p>
    <w:p w:rsidR="008C33D6" w:rsidRDefault="008C33D6" w:rsidP="008C33D6">
      <w:pPr>
        <w:pStyle w:val="Heading1"/>
      </w:pPr>
      <w:r>
        <w:t>User Interface</w:t>
      </w:r>
    </w:p>
    <w:p w:rsidR="008C33D6" w:rsidRPr="008C33D6" w:rsidRDefault="008C33D6" w:rsidP="008C33D6">
      <w:r>
        <w:t>Paragraph.</w:t>
      </w:r>
    </w:p>
    <w:p w:rsidR="00714BA1" w:rsidRPr="008C33D6" w:rsidRDefault="00714BA1" w:rsidP="008C33D6">
      <w:pPr>
        <w:pStyle w:val="Heading2"/>
      </w:pPr>
      <w:r w:rsidRPr="008C33D6">
        <w:t>Cybersecurity Framework Browser</w:t>
      </w:r>
    </w:p>
    <w:p w:rsidR="00714BA1" w:rsidRPr="00714BA1" w:rsidRDefault="00714BA1" w:rsidP="008C33D6">
      <w:pPr>
        <w:pStyle w:val="Heading2"/>
      </w:pPr>
      <w:r>
        <w:t>Security Control Editor</w:t>
      </w:r>
    </w:p>
    <w:p w:rsidR="00723E5F" w:rsidRDefault="007F078B" w:rsidP="00E94D9C">
      <w:r>
        <w:rPr>
          <w:noProof/>
        </w:rPr>
        <w:drawing>
          <wp:inline distT="0" distB="0" distL="0" distR="0">
            <wp:extent cx="5028571" cy="148532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e-PR.AC-1.png"/>
                    <pic:cNvPicPr/>
                  </pic:nvPicPr>
                  <pic:blipFill>
                    <a:blip r:embed="rId5">
                      <a:extLst>
                        <a:ext uri="{28A0092B-C50C-407E-A947-70E740481C1C}">
                          <a14:useLocalDpi xmlns:a14="http://schemas.microsoft.com/office/drawing/2010/main" val="0"/>
                        </a:ext>
                      </a:extLst>
                    </a:blip>
                    <a:stretch>
                      <a:fillRect/>
                    </a:stretch>
                  </pic:blipFill>
                  <pic:spPr>
                    <a:xfrm>
                      <a:off x="0" y="0"/>
                      <a:ext cx="5028571" cy="1485321"/>
                    </a:xfrm>
                    <a:prstGeom prst="rect">
                      <a:avLst/>
                    </a:prstGeom>
                  </pic:spPr>
                </pic:pic>
              </a:graphicData>
            </a:graphic>
          </wp:inline>
        </w:drawing>
      </w:r>
    </w:p>
    <w:p w:rsidR="007913B7" w:rsidRDefault="007913B7" w:rsidP="00E94D9C">
      <w:r>
        <w:rPr>
          <w:noProof/>
        </w:rPr>
        <w:drawing>
          <wp:inline distT="0" distB="0" distL="0" distR="0" wp14:anchorId="443DE858" wp14:editId="1607467F">
            <wp:extent cx="5028571" cy="20280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itor-IA-3.png"/>
                    <pic:cNvPicPr/>
                  </pic:nvPicPr>
                  <pic:blipFill>
                    <a:blip r:embed="rId6">
                      <a:extLst>
                        <a:ext uri="{28A0092B-C50C-407E-A947-70E740481C1C}">
                          <a14:useLocalDpi xmlns:a14="http://schemas.microsoft.com/office/drawing/2010/main" val="0"/>
                        </a:ext>
                      </a:extLst>
                    </a:blip>
                    <a:stretch>
                      <a:fillRect/>
                    </a:stretch>
                  </pic:blipFill>
                  <pic:spPr>
                    <a:xfrm>
                      <a:off x="0" y="0"/>
                      <a:ext cx="5028571" cy="2028035"/>
                    </a:xfrm>
                    <a:prstGeom prst="rect">
                      <a:avLst/>
                    </a:prstGeom>
                  </pic:spPr>
                </pic:pic>
              </a:graphicData>
            </a:graphic>
          </wp:inline>
        </w:drawing>
      </w:r>
    </w:p>
    <w:p w:rsidR="007913B7" w:rsidRPr="00E94D9C" w:rsidRDefault="007913B7" w:rsidP="00E94D9C">
      <w:pPr>
        <w:pStyle w:val="Caption"/>
      </w:pPr>
      <w:r w:rsidRPr="00E94D9C">
        <w:t xml:space="preserve">Figure </w:t>
      </w:r>
      <w:fldSimple w:instr=" SEQ Figure \* ARABIC ">
        <w:r w:rsidR="00631704" w:rsidRPr="00E94D9C">
          <w:t>1</w:t>
        </w:r>
      </w:fldSimple>
      <w:r w:rsidRPr="00E94D9C">
        <w:t>. Security control IA-3 (Device Identification and Authentication).</w:t>
      </w:r>
    </w:p>
    <w:p w:rsidR="00BB2A2F" w:rsidRDefault="00BB2A2F" w:rsidP="00E94D9C">
      <w:r>
        <w:rPr>
          <w:noProof/>
        </w:rPr>
        <w:drawing>
          <wp:inline distT="0" distB="0" distL="0" distR="0" wp14:anchorId="34DBA273" wp14:editId="68F3D431">
            <wp:extent cx="5028571" cy="10759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or-IA-3-impact-constraint.png"/>
                    <pic:cNvPicPr/>
                  </pic:nvPicPr>
                  <pic:blipFill>
                    <a:blip r:embed="rId7">
                      <a:extLst>
                        <a:ext uri="{28A0092B-C50C-407E-A947-70E740481C1C}">
                          <a14:useLocalDpi xmlns:a14="http://schemas.microsoft.com/office/drawing/2010/main" val="0"/>
                        </a:ext>
                      </a:extLst>
                    </a:blip>
                    <a:stretch>
                      <a:fillRect/>
                    </a:stretch>
                  </pic:blipFill>
                  <pic:spPr>
                    <a:xfrm>
                      <a:off x="0" y="0"/>
                      <a:ext cx="5028571" cy="1075906"/>
                    </a:xfrm>
                    <a:prstGeom prst="rect">
                      <a:avLst/>
                    </a:prstGeom>
                  </pic:spPr>
                </pic:pic>
              </a:graphicData>
            </a:graphic>
          </wp:inline>
        </w:drawing>
      </w:r>
    </w:p>
    <w:p w:rsidR="00BB2A2F" w:rsidRDefault="00BB2A2F" w:rsidP="00E94D9C">
      <w:pPr>
        <w:pStyle w:val="Caption"/>
      </w:pPr>
      <w:r>
        <w:lastRenderedPageBreak/>
        <w:t xml:space="preserve">Figure </w:t>
      </w:r>
      <w:fldSimple w:instr=" SEQ Figure \* ARABIC ">
        <w:r w:rsidR="00631704">
          <w:rPr>
            <w:noProof/>
          </w:rPr>
          <w:t>2</w:t>
        </w:r>
      </w:fldSimple>
      <w:r>
        <w:t xml:space="preserve">. </w:t>
      </w:r>
      <w:r w:rsidRPr="00852775">
        <w:t>Violation of baseline impact constraint.</w:t>
      </w:r>
    </w:p>
    <w:p w:rsidR="0044066D" w:rsidRPr="0044066D" w:rsidRDefault="0044066D" w:rsidP="00E94D9C">
      <w:pPr>
        <w:pStyle w:val="Code"/>
      </w:pPr>
    </w:p>
    <w:p w:rsidR="001F0979" w:rsidRDefault="001F0979" w:rsidP="00E94D9C">
      <w:r>
        <w:rPr>
          <w:noProof/>
        </w:rPr>
        <w:drawing>
          <wp:inline distT="0" distB="0" distL="0" distR="0" wp14:anchorId="181F8272" wp14:editId="0BDBFF72">
            <wp:extent cx="5028571" cy="12092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or-IA-3-baseline-constraint.png"/>
                    <pic:cNvPicPr/>
                  </pic:nvPicPr>
                  <pic:blipFill>
                    <a:blip r:embed="rId8">
                      <a:extLst>
                        <a:ext uri="{28A0092B-C50C-407E-A947-70E740481C1C}">
                          <a14:useLocalDpi xmlns:a14="http://schemas.microsoft.com/office/drawing/2010/main" val="0"/>
                        </a:ext>
                      </a:extLst>
                    </a:blip>
                    <a:stretch>
                      <a:fillRect/>
                    </a:stretch>
                  </pic:blipFill>
                  <pic:spPr>
                    <a:xfrm>
                      <a:off x="0" y="0"/>
                      <a:ext cx="5028571" cy="1209204"/>
                    </a:xfrm>
                    <a:prstGeom prst="rect">
                      <a:avLst/>
                    </a:prstGeom>
                  </pic:spPr>
                </pic:pic>
              </a:graphicData>
            </a:graphic>
          </wp:inline>
        </w:drawing>
      </w:r>
    </w:p>
    <w:p w:rsidR="001F0979" w:rsidRDefault="001F0979" w:rsidP="00E94D9C">
      <w:pPr>
        <w:pStyle w:val="Caption"/>
      </w:pPr>
      <w:r>
        <w:t xml:space="preserve">Figure </w:t>
      </w:r>
      <w:fldSimple w:instr=" SEQ Figure \* ARABIC ">
        <w:r w:rsidR="00631704">
          <w:rPr>
            <w:noProof/>
          </w:rPr>
          <w:t>3</w:t>
        </w:r>
      </w:fldSimple>
      <w:r>
        <w:t>. Violation of baseline constraint.</w:t>
      </w:r>
    </w:p>
    <w:p w:rsidR="00E35F29" w:rsidRDefault="00E35F29" w:rsidP="00E94D9C">
      <w:r>
        <w:rPr>
          <w:noProof/>
        </w:rPr>
        <w:drawing>
          <wp:inline distT="0" distB="0" distL="0" distR="0" wp14:anchorId="1C070B1B" wp14:editId="5541C002">
            <wp:extent cx="5028571" cy="1409523"/>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or-IA-3-xref-constraint.png"/>
                    <pic:cNvPicPr/>
                  </pic:nvPicPr>
                  <pic:blipFill>
                    <a:blip r:embed="rId9">
                      <a:extLst>
                        <a:ext uri="{28A0092B-C50C-407E-A947-70E740481C1C}">
                          <a14:useLocalDpi xmlns:a14="http://schemas.microsoft.com/office/drawing/2010/main" val="0"/>
                        </a:ext>
                      </a:extLst>
                    </a:blip>
                    <a:stretch>
                      <a:fillRect/>
                    </a:stretch>
                  </pic:blipFill>
                  <pic:spPr>
                    <a:xfrm>
                      <a:off x="0" y="0"/>
                      <a:ext cx="5028571" cy="1409523"/>
                    </a:xfrm>
                    <a:prstGeom prst="rect">
                      <a:avLst/>
                    </a:prstGeom>
                  </pic:spPr>
                </pic:pic>
              </a:graphicData>
            </a:graphic>
          </wp:inline>
        </w:drawing>
      </w:r>
    </w:p>
    <w:p w:rsidR="00E35F29" w:rsidRDefault="00E35F29" w:rsidP="00E94D9C">
      <w:pPr>
        <w:pStyle w:val="Caption"/>
      </w:pPr>
      <w:r>
        <w:t xml:space="preserve">Figure </w:t>
      </w:r>
      <w:fldSimple w:instr=" SEQ Figure \* ARABIC ">
        <w:r w:rsidR="00631704">
          <w:rPr>
            <w:noProof/>
          </w:rPr>
          <w:t>4</w:t>
        </w:r>
      </w:fldSimple>
      <w:r>
        <w:t>. Violation of cross-reference constraint.</w:t>
      </w:r>
    </w:p>
    <w:p w:rsidR="00861476" w:rsidRDefault="00861476" w:rsidP="00E94D9C">
      <w:r>
        <w:rPr>
          <w:noProof/>
        </w:rPr>
        <w:drawing>
          <wp:inline distT="0" distB="0" distL="0" distR="0" wp14:anchorId="66648099" wp14:editId="38A65A27">
            <wp:extent cx="5028571" cy="197142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IA-3-tailored-ics.png"/>
                    <pic:cNvPicPr/>
                  </pic:nvPicPr>
                  <pic:blipFill>
                    <a:blip r:embed="rId10">
                      <a:extLst>
                        <a:ext uri="{28A0092B-C50C-407E-A947-70E740481C1C}">
                          <a14:useLocalDpi xmlns:a14="http://schemas.microsoft.com/office/drawing/2010/main" val="0"/>
                        </a:ext>
                      </a:extLst>
                    </a:blip>
                    <a:stretch>
                      <a:fillRect/>
                    </a:stretch>
                  </pic:blipFill>
                  <pic:spPr>
                    <a:xfrm>
                      <a:off x="0" y="0"/>
                      <a:ext cx="5028571" cy="1971429"/>
                    </a:xfrm>
                    <a:prstGeom prst="rect">
                      <a:avLst/>
                    </a:prstGeom>
                  </pic:spPr>
                </pic:pic>
              </a:graphicData>
            </a:graphic>
          </wp:inline>
        </w:drawing>
      </w:r>
    </w:p>
    <w:p w:rsidR="00861476" w:rsidRPr="00230D36" w:rsidRDefault="00861476" w:rsidP="00E94D9C">
      <w:pPr>
        <w:pStyle w:val="Caption"/>
      </w:pPr>
      <w:r>
        <w:t xml:space="preserve">Figure </w:t>
      </w:r>
      <w:r>
        <w:fldChar w:fldCharType="begin"/>
      </w:r>
      <w:r>
        <w:instrText xml:space="preserve"> SEQ Figure \* ARABIC </w:instrText>
      </w:r>
      <w:r>
        <w:fldChar w:fldCharType="separate"/>
      </w:r>
      <w:r w:rsidR="00631704">
        <w:rPr>
          <w:noProof/>
        </w:rPr>
        <w:t>5</w:t>
      </w:r>
      <w:r>
        <w:fldChar w:fldCharType="end"/>
      </w:r>
      <w:r>
        <w:t>. IA-3 tailored for an Industrial Control System.</w:t>
      </w:r>
    </w:p>
    <w:p w:rsidR="00861476" w:rsidRPr="00861476" w:rsidRDefault="00861476" w:rsidP="00E94D9C"/>
    <w:p w:rsidR="00861476" w:rsidRDefault="00861476" w:rsidP="00E94D9C">
      <w:r>
        <w:rPr>
          <w:noProof/>
        </w:rPr>
        <w:drawing>
          <wp:inline distT="0" distB="0" distL="0" distR="0" wp14:anchorId="62F1A480" wp14:editId="6B40BF8E">
            <wp:extent cx="5028571" cy="141867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IA-3-tailored-ICS.png"/>
                    <pic:cNvPicPr/>
                  </pic:nvPicPr>
                  <pic:blipFill>
                    <a:blip r:embed="rId11">
                      <a:extLst>
                        <a:ext uri="{28A0092B-C50C-407E-A947-70E740481C1C}">
                          <a14:useLocalDpi xmlns:a14="http://schemas.microsoft.com/office/drawing/2010/main" val="0"/>
                        </a:ext>
                      </a:extLst>
                    </a:blip>
                    <a:stretch>
                      <a:fillRect/>
                    </a:stretch>
                  </pic:blipFill>
                  <pic:spPr>
                    <a:xfrm>
                      <a:off x="0" y="0"/>
                      <a:ext cx="5028571" cy="1418671"/>
                    </a:xfrm>
                    <a:prstGeom prst="rect">
                      <a:avLst/>
                    </a:prstGeom>
                  </pic:spPr>
                </pic:pic>
              </a:graphicData>
            </a:graphic>
          </wp:inline>
        </w:drawing>
      </w:r>
    </w:p>
    <w:p w:rsidR="00861476" w:rsidRPr="004D2023" w:rsidRDefault="00861476" w:rsidP="00E94D9C">
      <w:pPr>
        <w:pStyle w:val="Caption"/>
      </w:pPr>
      <w:r>
        <w:lastRenderedPageBreak/>
        <w:t xml:space="preserve">Figure </w:t>
      </w:r>
      <w:r>
        <w:fldChar w:fldCharType="begin"/>
      </w:r>
      <w:r>
        <w:instrText xml:space="preserve"> SEQ Figure \* ARABIC </w:instrText>
      </w:r>
      <w:r>
        <w:fldChar w:fldCharType="separate"/>
      </w:r>
      <w:r w:rsidR="00631704">
        <w:rPr>
          <w:noProof/>
        </w:rPr>
        <w:t>6</w:t>
      </w:r>
      <w:r>
        <w:fldChar w:fldCharType="end"/>
      </w:r>
      <w:r>
        <w:t>. IA-3 Rationale and guidance text added.</w:t>
      </w:r>
    </w:p>
    <w:p w:rsidR="00967512" w:rsidRPr="00967512" w:rsidRDefault="00861476" w:rsidP="00E94D9C">
      <w:r>
        <w:rPr>
          <w:noProof/>
        </w:rPr>
        <mc:AlternateContent>
          <mc:Choice Requires="wps">
            <w:drawing>
              <wp:anchor distT="45720" distB="45720" distL="114300" distR="114300" simplePos="0" relativeHeight="251659264" behindDoc="0" locked="0" layoutInCell="1" allowOverlap="1" wp14:anchorId="34C9CEDA" wp14:editId="3D114861">
                <wp:simplePos x="0" y="0"/>
                <wp:positionH relativeFrom="margin">
                  <wp:align>left</wp:align>
                </wp:positionH>
                <wp:positionV relativeFrom="paragraph">
                  <wp:posOffset>412750</wp:posOffset>
                </wp:positionV>
                <wp:extent cx="5690870" cy="5397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0870" cy="5397690"/>
                        </a:xfrm>
                        <a:prstGeom prst="rect">
                          <a:avLst/>
                        </a:prstGeom>
                        <a:noFill/>
                        <a:ln w="9525">
                          <a:noFill/>
                          <a:miter lim="800000"/>
                          <a:headEnd/>
                          <a:tailEnd/>
                        </a:ln>
                      </wps:spPr>
                      <wps:txbx>
                        <w:txbxContent>
                          <w:p w:rsidR="004D2023" w:rsidRPr="00861476" w:rsidRDefault="004D2023" w:rsidP="00E94D9C">
                            <w:pPr>
                              <w:pStyle w:val="Code"/>
                            </w:pPr>
                            <w:r w:rsidRPr="00861476">
                              <w:t>&lt;</w:t>
                            </w:r>
                            <w:proofErr w:type="spellStart"/>
                            <w:proofErr w:type="gramStart"/>
                            <w:r w:rsidRPr="00861476">
                              <w:t>tailoredControl</w:t>
                            </w:r>
                            <w:proofErr w:type="spellEnd"/>
                            <w:proofErr w:type="gramEnd"/>
                            <w:r w:rsidRPr="00861476">
                              <w:t>&gt;</w:t>
                            </w:r>
                          </w:p>
                          <w:p w:rsidR="004D2023" w:rsidRDefault="004D2023" w:rsidP="00E94D9C">
                            <w:pPr>
                              <w:pStyle w:val="Code"/>
                            </w:pPr>
                            <w:r>
                              <w:t xml:space="preserve">  &lt;</w:t>
                            </w:r>
                            <w:proofErr w:type="gramStart"/>
                            <w:r>
                              <w:t>family&gt;</w:t>
                            </w:r>
                            <w:proofErr w:type="gramEnd"/>
                            <w:r>
                              <w:t>IDENTIFICATION AND AUTHENTICATION&lt;/family&gt;</w:t>
                            </w:r>
                          </w:p>
                          <w:p w:rsidR="004D2023" w:rsidRDefault="004D2023" w:rsidP="00E94D9C">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w:t>
                            </w:r>
                            <w:proofErr w:type="gramStart"/>
                            <w:r>
                              <w:t>.&lt;</w:t>
                            </w:r>
                            <w:proofErr w:type="gramEnd"/>
                            <w:r>
                              <w:t>/rationale&gt;</w:t>
                            </w:r>
                          </w:p>
                          <w:p w:rsidR="004D2023" w:rsidRDefault="004D2023" w:rsidP="00E94D9C">
                            <w:pPr>
                              <w:pStyle w:val="Code"/>
                            </w:pPr>
                            <w:r>
                              <w:t xml:space="preserve">  &lt;control number="IA-3"&gt;</w:t>
                            </w:r>
                          </w:p>
                          <w:p w:rsidR="004D2023" w:rsidRDefault="004D2023" w:rsidP="00E94D9C">
                            <w:pPr>
                              <w:pStyle w:val="Code"/>
                            </w:pPr>
                            <w:r>
                              <w:t xml:space="preserve">    &lt;</w:t>
                            </w:r>
                            <w:proofErr w:type="gramStart"/>
                            <w:r>
                              <w:t>title&gt;</w:t>
                            </w:r>
                            <w:proofErr w:type="gramEnd"/>
                            <w:r>
                              <w:t>DEVICE IDENTIFICATION AND AUTHENTICATION&lt;/title&gt;</w:t>
                            </w:r>
                          </w:p>
                          <w:p w:rsidR="004D2023" w:rsidRDefault="004D2023" w:rsidP="00E94D9C">
                            <w:pPr>
                              <w:pStyle w:val="Code"/>
                            </w:pPr>
                            <w:r>
                              <w:t xml:space="preserve">    &lt;default value="2"/&gt;</w:t>
                            </w:r>
                          </w:p>
                          <w:p w:rsidR="004D2023" w:rsidRDefault="004D2023" w:rsidP="00E94D9C">
                            <w:pPr>
                              <w:pStyle w:val="Code"/>
                            </w:pPr>
                            <w:r>
                              <w:t xml:space="preserve">    &lt;impact value="1"/&gt;</w:t>
                            </w:r>
                          </w:p>
                          <w:p w:rsidR="004D2023" w:rsidRDefault="004D2023" w:rsidP="00E94D9C">
                            <w:pPr>
                              <w:pStyle w:val="Code"/>
                            </w:pPr>
                            <w:r>
                              <w:t xml:space="preserve">    &lt;guidance flag="false"/&gt;</w:t>
                            </w:r>
                          </w:p>
                          <w:p w:rsidR="004D2023" w:rsidRDefault="004D2023" w:rsidP="00E94D9C">
                            <w:pPr>
                              <w:pStyle w:val="Code"/>
                            </w:pPr>
                            <w:r>
                              <w:t xml:space="preserve">  &lt;/control&gt;</w:t>
                            </w:r>
                          </w:p>
                          <w:p w:rsidR="004D2023" w:rsidRDefault="004D2023" w:rsidP="00E94D9C">
                            <w:pPr>
                              <w:pStyle w:val="Code"/>
                            </w:pPr>
                            <w:r>
                              <w:t xml:space="preserve">  &lt;enhancement number="1"&gt;</w:t>
                            </w:r>
                          </w:p>
                          <w:p w:rsidR="004D2023" w:rsidRDefault="004D2023" w:rsidP="00E94D9C">
                            <w:pPr>
                              <w:pStyle w:val="Code"/>
                            </w:pPr>
                            <w:r>
                              <w:t xml:space="preserve">    &lt;</w:t>
                            </w:r>
                            <w:proofErr w:type="gramStart"/>
                            <w:r>
                              <w:t>title&gt;</w:t>
                            </w:r>
                            <w:proofErr w:type="gramEnd"/>
                            <w:r>
                              <w:t>CRYPTOGRAPHIC BIDIRECTIONAL AUTHENTICATION&lt;/title&gt;</w:t>
                            </w:r>
                          </w:p>
                          <w:p w:rsidR="004D2023" w:rsidRDefault="004D2023" w:rsidP="00E94D9C">
                            <w:pPr>
                              <w:pStyle w:val="Code"/>
                            </w:pPr>
                            <w:r>
                              <w:t xml:space="preserve">    &lt;default value="4"/&gt;</w:t>
                            </w:r>
                          </w:p>
                          <w:p w:rsidR="004D2023" w:rsidRDefault="004D2023" w:rsidP="00E94D9C">
                            <w:pPr>
                              <w:pStyle w:val="Code"/>
                            </w:pPr>
                            <w:r>
                              <w:t xml:space="preserve">    &lt;impact value="2"/&gt;</w:t>
                            </w:r>
                          </w:p>
                          <w:p w:rsidR="004D2023" w:rsidRDefault="004D2023" w:rsidP="00E94D9C">
                            <w:pPr>
                              <w:pStyle w:val="Code"/>
                            </w:pPr>
                            <w:r>
                              <w:t xml:space="preserve">    &lt;guidance flag="true"&gt;</w:t>
                            </w:r>
                            <w:proofErr w:type="gramStart"/>
                            <w:r>
                              <w:t>The</w:t>
                            </w:r>
                            <w:proofErr w:type="gramEnd"/>
                            <w:r>
                              <w:t xml:space="preserv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w:t>
                            </w:r>
                            <w:proofErr w:type="gramStart"/>
                            <w:r>
                              <w:t>.&lt;</w:t>
                            </w:r>
                            <w:proofErr w:type="gramEnd"/>
                            <w:r>
                              <w:t>/guidance&gt;</w:t>
                            </w:r>
                          </w:p>
                          <w:p w:rsidR="004D2023" w:rsidRDefault="004D2023" w:rsidP="00E94D9C">
                            <w:pPr>
                              <w:pStyle w:val="Code"/>
                            </w:pPr>
                            <w:r>
                              <w:t xml:space="preserve">  &lt;/enhancement&gt;</w:t>
                            </w:r>
                          </w:p>
                          <w:p w:rsidR="004D2023" w:rsidRDefault="004D2023" w:rsidP="00E94D9C">
                            <w:pPr>
                              <w:pStyle w:val="Code"/>
                            </w:pPr>
                            <w:r>
                              <w:t xml:space="preserve">  &lt;enhancement number="4"&gt;</w:t>
                            </w:r>
                          </w:p>
                          <w:p w:rsidR="004D2023" w:rsidRDefault="004D2023" w:rsidP="00E94D9C">
                            <w:pPr>
                              <w:pStyle w:val="Code"/>
                            </w:pPr>
                            <w:r>
                              <w:t xml:space="preserve">    &lt;</w:t>
                            </w:r>
                            <w:proofErr w:type="gramStart"/>
                            <w:r>
                              <w:t>title&gt;</w:t>
                            </w:r>
                            <w:proofErr w:type="gramEnd"/>
                            <w:r>
                              <w:t>DEVICE ATTESTATION&lt;/title&gt;</w:t>
                            </w:r>
                          </w:p>
                          <w:p w:rsidR="004D2023" w:rsidRDefault="004D2023" w:rsidP="00E94D9C">
                            <w:pPr>
                              <w:pStyle w:val="Code"/>
                            </w:pPr>
                            <w:r>
                              <w:t xml:space="preserve">    &lt;default value="4"/&gt;</w:t>
                            </w:r>
                          </w:p>
                          <w:p w:rsidR="004D2023" w:rsidRDefault="004D2023" w:rsidP="00E94D9C">
                            <w:pPr>
                              <w:pStyle w:val="Code"/>
                            </w:pPr>
                            <w:r>
                              <w:t xml:space="preserve">    &lt;impact value="2"/&gt;</w:t>
                            </w:r>
                          </w:p>
                          <w:p w:rsidR="004D2023" w:rsidRDefault="004D2023" w:rsidP="00E94D9C">
                            <w:pPr>
                              <w:pStyle w:val="Code"/>
                            </w:pPr>
                            <w:r>
                              <w:t xml:space="preserve">    &lt;guidance flag="1"/&gt;</w:t>
                            </w:r>
                          </w:p>
                          <w:p w:rsidR="004D2023" w:rsidRDefault="004D2023" w:rsidP="00E94D9C">
                            <w:pPr>
                              <w:pStyle w:val="Code"/>
                            </w:pPr>
                            <w:r>
                              <w:t xml:space="preserve">  &lt;/enhancement&gt;</w:t>
                            </w:r>
                          </w:p>
                          <w:p w:rsidR="004D2023" w:rsidRDefault="004D2023" w:rsidP="00E94D9C">
                            <w:pPr>
                              <w:pStyle w:val="Code"/>
                            </w:pPr>
                            <w:r>
                              <w:t>&lt;/</w:t>
                            </w:r>
                            <w:proofErr w:type="spellStart"/>
                            <w:r>
                              <w:t>tailoredControl</w:t>
                            </w:r>
                            <w:proofErr w:type="spellEnd"/>
                            <w: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C9CEDA" id="_x0000_t202" coordsize="21600,21600" o:spt="202" path="m,l,21600r21600,l21600,xe">
                <v:stroke joinstyle="miter"/>
                <v:path gradientshapeok="t" o:connecttype="rect"/>
              </v:shapetype>
              <v:shape id="Text Box 2" o:spid="_x0000_s1026" type="#_x0000_t202" style="position:absolute;margin-left:0;margin-top:32.5pt;width:448.1pt;height: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" filled="f" stroked="f">
                <v:textbox>
                  <w:txbxContent>
                    <w:p w:rsidR="004D2023" w:rsidRPr="00861476" w:rsidRDefault="004D2023" w:rsidP="00E94D9C">
                      <w:pPr>
                        <w:pStyle w:val="Code"/>
                      </w:pPr>
                      <w:r w:rsidRPr="00861476">
                        <w:t>&lt;</w:t>
                      </w:r>
                      <w:proofErr w:type="spellStart"/>
                      <w:proofErr w:type="gramStart"/>
                      <w:r w:rsidRPr="00861476">
                        <w:t>tailoredControl</w:t>
                      </w:r>
                      <w:proofErr w:type="spellEnd"/>
                      <w:proofErr w:type="gramEnd"/>
                      <w:r w:rsidRPr="00861476">
                        <w:t>&gt;</w:t>
                      </w:r>
                    </w:p>
                    <w:p w:rsidR="004D2023" w:rsidRDefault="004D2023" w:rsidP="00E94D9C">
                      <w:pPr>
                        <w:pStyle w:val="Code"/>
                      </w:pPr>
                      <w:r>
                        <w:t xml:space="preserve">  &lt;</w:t>
                      </w:r>
                      <w:proofErr w:type="gramStart"/>
                      <w:r>
                        <w:t>family&gt;</w:t>
                      </w:r>
                      <w:proofErr w:type="gramEnd"/>
                      <w:r>
                        <w:t>IDENTIFICATION AND AUTHENTICATION&lt;/family&gt;</w:t>
                      </w:r>
                    </w:p>
                    <w:p w:rsidR="004D2023" w:rsidRDefault="004D2023" w:rsidP="00E94D9C">
                      <w:pPr>
                        <w:pStyle w:val="Code"/>
                      </w:pPr>
                      <w:r>
                        <w:t xml:space="preserve">  &lt;rationale flag="true"&gt;ICS may exchange information with many external systems and devices. Identifying and authenticating the devices introduces situations that do not exist with humans. These controls include assignments that enable the organization to specifically enumerated that are selected; or to categorize devices by types, models, or other group characteristics. Assignments also enable the organizations to select appropriate controls for local, remote, and network connections</w:t>
                      </w:r>
                      <w:proofErr w:type="gramStart"/>
                      <w:r>
                        <w:t>.&lt;</w:t>
                      </w:r>
                      <w:proofErr w:type="gramEnd"/>
                      <w:r>
                        <w:t>/rationale&gt;</w:t>
                      </w:r>
                    </w:p>
                    <w:p w:rsidR="004D2023" w:rsidRDefault="004D2023" w:rsidP="00E94D9C">
                      <w:pPr>
                        <w:pStyle w:val="Code"/>
                      </w:pPr>
                      <w:r>
                        <w:t xml:space="preserve">  &lt;control number="IA-3"&gt;</w:t>
                      </w:r>
                    </w:p>
                    <w:p w:rsidR="004D2023" w:rsidRDefault="004D2023" w:rsidP="00E94D9C">
                      <w:pPr>
                        <w:pStyle w:val="Code"/>
                      </w:pPr>
                      <w:r>
                        <w:t xml:space="preserve">    &lt;</w:t>
                      </w:r>
                      <w:proofErr w:type="gramStart"/>
                      <w:r>
                        <w:t>title&gt;</w:t>
                      </w:r>
                      <w:proofErr w:type="gramEnd"/>
                      <w:r>
                        <w:t>DEVICE IDENTIFICATION AND AUTHENTICATION&lt;/title&gt;</w:t>
                      </w:r>
                    </w:p>
                    <w:p w:rsidR="004D2023" w:rsidRDefault="004D2023" w:rsidP="00E94D9C">
                      <w:pPr>
                        <w:pStyle w:val="Code"/>
                      </w:pPr>
                      <w:r>
                        <w:t xml:space="preserve">    &lt;default value="2"/&gt;</w:t>
                      </w:r>
                    </w:p>
                    <w:p w:rsidR="004D2023" w:rsidRDefault="004D2023" w:rsidP="00E94D9C">
                      <w:pPr>
                        <w:pStyle w:val="Code"/>
                      </w:pPr>
                      <w:r>
                        <w:t xml:space="preserve">    &lt;impact value="1"/&gt;</w:t>
                      </w:r>
                    </w:p>
                    <w:p w:rsidR="004D2023" w:rsidRDefault="004D2023" w:rsidP="00E94D9C">
                      <w:pPr>
                        <w:pStyle w:val="Code"/>
                      </w:pPr>
                      <w:r>
                        <w:t xml:space="preserve">    &lt;guidance flag="false"/&gt;</w:t>
                      </w:r>
                    </w:p>
                    <w:p w:rsidR="004D2023" w:rsidRDefault="004D2023" w:rsidP="00E94D9C">
                      <w:pPr>
                        <w:pStyle w:val="Code"/>
                      </w:pPr>
                      <w:r>
                        <w:t xml:space="preserve">  &lt;/control&gt;</w:t>
                      </w:r>
                    </w:p>
                    <w:p w:rsidR="004D2023" w:rsidRDefault="004D2023" w:rsidP="00E94D9C">
                      <w:pPr>
                        <w:pStyle w:val="Code"/>
                      </w:pPr>
                      <w:r>
                        <w:t xml:space="preserve">  &lt;enhancement number="1"&gt;</w:t>
                      </w:r>
                    </w:p>
                    <w:p w:rsidR="004D2023" w:rsidRDefault="004D2023" w:rsidP="00E94D9C">
                      <w:pPr>
                        <w:pStyle w:val="Code"/>
                      </w:pPr>
                      <w:r>
                        <w:t xml:space="preserve">    &lt;</w:t>
                      </w:r>
                      <w:proofErr w:type="gramStart"/>
                      <w:r>
                        <w:t>title&gt;</w:t>
                      </w:r>
                      <w:proofErr w:type="gramEnd"/>
                      <w:r>
                        <w:t>CRYPTOGRAPHIC BIDIRECTIONAL AUTHENTICATION&lt;/title&gt;</w:t>
                      </w:r>
                    </w:p>
                    <w:p w:rsidR="004D2023" w:rsidRDefault="004D2023" w:rsidP="00E94D9C">
                      <w:pPr>
                        <w:pStyle w:val="Code"/>
                      </w:pPr>
                      <w:r>
                        <w:t xml:space="preserve">    &lt;default value="4"/&gt;</w:t>
                      </w:r>
                    </w:p>
                    <w:p w:rsidR="004D2023" w:rsidRDefault="004D2023" w:rsidP="00E94D9C">
                      <w:pPr>
                        <w:pStyle w:val="Code"/>
                      </w:pPr>
                      <w:r>
                        <w:t xml:space="preserve">    &lt;impact value="2"/&gt;</w:t>
                      </w:r>
                    </w:p>
                    <w:p w:rsidR="004D2023" w:rsidRDefault="004D2023" w:rsidP="00E94D9C">
                      <w:pPr>
                        <w:pStyle w:val="Code"/>
                      </w:pPr>
                      <w:r>
                        <w:t xml:space="preserve">    &lt;guidance flag="true"&gt;</w:t>
                      </w:r>
                      <w:proofErr w:type="gramStart"/>
                      <w:r>
                        <w:t>The</w:t>
                      </w:r>
                      <w:proofErr w:type="gramEnd"/>
                      <w:r>
                        <w:t xml:space="preserve"> organization may permit connection of devices, also known as non-person entities (NPE), belonging to and authorized by another organization (e.g., business partners) to their ICS. Especially when these devices are non-local, their identification and authentication can be vital. Organizations may perform risk and impact analysis to determine the required strength of authentication mechanisms. Example compensating controls for devices and protocols which do not provide authentication for remote network connections, include implementing physical security measures</w:t>
                      </w:r>
                      <w:proofErr w:type="gramStart"/>
                      <w:r>
                        <w:t>.&lt;</w:t>
                      </w:r>
                      <w:proofErr w:type="gramEnd"/>
                      <w:r>
                        <w:t>/guidance&gt;</w:t>
                      </w:r>
                    </w:p>
                    <w:p w:rsidR="004D2023" w:rsidRDefault="004D2023" w:rsidP="00E94D9C">
                      <w:pPr>
                        <w:pStyle w:val="Code"/>
                      </w:pPr>
                      <w:r>
                        <w:t xml:space="preserve">  &lt;/enhancement&gt;</w:t>
                      </w:r>
                    </w:p>
                    <w:p w:rsidR="004D2023" w:rsidRDefault="004D2023" w:rsidP="00E94D9C">
                      <w:pPr>
                        <w:pStyle w:val="Code"/>
                      </w:pPr>
                      <w:r>
                        <w:t xml:space="preserve">  &lt;enhancement number="4"&gt;</w:t>
                      </w:r>
                    </w:p>
                    <w:p w:rsidR="004D2023" w:rsidRDefault="004D2023" w:rsidP="00E94D9C">
                      <w:pPr>
                        <w:pStyle w:val="Code"/>
                      </w:pPr>
                      <w:r>
                        <w:t xml:space="preserve">    &lt;</w:t>
                      </w:r>
                      <w:proofErr w:type="gramStart"/>
                      <w:r>
                        <w:t>title&gt;</w:t>
                      </w:r>
                      <w:proofErr w:type="gramEnd"/>
                      <w:r>
                        <w:t>DEVICE ATTESTATION&lt;/title&gt;</w:t>
                      </w:r>
                    </w:p>
                    <w:p w:rsidR="004D2023" w:rsidRDefault="004D2023" w:rsidP="00E94D9C">
                      <w:pPr>
                        <w:pStyle w:val="Code"/>
                      </w:pPr>
                      <w:r>
                        <w:t xml:space="preserve">    &lt;default value="4"/&gt;</w:t>
                      </w:r>
                    </w:p>
                    <w:p w:rsidR="004D2023" w:rsidRDefault="004D2023" w:rsidP="00E94D9C">
                      <w:pPr>
                        <w:pStyle w:val="Code"/>
                      </w:pPr>
                      <w:r>
                        <w:t xml:space="preserve">    &lt;impact value="2"/&gt;</w:t>
                      </w:r>
                    </w:p>
                    <w:p w:rsidR="004D2023" w:rsidRDefault="004D2023" w:rsidP="00E94D9C">
                      <w:pPr>
                        <w:pStyle w:val="Code"/>
                      </w:pPr>
                      <w:r>
                        <w:t xml:space="preserve">    &lt;guidance flag="1"/&gt;</w:t>
                      </w:r>
                    </w:p>
                    <w:p w:rsidR="004D2023" w:rsidRDefault="004D2023" w:rsidP="00E94D9C">
                      <w:pPr>
                        <w:pStyle w:val="Code"/>
                      </w:pPr>
                      <w:r>
                        <w:t xml:space="preserve">  &lt;/enhancement&gt;</w:t>
                      </w:r>
                    </w:p>
                    <w:p w:rsidR="004D2023" w:rsidRDefault="004D2023" w:rsidP="00E94D9C">
                      <w:pPr>
                        <w:pStyle w:val="Code"/>
                      </w:pPr>
                      <w:r>
                        <w:t>&lt;/</w:t>
                      </w:r>
                      <w:proofErr w:type="spellStart"/>
                      <w:r>
                        <w:t>tailoredControl</w:t>
                      </w:r>
                      <w:proofErr w:type="spellEnd"/>
                      <w:r>
                        <w:t>&gt;</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5E4A6AB6" wp14:editId="67ECB549">
                <wp:simplePos x="0" y="0"/>
                <wp:positionH relativeFrom="margin">
                  <wp:align>center</wp:align>
                </wp:positionH>
                <wp:positionV relativeFrom="paragraph">
                  <wp:posOffset>5615655</wp:posOffset>
                </wp:positionV>
                <wp:extent cx="5690870" cy="635"/>
                <wp:effectExtent l="0" t="0" r="5080" b="0"/>
                <wp:wrapSquare wrapText="bothSides"/>
                <wp:docPr id="8" name="Text Box 8"/>
                <wp:cNvGraphicFramePr/>
                <a:graphic xmlns:a="http://schemas.openxmlformats.org/drawingml/2006/main">
                  <a:graphicData uri="http://schemas.microsoft.com/office/word/2010/wordprocessingShape">
                    <wps:wsp>
                      <wps:cNvSpPr txBox="1"/>
                      <wps:spPr>
                        <a:xfrm>
                          <a:off x="0" y="0"/>
                          <a:ext cx="5690870" cy="635"/>
                        </a:xfrm>
                        <a:prstGeom prst="rect">
                          <a:avLst/>
                        </a:prstGeom>
                        <a:solidFill>
                          <a:prstClr val="white"/>
                        </a:solidFill>
                        <a:ln>
                          <a:noFill/>
                        </a:ln>
                        <a:effectLst/>
                      </wps:spPr>
                      <wps:txbx>
                        <w:txbxContent>
                          <w:p w:rsidR="004D2023" w:rsidRPr="0041219F" w:rsidRDefault="004D2023" w:rsidP="00E94D9C">
                            <w:pPr>
                              <w:pStyle w:val="Caption"/>
                              <w:rPr>
                                <w:i/>
                                <w:noProof/>
                              </w:rPr>
                            </w:pPr>
                            <w:r>
                              <w:t xml:space="preserve">Figure </w:t>
                            </w:r>
                            <w:fldSimple w:instr=" SEQ Figure \* ARABIC ">
                              <w:r w:rsidR="00631704">
                                <w:rPr>
                                  <w:noProof/>
                                </w:rPr>
                                <w:t>7</w:t>
                              </w:r>
                            </w:fldSimple>
                            <w:r>
                              <w:t xml:space="preserve">. Full </w:t>
                            </w:r>
                            <w:r w:rsidRPr="004D2023">
                              <w:t xml:space="preserve">XML data </w:t>
                            </w:r>
                            <w:r>
                              <w:t>generated by the Security Control Editor</w:t>
                            </w:r>
                            <w:r w:rsidRPr="004D202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A6AB6" id="Text Box 8" o:spid="_x0000_s1027" type="#_x0000_t202" style="position:absolute;margin-left:0;margin-top:442.2pt;width:448.1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" stroked="f">
                <v:textbox style="mso-fit-shape-to-text:t" inset="0,0,0,0">
                  <w:txbxContent>
                    <w:p w:rsidR="004D2023" w:rsidRPr="0041219F" w:rsidRDefault="004D2023" w:rsidP="00E94D9C">
                      <w:pPr>
                        <w:pStyle w:val="Caption"/>
                        <w:rPr>
                          <w:i/>
                          <w:noProof/>
                        </w:rPr>
                      </w:pPr>
                      <w:r>
                        <w:t xml:space="preserve">Figure </w:t>
                      </w:r>
                      <w:fldSimple w:instr=" SEQ Figure \* ARABIC ">
                        <w:r w:rsidR="00631704">
                          <w:rPr>
                            <w:noProof/>
                          </w:rPr>
                          <w:t>7</w:t>
                        </w:r>
                      </w:fldSimple>
                      <w:r>
                        <w:t xml:space="preserve">. Full </w:t>
                      </w:r>
                      <w:r w:rsidRPr="004D2023">
                        <w:t xml:space="preserve">XML data </w:t>
                      </w:r>
                      <w:r>
                        <w:t>generated by the Security Control Editor</w:t>
                      </w:r>
                      <w:r w:rsidRPr="004D2023">
                        <w:t>.</w:t>
                      </w:r>
                    </w:p>
                  </w:txbxContent>
                </v:textbox>
                <w10:wrap type="square" anchorx="margin"/>
              </v:shape>
            </w:pict>
          </mc:Fallback>
        </mc:AlternateContent>
      </w:r>
    </w:p>
    <w:sectPr w:rsidR="00967512" w:rsidRPr="00967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10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F03C9B"/>
    <w:multiLevelType w:val="multilevel"/>
    <w:tmpl w:val="F132B9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647CBA"/>
    <w:multiLevelType w:val="multilevel"/>
    <w:tmpl w:val="D73A8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A286B45"/>
    <w:multiLevelType w:val="multilevel"/>
    <w:tmpl w:val="7CB6F8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82"/>
    <w:rsid w:val="001F0979"/>
    <w:rsid w:val="00230D36"/>
    <w:rsid w:val="0044066D"/>
    <w:rsid w:val="004D2023"/>
    <w:rsid w:val="00631704"/>
    <w:rsid w:val="006F1DB9"/>
    <w:rsid w:val="00714BA1"/>
    <w:rsid w:val="00723E5F"/>
    <w:rsid w:val="007913B7"/>
    <w:rsid w:val="007A6545"/>
    <w:rsid w:val="007F078B"/>
    <w:rsid w:val="00861476"/>
    <w:rsid w:val="008C33D6"/>
    <w:rsid w:val="00967512"/>
    <w:rsid w:val="00A06B42"/>
    <w:rsid w:val="00BB2A2F"/>
    <w:rsid w:val="00C06182"/>
    <w:rsid w:val="00E35F29"/>
    <w:rsid w:val="00E9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B0A3C-E485-4FC4-A958-B64D17EF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D9C"/>
    <w:rPr>
      <w:rFonts w:ascii="Times New Roman" w:hAnsi="Times New Roman" w:cs="Times New Roman"/>
      <w:sz w:val="24"/>
      <w:szCs w:val="24"/>
    </w:rPr>
  </w:style>
  <w:style w:type="paragraph" w:styleId="Heading1">
    <w:name w:val="heading 1"/>
    <w:basedOn w:val="Normal"/>
    <w:next w:val="Normal"/>
    <w:link w:val="Heading1Char"/>
    <w:uiPriority w:val="9"/>
    <w:qFormat/>
    <w:rsid w:val="008C33D6"/>
    <w:pPr>
      <w:keepNext/>
      <w:keepLines/>
      <w:numPr>
        <w:numId w:val="4"/>
      </w:numPr>
      <w:spacing w:before="240" w:after="0"/>
      <w:outlineLvl w:val="0"/>
    </w:pPr>
    <w:rPr>
      <w:rFonts w:eastAsiaTheme="majorEastAsia"/>
      <w:b/>
      <w:sz w:val="32"/>
      <w:szCs w:val="32"/>
    </w:rPr>
  </w:style>
  <w:style w:type="paragraph" w:styleId="Heading2">
    <w:name w:val="heading 2"/>
    <w:basedOn w:val="Normal"/>
    <w:next w:val="Normal"/>
    <w:link w:val="Heading2Char"/>
    <w:uiPriority w:val="9"/>
    <w:unhideWhenUsed/>
    <w:qFormat/>
    <w:rsid w:val="008C33D6"/>
    <w:pPr>
      <w:keepNext/>
      <w:keepLines/>
      <w:numPr>
        <w:ilvl w:val="1"/>
        <w:numId w:val="4"/>
      </w:numPr>
      <w:spacing w:before="40" w:after="0"/>
      <w:outlineLvl w:val="1"/>
    </w:pPr>
    <w:rPr>
      <w:rFonts w:eastAsiaTheme="majorEastAsia"/>
      <w:b/>
      <w:sz w:val="28"/>
      <w:szCs w:val="28"/>
    </w:rPr>
  </w:style>
  <w:style w:type="paragraph" w:styleId="Heading3">
    <w:name w:val="heading 3"/>
    <w:basedOn w:val="Normal"/>
    <w:next w:val="Normal"/>
    <w:link w:val="Heading3Char"/>
    <w:uiPriority w:val="9"/>
    <w:semiHidden/>
    <w:unhideWhenUsed/>
    <w:qFormat/>
    <w:rsid w:val="008C33D6"/>
    <w:pPr>
      <w:keepNext/>
      <w:keepLines/>
      <w:numPr>
        <w:ilvl w:val="2"/>
        <w:numId w:val="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C33D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33D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C33D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C33D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C33D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C33D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4D9C"/>
    <w:pPr>
      <w:spacing w:after="200" w:line="240" w:lineRule="auto"/>
    </w:pPr>
    <w:rPr>
      <w:iCs/>
      <w:color w:val="44546A" w:themeColor="text2"/>
    </w:rPr>
  </w:style>
  <w:style w:type="paragraph" w:customStyle="1" w:styleId="Code">
    <w:name w:val="Code"/>
    <w:basedOn w:val="Normal"/>
    <w:link w:val="CodeChar"/>
    <w:qFormat/>
    <w:rsid w:val="00861476"/>
    <w:pPr>
      <w:spacing w:after="0"/>
    </w:pPr>
    <w:rPr>
      <w:rFonts w:ascii="Courier New" w:hAnsi="Courier New" w:cs="Courier New"/>
      <w:b/>
      <w:sz w:val="18"/>
      <w:szCs w:val="18"/>
    </w:rPr>
  </w:style>
  <w:style w:type="paragraph" w:styleId="Title">
    <w:name w:val="Title"/>
    <w:basedOn w:val="Normal"/>
    <w:next w:val="Normal"/>
    <w:link w:val="TitleChar"/>
    <w:uiPriority w:val="10"/>
    <w:qFormat/>
    <w:rsid w:val="00714B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861476"/>
    <w:rPr>
      <w:rFonts w:ascii="Courier New" w:hAnsi="Courier New" w:cs="Courier New"/>
      <w:b/>
      <w:sz w:val="18"/>
      <w:szCs w:val="18"/>
    </w:rPr>
  </w:style>
  <w:style w:type="character" w:customStyle="1" w:styleId="TitleChar">
    <w:name w:val="Title Char"/>
    <w:basedOn w:val="DefaultParagraphFont"/>
    <w:link w:val="Title"/>
    <w:uiPriority w:val="10"/>
    <w:rsid w:val="00714B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33D6"/>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8C33D6"/>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C33D6"/>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8C33D6"/>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8C33D6"/>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8C33D6"/>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8C33D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C33D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Lubell, Joshua</dc:creator>
  <cp:keywords/>
  <dc:description/>
  <cp:lastModifiedBy>Lubell, Joshua</cp:lastModifiedBy>
  <cp:revision>14</cp:revision>
  <dcterms:created xsi:type="dcterms:W3CDTF">2015-06-26T17:09:00Z</dcterms:created>
  <dcterms:modified xsi:type="dcterms:W3CDTF">2015-06-26T21:12:00Z</dcterms:modified>
</cp:coreProperties>
</file>