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A0ED" w14:textId="75C7339A" w:rsidR="00DE62F1" w:rsidRDefault="00681AEB">
      <w:r w:rsidRPr="00681AEB">
        <w:t>https://mural-evenings.000webhostapp.com/</w:t>
      </w:r>
    </w:p>
    <w:sectPr w:rsidR="00DE6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77"/>
    <w:rsid w:val="00681AEB"/>
    <w:rsid w:val="00DE62F1"/>
    <w:rsid w:val="00E2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ED2B8-92AB-4D3F-BFCC-696DE8CB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Shetti</dc:creator>
  <cp:keywords/>
  <dc:description/>
  <cp:lastModifiedBy>Apeksha Shetti</cp:lastModifiedBy>
  <cp:revision>2</cp:revision>
  <dcterms:created xsi:type="dcterms:W3CDTF">2022-01-13T13:50:00Z</dcterms:created>
  <dcterms:modified xsi:type="dcterms:W3CDTF">2022-01-13T13:50:00Z</dcterms:modified>
</cp:coreProperties>
</file>