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30C" w14:textId="77777777" w:rsidR="009E7E4E" w:rsidRPr="009E7E4E" w:rsidRDefault="009E7E4E" w:rsidP="009E7E4E">
      <w:pPr>
        <w:pStyle w:val="Heading1"/>
        <w:rPr>
          <w:color w:val="000000" w:themeColor="text1"/>
        </w:rPr>
      </w:pPr>
      <w:r w:rsidRPr="009E7E4E">
        <w:rPr>
          <w:color w:val="000000" w:themeColor="text1"/>
        </w:rPr>
        <w:t>NEWS EVENTS DATA QUALITY ANALYSIS</w:t>
      </w:r>
    </w:p>
    <w:p w14:paraId="202093A6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t>Project Overview</w:t>
      </w:r>
    </w:p>
    <w:p w14:paraId="1CCD1B4D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color w:val="000000" w:themeColor="text1"/>
        </w:rPr>
        <w:t xml:space="preserve">This project automates the </w:t>
      </w:r>
      <w:r w:rsidRPr="009E7E4E">
        <w:rPr>
          <w:rStyle w:val="Strong"/>
          <w:color w:val="000000" w:themeColor="text1"/>
        </w:rPr>
        <w:t>end-to-end data quality and preprocessing pipeline</w:t>
      </w:r>
      <w:r w:rsidRPr="009E7E4E">
        <w:rPr>
          <w:color w:val="000000" w:themeColor="text1"/>
        </w:rPr>
        <w:t xml:space="preserve"> for News Events data stored in JSONL format. The system validates, transforms, and profiles raw event data before loading it into Amazon Redshift for further visualization in Tableau.</w:t>
      </w:r>
    </w:p>
    <w:p w14:paraId="039D2434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color w:val="000000" w:themeColor="text1"/>
        </w:rPr>
        <w:t xml:space="preserve">The solution integrates </w:t>
      </w:r>
      <w:r w:rsidRPr="009E7E4E">
        <w:rPr>
          <w:rStyle w:val="Strong"/>
          <w:color w:val="000000" w:themeColor="text1"/>
        </w:rPr>
        <w:t>Streamlit</w:t>
      </w:r>
      <w:r w:rsidRPr="009E7E4E">
        <w:rPr>
          <w:color w:val="000000" w:themeColor="text1"/>
        </w:rPr>
        <w:t xml:space="preserve"> for the user interface, </w:t>
      </w:r>
      <w:r w:rsidRPr="009E7E4E">
        <w:rPr>
          <w:rStyle w:val="Strong"/>
          <w:color w:val="000000" w:themeColor="text1"/>
        </w:rPr>
        <w:t>AWS services</w:t>
      </w:r>
      <w:r w:rsidRPr="009E7E4E">
        <w:rPr>
          <w:color w:val="000000" w:themeColor="text1"/>
        </w:rPr>
        <w:t xml:space="preserve"> for data orchestration, and </w:t>
      </w:r>
      <w:r w:rsidRPr="009E7E4E">
        <w:rPr>
          <w:rStyle w:val="Strong"/>
          <w:color w:val="000000" w:themeColor="text1"/>
        </w:rPr>
        <w:t>Python-based logic</w:t>
      </w:r>
      <w:r w:rsidRPr="009E7E4E">
        <w:rPr>
          <w:color w:val="000000" w:themeColor="text1"/>
        </w:rPr>
        <w:t xml:space="preserve"> for validation, anomaly detection, and quality scoring.</w:t>
      </w:r>
    </w:p>
    <w:p w14:paraId="3E82A074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1E0170EC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4525982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t>1️</w:t>
      </w:r>
      <w:r w:rsidRPr="009E7E4E">
        <w:rPr>
          <w:rFonts w:ascii="Segoe UI Symbol" w:hAnsi="Segoe UI Symbol" w:cs="Segoe UI Symbol"/>
          <w:color w:val="000000" w:themeColor="text1"/>
        </w:rPr>
        <w:t>⃣</w:t>
      </w:r>
      <w:r w:rsidRPr="009E7E4E">
        <w:rPr>
          <w:color w:val="000000" w:themeColor="text1"/>
        </w:rPr>
        <w:t xml:space="preserve"> Streamlit Application &amp; Data Pipeline</w:t>
      </w:r>
    </w:p>
    <w:p w14:paraId="5640A21F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a. Ingestion &amp; Preprocessing</w:t>
      </w:r>
    </w:p>
    <w:p w14:paraId="08986D8F" w14:textId="77777777" w:rsidR="009E7E4E" w:rsidRPr="009E7E4E" w:rsidRDefault="009E7E4E" w:rsidP="009E7E4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E7E4E">
        <w:rPr>
          <w:color w:val="000000" w:themeColor="text1"/>
        </w:rPr>
        <w:t>Users upload raw JSONL files through the Streamlit interface.</w:t>
      </w:r>
    </w:p>
    <w:p w14:paraId="5AAFC8CF" w14:textId="77777777" w:rsidR="009E7E4E" w:rsidRPr="009E7E4E" w:rsidRDefault="009E7E4E" w:rsidP="009E7E4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E7E4E">
        <w:rPr>
          <w:color w:val="000000" w:themeColor="text1"/>
        </w:rPr>
        <w:t>The app reads, parses, and splits data into two structured DataFrames:</w:t>
      </w:r>
    </w:p>
    <w:p w14:paraId="24B7A071" w14:textId="77777777" w:rsidR="009E7E4E" w:rsidRPr="009E7E4E" w:rsidRDefault="009E7E4E" w:rsidP="009E7E4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df_data</w:t>
      </w:r>
      <w:r w:rsidRPr="009E7E4E">
        <w:rPr>
          <w:color w:val="000000" w:themeColor="text1"/>
        </w:rPr>
        <w:t>: Core event-level information.</w:t>
      </w:r>
    </w:p>
    <w:p w14:paraId="3392D077" w14:textId="77777777" w:rsidR="009E7E4E" w:rsidRPr="009E7E4E" w:rsidRDefault="009E7E4E" w:rsidP="009E7E4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df_included</w:t>
      </w:r>
      <w:r w:rsidRPr="009E7E4E">
        <w:rPr>
          <w:color w:val="000000" w:themeColor="text1"/>
        </w:rPr>
        <w:t>: Metadata entities (company, source, author, etc.).</w:t>
      </w:r>
    </w:p>
    <w:p w14:paraId="22542EAA" w14:textId="77777777" w:rsidR="009E7E4E" w:rsidRPr="009E7E4E" w:rsidRDefault="009E7E4E" w:rsidP="009E7E4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E7E4E">
        <w:rPr>
          <w:color w:val="000000" w:themeColor="text1"/>
        </w:rPr>
        <w:t>Handles missing values, standardizes date formats (</w:t>
      </w:r>
      <w:r w:rsidRPr="009E7E4E">
        <w:rPr>
          <w:rStyle w:val="HTMLCode"/>
          <w:rFonts w:eastAsiaTheme="majorEastAsia"/>
          <w:color w:val="000000" w:themeColor="text1"/>
        </w:rPr>
        <w:t>found_at</w:t>
      </w:r>
      <w:r w:rsidRPr="009E7E4E">
        <w:rPr>
          <w:color w:val="000000" w:themeColor="text1"/>
        </w:rPr>
        <w:t xml:space="preserve">, </w:t>
      </w:r>
      <w:r w:rsidRPr="009E7E4E">
        <w:rPr>
          <w:rStyle w:val="HTMLCode"/>
          <w:rFonts w:eastAsiaTheme="majorEastAsia"/>
          <w:color w:val="000000" w:themeColor="text1"/>
        </w:rPr>
        <w:t>effective_date</w:t>
      </w:r>
      <w:r w:rsidRPr="009E7E4E">
        <w:rPr>
          <w:color w:val="000000" w:themeColor="text1"/>
        </w:rPr>
        <w:t xml:space="preserve">, </w:t>
      </w:r>
      <w:r w:rsidRPr="009E7E4E">
        <w:rPr>
          <w:rStyle w:val="HTMLCode"/>
          <w:rFonts w:eastAsiaTheme="majorEastAsia"/>
          <w:color w:val="000000" w:themeColor="text1"/>
        </w:rPr>
        <w:t>published_at</w:t>
      </w:r>
      <w:r w:rsidRPr="009E7E4E">
        <w:rPr>
          <w:color w:val="000000" w:themeColor="text1"/>
        </w:rPr>
        <w:t>), removes duplicates, and truncates long text fields for Redshift compatibility.</w:t>
      </w:r>
    </w:p>
    <w:p w14:paraId="128EE389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b. Exploratory Data Profiling (EDA)</w:t>
      </w:r>
    </w:p>
    <w:p w14:paraId="0EBBC5F4" w14:textId="77777777" w:rsidR="009E7E4E" w:rsidRPr="009E7E4E" w:rsidRDefault="009E7E4E" w:rsidP="009E7E4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9E7E4E">
        <w:rPr>
          <w:color w:val="000000" w:themeColor="text1"/>
        </w:rPr>
        <w:t xml:space="preserve">Displays </w:t>
      </w:r>
      <w:r w:rsidRPr="009E7E4E">
        <w:rPr>
          <w:rStyle w:val="HTMLCode"/>
          <w:rFonts w:eastAsiaTheme="majorEastAsia"/>
          <w:color w:val="000000" w:themeColor="text1"/>
        </w:rPr>
        <w:t>df.info()</w:t>
      </w:r>
      <w:r w:rsidRPr="009E7E4E">
        <w:rPr>
          <w:color w:val="000000" w:themeColor="text1"/>
        </w:rPr>
        <w:t>-like statistics: data types, non-null counts, unique values.</w:t>
      </w:r>
    </w:p>
    <w:p w14:paraId="54A5EA8B" w14:textId="77777777" w:rsidR="009E7E4E" w:rsidRPr="009E7E4E" w:rsidRDefault="009E7E4E" w:rsidP="009E7E4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9E7E4E">
        <w:rPr>
          <w:color w:val="000000" w:themeColor="text1"/>
        </w:rPr>
        <w:t>Visualizes category frequency and confidence distributions.</w:t>
      </w:r>
    </w:p>
    <w:p w14:paraId="7C23CC94" w14:textId="77777777" w:rsidR="009E7E4E" w:rsidRPr="009E7E4E" w:rsidRDefault="009E7E4E" w:rsidP="009E7E4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9E7E4E">
        <w:rPr>
          <w:color w:val="000000" w:themeColor="text1"/>
        </w:rPr>
        <w:t xml:space="preserve">Compares data </w:t>
      </w:r>
      <w:r w:rsidRPr="009E7E4E">
        <w:rPr>
          <w:rStyle w:val="Emphasis"/>
          <w:rFonts w:eastAsiaTheme="majorEastAsia"/>
          <w:color w:val="000000" w:themeColor="text1"/>
        </w:rPr>
        <w:t>before vs after</w:t>
      </w:r>
      <w:r w:rsidRPr="009E7E4E">
        <w:rPr>
          <w:color w:val="000000" w:themeColor="text1"/>
        </w:rPr>
        <w:t xml:space="preserve"> cleaning to show preprocessing effectiveness.</w:t>
      </w:r>
    </w:p>
    <w:p w14:paraId="046C542A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c. Data Export &amp; Integration</w:t>
      </w:r>
    </w:p>
    <w:p w14:paraId="4AE56F40" w14:textId="77777777" w:rsidR="009E7E4E" w:rsidRPr="009E7E4E" w:rsidRDefault="009E7E4E" w:rsidP="009E7E4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9E7E4E">
        <w:rPr>
          <w:color w:val="000000" w:themeColor="text1"/>
        </w:rPr>
        <w:t xml:space="preserve">Saves cleaned data as </w:t>
      </w:r>
      <w:r w:rsidRPr="009E7E4E">
        <w:rPr>
          <w:rStyle w:val="HTMLCode"/>
          <w:rFonts w:eastAsiaTheme="majorEastAsia"/>
          <w:color w:val="000000" w:themeColor="text1"/>
        </w:rPr>
        <w:t>cleaned_df_data.csv</w:t>
      </w:r>
      <w:r w:rsidRPr="009E7E4E">
        <w:rPr>
          <w:color w:val="000000" w:themeColor="text1"/>
        </w:rPr>
        <w:t xml:space="preserve"> and </w:t>
      </w:r>
      <w:r w:rsidRPr="009E7E4E">
        <w:rPr>
          <w:rStyle w:val="HTMLCode"/>
          <w:rFonts w:eastAsiaTheme="majorEastAsia"/>
          <w:color w:val="000000" w:themeColor="text1"/>
        </w:rPr>
        <w:t>cleaned_df_included.csv</w:t>
      </w:r>
      <w:r w:rsidRPr="009E7E4E">
        <w:rPr>
          <w:color w:val="000000" w:themeColor="text1"/>
        </w:rPr>
        <w:t>.</w:t>
      </w:r>
    </w:p>
    <w:p w14:paraId="5EE9D998" w14:textId="77777777" w:rsidR="009E7E4E" w:rsidRPr="009E7E4E" w:rsidRDefault="009E7E4E" w:rsidP="009E7E4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9E7E4E">
        <w:rPr>
          <w:color w:val="000000" w:themeColor="text1"/>
        </w:rPr>
        <w:t xml:space="preserve">Uploads to </w:t>
      </w:r>
      <w:r w:rsidRPr="009E7E4E">
        <w:rPr>
          <w:rStyle w:val="Strong"/>
          <w:color w:val="000000" w:themeColor="text1"/>
        </w:rPr>
        <w:t>S3 (cleaned bucket)</w:t>
      </w:r>
      <w:r w:rsidRPr="009E7E4E">
        <w:rPr>
          <w:color w:val="000000" w:themeColor="text1"/>
        </w:rPr>
        <w:t xml:space="preserve"> and inserts into </w:t>
      </w:r>
      <w:r w:rsidRPr="009E7E4E">
        <w:rPr>
          <w:rStyle w:val="Strong"/>
          <w:color w:val="000000" w:themeColor="text1"/>
        </w:rPr>
        <w:t>Amazon Redshift</w:t>
      </w:r>
      <w:r w:rsidRPr="009E7E4E">
        <w:rPr>
          <w:color w:val="000000" w:themeColor="text1"/>
        </w:rPr>
        <w:t xml:space="preserve"> tables:</w:t>
      </w:r>
    </w:p>
    <w:p w14:paraId="4C4D72E9" w14:textId="77777777" w:rsidR="009E7E4E" w:rsidRPr="009E7E4E" w:rsidRDefault="009E7E4E" w:rsidP="009E7E4E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news_events_data</w:t>
      </w:r>
    </w:p>
    <w:p w14:paraId="523E348D" w14:textId="77777777" w:rsidR="009E7E4E" w:rsidRPr="009E7E4E" w:rsidRDefault="009E7E4E" w:rsidP="009E7E4E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news_events_included</w:t>
      </w:r>
    </w:p>
    <w:p w14:paraId="3772F23F" w14:textId="77777777" w:rsidR="009E7E4E" w:rsidRPr="009E7E4E" w:rsidRDefault="009E7E4E" w:rsidP="009E7E4E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dq_summary</w:t>
      </w:r>
      <w:r w:rsidRPr="009E7E4E">
        <w:rPr>
          <w:color w:val="000000" w:themeColor="text1"/>
        </w:rPr>
        <w:t xml:space="preserve"> (for data quality metrics)</w:t>
      </w:r>
    </w:p>
    <w:p w14:paraId="4FC41960" w14:textId="77777777" w:rsidR="009E7E4E" w:rsidRPr="009E7E4E" w:rsidRDefault="009E7E4E" w:rsidP="009E7E4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9E7E4E">
        <w:rPr>
          <w:color w:val="000000" w:themeColor="text1"/>
        </w:rPr>
        <w:t xml:space="preserve">Creates a Redshift </w:t>
      </w:r>
      <w:r w:rsidRPr="009E7E4E">
        <w:rPr>
          <w:rStyle w:val="Strong"/>
          <w:color w:val="000000" w:themeColor="text1"/>
        </w:rPr>
        <w:t>view</w:t>
      </w:r>
      <w:r w:rsidRPr="009E7E4E">
        <w:rPr>
          <w:color w:val="000000" w:themeColor="text1"/>
        </w:rPr>
        <w:t xml:space="preserve"> (</w:t>
      </w:r>
      <w:r w:rsidRPr="009E7E4E">
        <w:rPr>
          <w:rStyle w:val="HTMLCode"/>
          <w:rFonts w:eastAsiaTheme="majorEastAsia"/>
          <w:color w:val="000000" w:themeColor="text1"/>
        </w:rPr>
        <w:t>news_events_view</w:t>
      </w:r>
      <w:r w:rsidRPr="009E7E4E">
        <w:rPr>
          <w:color w:val="000000" w:themeColor="text1"/>
        </w:rPr>
        <w:t>) joining key columns for BI tools.</w:t>
      </w:r>
    </w:p>
    <w:p w14:paraId="310E6473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3855C79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304AD3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lastRenderedPageBreak/>
        <w:t>2️</w:t>
      </w:r>
      <w:r w:rsidRPr="009E7E4E">
        <w:rPr>
          <w:rFonts w:ascii="Segoe UI Symbol" w:hAnsi="Segoe UI Symbol" w:cs="Segoe UI Symbol"/>
          <w:color w:val="000000" w:themeColor="text1"/>
        </w:rPr>
        <w:t>⃣</w:t>
      </w:r>
      <w:r w:rsidRPr="009E7E4E">
        <w:rPr>
          <w:color w:val="000000" w:themeColor="text1"/>
        </w:rPr>
        <w:t xml:space="preserve"> AWS Infrastructure Workflow</w:t>
      </w:r>
    </w:p>
    <w:p w14:paraId="27B3393A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Architecture Overview</w:t>
      </w:r>
    </w:p>
    <w:p w14:paraId="21A71EDE" w14:textId="77777777" w:rsidR="009E7E4E" w:rsidRPr="009E7E4E" w:rsidRDefault="009E7E4E" w:rsidP="009E7E4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S3 (Raw Bucket)</w:t>
      </w:r>
      <w:r w:rsidRPr="009E7E4E">
        <w:rPr>
          <w:color w:val="000000" w:themeColor="text1"/>
        </w:rPr>
        <w:t xml:space="preserve"> – Stores uploaded JSONL files.</w:t>
      </w:r>
    </w:p>
    <w:p w14:paraId="2357F85A" w14:textId="77777777" w:rsidR="009E7E4E" w:rsidRPr="009E7E4E" w:rsidRDefault="009E7E4E" w:rsidP="009E7E4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AWS Lambda</w:t>
      </w:r>
      <w:r w:rsidRPr="009E7E4E">
        <w:rPr>
          <w:color w:val="000000" w:themeColor="text1"/>
        </w:rPr>
        <w:t xml:space="preserve"> – Triggered automatically upon file upload; validates and forwards data.</w:t>
      </w:r>
    </w:p>
    <w:p w14:paraId="00DF5609" w14:textId="77777777" w:rsidR="009E7E4E" w:rsidRPr="009E7E4E" w:rsidRDefault="009E7E4E" w:rsidP="009E7E4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Redshift</w:t>
      </w:r>
      <w:r w:rsidRPr="009E7E4E">
        <w:rPr>
          <w:color w:val="000000" w:themeColor="text1"/>
        </w:rPr>
        <w:t xml:space="preserve"> – Serves as the analytical datastore; holds structured event data and DQ metrics.</w:t>
      </w:r>
    </w:p>
    <w:p w14:paraId="12F459BC" w14:textId="77777777" w:rsidR="009E7E4E" w:rsidRPr="009E7E4E" w:rsidRDefault="009E7E4E" w:rsidP="009E7E4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SNS</w:t>
      </w:r>
      <w:r w:rsidRPr="009E7E4E">
        <w:rPr>
          <w:color w:val="000000" w:themeColor="text1"/>
        </w:rPr>
        <w:t xml:space="preserve"> – Sends DQ alerts when scores fall below a threshold.</w:t>
      </w:r>
    </w:p>
    <w:p w14:paraId="43233932" w14:textId="77777777" w:rsidR="009E7E4E" w:rsidRPr="009E7E4E" w:rsidRDefault="009E7E4E" w:rsidP="009E7E4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Streamlit App</w:t>
      </w:r>
      <w:r w:rsidRPr="009E7E4E">
        <w:rPr>
          <w:color w:val="000000" w:themeColor="text1"/>
        </w:rPr>
        <w:t xml:space="preserve"> – Acts as the user interface for monitoring, uploading, and visualizing progress.</w:t>
      </w:r>
    </w:p>
    <w:p w14:paraId="39560579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Pipeline Diagram (Text Representation)</w:t>
      </w:r>
    </w:p>
    <w:p w14:paraId="341CCE12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Fonts w:ascii="Apple Color Emoji" w:hAnsi="Apple Color Emoji" w:cs="Apple Color Emoji"/>
          <w:color w:val="000000" w:themeColor="text1"/>
        </w:rPr>
        <w:t>📤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User Upload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⬇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🪣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Amazon S3 (Raw Data Storage)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⬇</w:t>
      </w:r>
      <w:r w:rsidRPr="009E7E4E">
        <w:rPr>
          <w:color w:val="000000" w:themeColor="text1"/>
        </w:rPr>
        <w:t xml:space="preserve"> </w:t>
      </w:r>
      <w:r w:rsidRPr="009E7E4E">
        <w:rPr>
          <w:rStyle w:val="Emphasis"/>
          <w:rFonts w:eastAsiaTheme="majorEastAsia"/>
          <w:color w:val="000000" w:themeColor="text1"/>
        </w:rPr>
        <w:t>Trigger Event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🌀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AWS Lambda (Validation &amp; Transformation)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⬇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🏗️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Amazon Redshift (Processed Tables &amp; DQ Metrics)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⬇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📊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Streamlit / Tableau (Analytics &amp; Dashboards)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⬇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📢</w:t>
      </w:r>
      <w:r w:rsidRPr="009E7E4E">
        <w:rPr>
          <w:color w:val="000000" w:themeColor="text1"/>
        </w:rPr>
        <w:t xml:space="preserve"> </w:t>
      </w:r>
      <w:r w:rsidRPr="009E7E4E">
        <w:rPr>
          <w:rStyle w:val="Strong"/>
          <w:color w:val="000000" w:themeColor="text1"/>
        </w:rPr>
        <w:t>AWS SNS (DQ Alerts &amp; Notifications)</w:t>
      </w:r>
    </w:p>
    <w:p w14:paraId="501A5D95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4DD65B4C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E84FD30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t>3️</w:t>
      </w:r>
      <w:r w:rsidRPr="009E7E4E">
        <w:rPr>
          <w:rFonts w:ascii="Segoe UI Symbol" w:hAnsi="Segoe UI Symbol" w:cs="Segoe UI Symbol"/>
          <w:color w:val="000000" w:themeColor="text1"/>
        </w:rPr>
        <w:t>⃣</w:t>
      </w:r>
      <w:r w:rsidRPr="009E7E4E">
        <w:rPr>
          <w:color w:val="000000" w:themeColor="text1"/>
        </w:rPr>
        <w:t xml:space="preserve"> Data Quality Metrics</w:t>
      </w:r>
    </w:p>
    <w:p w14:paraId="6EF1EF07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color w:val="000000" w:themeColor="text1"/>
        </w:rPr>
        <w:t xml:space="preserve">The system automatically computes and stores </w:t>
      </w:r>
      <w:r w:rsidRPr="009E7E4E">
        <w:rPr>
          <w:rStyle w:val="Strong"/>
          <w:color w:val="000000" w:themeColor="text1"/>
        </w:rPr>
        <w:t>five DQ dimensions</w:t>
      </w:r>
      <w:r w:rsidRPr="009E7E4E">
        <w:rPr>
          <w:color w:val="000000" w:themeColor="text1"/>
        </w:rPr>
        <w:t xml:space="preserve"> for every pipeline run:</w:t>
      </w:r>
    </w:p>
    <w:p w14:paraId="526BE284" w14:textId="77777777" w:rsidR="009E7E4E" w:rsidRPr="009E7E4E" w:rsidRDefault="009E7E4E" w:rsidP="009E7E4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Completeness</w:t>
      </w:r>
      <w:r w:rsidRPr="009E7E4E">
        <w:rPr>
          <w:color w:val="000000" w:themeColor="text1"/>
        </w:rPr>
        <w:t xml:space="preserve"> – % of non-null data in critical columns.</w:t>
      </w:r>
    </w:p>
    <w:p w14:paraId="0FDDCF47" w14:textId="77777777" w:rsidR="009E7E4E" w:rsidRPr="009E7E4E" w:rsidRDefault="009E7E4E" w:rsidP="009E7E4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Validity</w:t>
      </w:r>
      <w:r w:rsidRPr="009E7E4E">
        <w:rPr>
          <w:color w:val="000000" w:themeColor="text1"/>
        </w:rPr>
        <w:t xml:space="preserve"> – % of values conforming to expected formats or categories.</w:t>
      </w:r>
    </w:p>
    <w:p w14:paraId="4B658ACB" w14:textId="77777777" w:rsidR="009E7E4E" w:rsidRPr="009E7E4E" w:rsidRDefault="009E7E4E" w:rsidP="009E7E4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Consistency</w:t>
      </w:r>
      <w:r w:rsidRPr="009E7E4E">
        <w:rPr>
          <w:color w:val="000000" w:themeColor="text1"/>
        </w:rPr>
        <w:t xml:space="preserve"> – Uniformity across related fields (e.g., company-source match).</w:t>
      </w:r>
    </w:p>
    <w:p w14:paraId="118A69D6" w14:textId="77777777" w:rsidR="009E7E4E" w:rsidRPr="009E7E4E" w:rsidRDefault="009E7E4E" w:rsidP="009E7E4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Accuracy</w:t>
      </w:r>
      <w:r w:rsidRPr="009E7E4E">
        <w:rPr>
          <w:color w:val="000000" w:themeColor="text1"/>
        </w:rPr>
        <w:t xml:space="preserve"> – Alignment of data with reference or expected ranges.</w:t>
      </w:r>
    </w:p>
    <w:p w14:paraId="060AF34A" w14:textId="77777777" w:rsidR="009E7E4E" w:rsidRPr="009E7E4E" w:rsidRDefault="009E7E4E" w:rsidP="009E7E4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Timeliness</w:t>
      </w:r>
      <w:r w:rsidRPr="009E7E4E">
        <w:rPr>
          <w:color w:val="000000" w:themeColor="text1"/>
        </w:rPr>
        <w:t xml:space="preserve"> – Freshness of the event dates relative to ingestion time.</w:t>
      </w:r>
    </w:p>
    <w:p w14:paraId="6D24085D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color w:val="000000" w:themeColor="text1"/>
        </w:rPr>
        <w:t>Each run generates an overall DQ score, logged to Redshift and monitored in Streamlit.</w:t>
      </w:r>
    </w:p>
    <w:p w14:paraId="1A61D79E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337946FB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99773B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lastRenderedPageBreak/>
        <w:t>4️</w:t>
      </w:r>
      <w:r w:rsidRPr="009E7E4E">
        <w:rPr>
          <w:rFonts w:ascii="Segoe UI Symbol" w:hAnsi="Segoe UI Symbol" w:cs="Segoe UI Symbol"/>
          <w:color w:val="000000" w:themeColor="text1"/>
        </w:rPr>
        <w:t>⃣</w:t>
      </w:r>
      <w:r w:rsidRPr="009E7E4E">
        <w:rPr>
          <w:color w:val="000000" w:themeColor="text1"/>
        </w:rPr>
        <w:t xml:space="preserve"> Key Outputs</w:t>
      </w:r>
    </w:p>
    <w:p w14:paraId="387FDA11" w14:textId="77777777" w:rsidR="009E7E4E" w:rsidRPr="009E7E4E" w:rsidRDefault="009E7E4E" w:rsidP="009E7E4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Cleaned Datasets:</w:t>
      </w:r>
    </w:p>
    <w:p w14:paraId="1BDD8A88" w14:textId="77777777" w:rsidR="009E7E4E" w:rsidRPr="009E7E4E" w:rsidRDefault="009E7E4E" w:rsidP="009E7E4E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cleaned_df_data.csv</w:t>
      </w:r>
    </w:p>
    <w:p w14:paraId="1D183A68" w14:textId="77777777" w:rsidR="009E7E4E" w:rsidRPr="009E7E4E" w:rsidRDefault="009E7E4E" w:rsidP="009E7E4E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cleaned_df_included.csv</w:t>
      </w:r>
    </w:p>
    <w:p w14:paraId="458567B2" w14:textId="77777777" w:rsidR="009E7E4E" w:rsidRPr="009E7E4E" w:rsidRDefault="009E7E4E" w:rsidP="009E7E4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Redshift Tables:</w:t>
      </w:r>
    </w:p>
    <w:p w14:paraId="29E7EF2F" w14:textId="77777777" w:rsidR="009E7E4E" w:rsidRPr="009E7E4E" w:rsidRDefault="009E7E4E" w:rsidP="009E7E4E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news_events_data</w:t>
      </w:r>
      <w:r w:rsidRPr="009E7E4E">
        <w:rPr>
          <w:color w:val="000000" w:themeColor="text1"/>
        </w:rPr>
        <w:t xml:space="preserve">, </w:t>
      </w:r>
      <w:r w:rsidRPr="009E7E4E">
        <w:rPr>
          <w:rStyle w:val="HTMLCode"/>
          <w:rFonts w:eastAsiaTheme="majorEastAsia"/>
          <w:color w:val="000000" w:themeColor="text1"/>
        </w:rPr>
        <w:t>news_events_included</w:t>
      </w:r>
      <w:r w:rsidRPr="009E7E4E">
        <w:rPr>
          <w:color w:val="000000" w:themeColor="text1"/>
        </w:rPr>
        <w:t xml:space="preserve">, </w:t>
      </w:r>
      <w:r w:rsidRPr="009E7E4E">
        <w:rPr>
          <w:rStyle w:val="HTMLCode"/>
          <w:rFonts w:eastAsiaTheme="majorEastAsia"/>
          <w:color w:val="000000" w:themeColor="text1"/>
        </w:rPr>
        <w:t>dq_summary</w:t>
      </w:r>
    </w:p>
    <w:p w14:paraId="41CF978B" w14:textId="77777777" w:rsidR="009E7E4E" w:rsidRPr="009E7E4E" w:rsidRDefault="009E7E4E" w:rsidP="009E7E4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Redshift View:</w:t>
      </w:r>
    </w:p>
    <w:p w14:paraId="53F5958C" w14:textId="77777777" w:rsidR="009E7E4E" w:rsidRPr="009E7E4E" w:rsidRDefault="009E7E4E" w:rsidP="009E7E4E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E7E4E">
        <w:rPr>
          <w:rStyle w:val="HTMLCode"/>
          <w:rFonts w:eastAsiaTheme="majorEastAsia"/>
          <w:color w:val="000000" w:themeColor="text1"/>
        </w:rPr>
        <w:t>news_events_view</w:t>
      </w:r>
      <w:r w:rsidRPr="009E7E4E">
        <w:rPr>
          <w:color w:val="000000" w:themeColor="text1"/>
        </w:rPr>
        <w:t xml:space="preserve"> for BI tools</w:t>
      </w:r>
    </w:p>
    <w:p w14:paraId="0F7704D6" w14:textId="77777777" w:rsidR="009E7E4E" w:rsidRPr="009E7E4E" w:rsidRDefault="009E7E4E" w:rsidP="009E7E4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Real-time Alerts:</w:t>
      </w:r>
    </w:p>
    <w:p w14:paraId="64014B93" w14:textId="77777777" w:rsidR="009E7E4E" w:rsidRPr="009E7E4E" w:rsidRDefault="009E7E4E" w:rsidP="009E7E4E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9E7E4E">
        <w:rPr>
          <w:color w:val="000000" w:themeColor="text1"/>
        </w:rPr>
        <w:t>SNS notifications for failed checks or low DQ scores.</w:t>
      </w:r>
    </w:p>
    <w:p w14:paraId="20BD2B55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4EA4D2E4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434290F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t>5️</w:t>
      </w:r>
      <w:r w:rsidRPr="009E7E4E">
        <w:rPr>
          <w:rFonts w:ascii="Segoe UI Symbol" w:hAnsi="Segoe UI Symbol" w:cs="Segoe UI Symbol"/>
          <w:color w:val="000000" w:themeColor="text1"/>
        </w:rPr>
        <w:t>⃣</w:t>
      </w:r>
      <w:r w:rsidRPr="009E7E4E">
        <w:rPr>
          <w:color w:val="000000" w:themeColor="text1"/>
        </w:rPr>
        <w:t xml:space="preserve"> Benefits &amp; Technical Highlights</w:t>
      </w:r>
    </w:p>
    <w:p w14:paraId="3017DB5F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Fonts w:ascii="Apple Color Emoji" w:hAnsi="Apple Color Emoji" w:cs="Apple Color Emoji"/>
          <w:color w:val="000000" w:themeColor="text1"/>
        </w:rPr>
        <w:t>✅</w:t>
      </w:r>
      <w:r w:rsidRPr="009E7E4E">
        <w:rPr>
          <w:color w:val="000000" w:themeColor="text1"/>
        </w:rPr>
        <w:t xml:space="preserve"> Fully automated ingestion-to-quality pipeline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✅</w:t>
      </w:r>
      <w:r w:rsidRPr="009E7E4E">
        <w:rPr>
          <w:color w:val="000000" w:themeColor="text1"/>
        </w:rPr>
        <w:t xml:space="preserve"> Real-time alerting for DQ deviations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✅</w:t>
      </w:r>
      <w:r w:rsidRPr="009E7E4E">
        <w:rPr>
          <w:color w:val="000000" w:themeColor="text1"/>
        </w:rPr>
        <w:t xml:space="preserve"> Serverless, scalable AWS architecture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✅</w:t>
      </w:r>
      <w:r w:rsidRPr="009E7E4E">
        <w:rPr>
          <w:color w:val="000000" w:themeColor="text1"/>
        </w:rPr>
        <w:t xml:space="preserve"> Seamless integration with Redshift and Tableau</w:t>
      </w:r>
      <w:r w:rsidRPr="009E7E4E">
        <w:rPr>
          <w:color w:val="000000" w:themeColor="text1"/>
        </w:rPr>
        <w:br/>
      </w:r>
      <w:r w:rsidRPr="009E7E4E">
        <w:rPr>
          <w:rFonts w:ascii="Apple Color Emoji" w:hAnsi="Apple Color Emoji" w:cs="Apple Color Emoji"/>
          <w:color w:val="000000" w:themeColor="text1"/>
        </w:rPr>
        <w:t>✅</w:t>
      </w:r>
      <w:r w:rsidRPr="009E7E4E">
        <w:rPr>
          <w:color w:val="000000" w:themeColor="text1"/>
        </w:rPr>
        <w:t xml:space="preserve"> Reusable framework for other event-driven datasets</w:t>
      </w:r>
    </w:p>
    <w:p w14:paraId="1E47AAD3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rStyle w:val="Strong"/>
          <w:color w:val="000000" w:themeColor="text1"/>
        </w:rPr>
        <w:t>Technologies Used:</w:t>
      </w:r>
      <w:r w:rsidRPr="009E7E4E">
        <w:rPr>
          <w:color w:val="000000" w:themeColor="text1"/>
        </w:rPr>
        <w:br/>
        <w:t>Streamlit • Python (Pandas, NumPy, Matplotlib, Seaborn) • AWS (S3, Lambda, Redshift, SNS, Secrets Manager) • psycopg2 • boto3 • IAM</w:t>
      </w:r>
    </w:p>
    <w:p w14:paraId="3E7115ED" w14:textId="77777777" w:rsidR="009E7E4E" w:rsidRPr="009E7E4E" w:rsidRDefault="009E7E4E" w:rsidP="009E7E4E">
      <w:pPr>
        <w:rPr>
          <w:color w:val="000000" w:themeColor="text1"/>
        </w:rPr>
      </w:pPr>
      <w:r w:rsidRPr="009E7E4E">
        <w:rPr>
          <w:noProof/>
          <w:color w:val="000000" w:themeColor="text1"/>
        </w:rPr>
      </w:r>
      <w:r w:rsidR="009E7E4E" w:rsidRPr="009E7E4E">
        <w:rPr>
          <w:noProof/>
          <w:color w:val="000000" w:themeColor="text1"/>
        </w:rPr>
        <w:pict w14:anchorId="243B4827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363048F" w14:textId="77777777" w:rsidR="009E7E4E" w:rsidRPr="009E7E4E" w:rsidRDefault="009E7E4E" w:rsidP="009E7E4E">
      <w:pPr>
        <w:pStyle w:val="Heading3"/>
        <w:rPr>
          <w:color w:val="000000" w:themeColor="text1"/>
        </w:rPr>
      </w:pPr>
      <w:r w:rsidRPr="009E7E4E">
        <w:rPr>
          <w:color w:val="000000" w:themeColor="text1"/>
        </w:rPr>
        <w:t>Summary</w:t>
      </w:r>
    </w:p>
    <w:p w14:paraId="58B2A529" w14:textId="77777777" w:rsidR="009E7E4E" w:rsidRPr="009E7E4E" w:rsidRDefault="009E7E4E" w:rsidP="009E7E4E">
      <w:pPr>
        <w:pStyle w:val="NormalWeb"/>
        <w:rPr>
          <w:color w:val="000000" w:themeColor="text1"/>
        </w:rPr>
      </w:pPr>
      <w:r w:rsidRPr="009E7E4E">
        <w:rPr>
          <w:color w:val="000000" w:themeColor="text1"/>
        </w:rPr>
        <w:t xml:space="preserve">The </w:t>
      </w:r>
      <w:r w:rsidRPr="009E7E4E">
        <w:rPr>
          <w:rStyle w:val="Strong"/>
          <w:color w:val="000000" w:themeColor="text1"/>
        </w:rPr>
        <w:t>News Events Data Quality Pipeline</w:t>
      </w:r>
      <w:r w:rsidRPr="009E7E4E">
        <w:rPr>
          <w:color w:val="000000" w:themeColor="text1"/>
        </w:rPr>
        <w:t xml:space="preserve"> combines automation, validation, and monitoring into a unified Streamlit-AWS ecosystem.</w:t>
      </w:r>
      <w:r w:rsidRPr="009E7E4E">
        <w:rPr>
          <w:color w:val="000000" w:themeColor="text1"/>
        </w:rPr>
        <w:br/>
        <w:t xml:space="preserve">It ensures that ingested event data is </w:t>
      </w:r>
      <w:r w:rsidRPr="009E7E4E">
        <w:rPr>
          <w:rStyle w:val="Strong"/>
          <w:color w:val="000000" w:themeColor="text1"/>
        </w:rPr>
        <w:t>clean, complete, consistent, and analysis-ready</w:t>
      </w:r>
      <w:r w:rsidRPr="009E7E4E">
        <w:rPr>
          <w:color w:val="000000" w:themeColor="text1"/>
        </w:rPr>
        <w:t>, providing both technical reliability and business transparency for large-scale event intelligence workflows.</w:t>
      </w:r>
    </w:p>
    <w:p w14:paraId="479B2C17" w14:textId="4E256C31" w:rsidR="00FD5D1F" w:rsidRPr="009E7E4E" w:rsidRDefault="00FD5D1F">
      <w:pPr>
        <w:rPr>
          <w:color w:val="000000" w:themeColor="text1"/>
        </w:rPr>
      </w:pPr>
    </w:p>
    <w:sectPr w:rsidR="00FD5D1F" w:rsidRPr="009E7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A54FB"/>
    <w:multiLevelType w:val="multilevel"/>
    <w:tmpl w:val="AF04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20C77"/>
    <w:multiLevelType w:val="multilevel"/>
    <w:tmpl w:val="C98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90409"/>
    <w:multiLevelType w:val="multilevel"/>
    <w:tmpl w:val="FC4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84A36"/>
    <w:multiLevelType w:val="multilevel"/>
    <w:tmpl w:val="707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14D2E"/>
    <w:multiLevelType w:val="multilevel"/>
    <w:tmpl w:val="42C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E5718"/>
    <w:multiLevelType w:val="multilevel"/>
    <w:tmpl w:val="FC7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78908">
    <w:abstractNumId w:val="8"/>
  </w:num>
  <w:num w:numId="2" w16cid:durableId="1535464241">
    <w:abstractNumId w:val="6"/>
  </w:num>
  <w:num w:numId="3" w16cid:durableId="1707024722">
    <w:abstractNumId w:val="5"/>
  </w:num>
  <w:num w:numId="4" w16cid:durableId="785588145">
    <w:abstractNumId w:val="4"/>
  </w:num>
  <w:num w:numId="5" w16cid:durableId="1754282503">
    <w:abstractNumId w:val="7"/>
  </w:num>
  <w:num w:numId="6" w16cid:durableId="1850287205">
    <w:abstractNumId w:val="3"/>
  </w:num>
  <w:num w:numId="7" w16cid:durableId="1578324644">
    <w:abstractNumId w:val="2"/>
  </w:num>
  <w:num w:numId="8" w16cid:durableId="1401440999">
    <w:abstractNumId w:val="1"/>
  </w:num>
  <w:num w:numId="9" w16cid:durableId="613563753">
    <w:abstractNumId w:val="0"/>
  </w:num>
  <w:num w:numId="10" w16cid:durableId="1716275418">
    <w:abstractNumId w:val="10"/>
  </w:num>
  <w:num w:numId="11" w16cid:durableId="1061248714">
    <w:abstractNumId w:val="11"/>
  </w:num>
  <w:num w:numId="12" w16cid:durableId="1859812780">
    <w:abstractNumId w:val="12"/>
  </w:num>
  <w:num w:numId="13" w16cid:durableId="620114199">
    <w:abstractNumId w:val="9"/>
  </w:num>
  <w:num w:numId="14" w16cid:durableId="1833911041">
    <w:abstractNumId w:val="14"/>
  </w:num>
  <w:num w:numId="15" w16cid:durableId="1333947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5D0"/>
    <w:rsid w:val="009E7E4E"/>
    <w:rsid w:val="00AA1D8D"/>
    <w:rsid w:val="00B47730"/>
    <w:rsid w:val="00CB0664"/>
    <w:rsid w:val="00FC693F"/>
    <w:rsid w:val="00FD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44D7"/>
  <w14:defaultImageDpi w14:val="300"/>
  <w15:docId w15:val="{36F60BB4-3669-1B4D-A5A8-B8D39671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7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7E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Apekshaa V</cp:lastModifiedBy>
  <cp:revision>2</cp:revision>
  <dcterms:created xsi:type="dcterms:W3CDTF">2013-12-23T23:15:00Z</dcterms:created>
  <dcterms:modified xsi:type="dcterms:W3CDTF">2025-11-03T00:10:00Z</dcterms:modified>
  <cp:category/>
</cp:coreProperties>
</file>