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EA" w:rsidRDefault="007001EA" w:rsidP="007001EA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>Hola Buenas tardes.</w:t>
      </w:r>
    </w:p>
    <w:p w:rsidR="007001EA" w:rsidRDefault="007001EA" w:rsidP="007001EA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7001EA" w:rsidRDefault="007001EA" w:rsidP="007001EA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 xml:space="preserve">Requiero una cotización para tarjetas de video, </w:t>
      </w:r>
      <w:proofErr w:type="spellStart"/>
      <w:r>
        <w:rPr>
          <w:rFonts w:ascii="Calibri" w:hAnsi="Calibri"/>
          <w:color w:val="000000"/>
          <w:sz w:val="28"/>
          <w:szCs w:val="28"/>
        </w:rPr>
        <w:t>Nvidia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tesla K80 y </w:t>
      </w:r>
      <w:proofErr w:type="spellStart"/>
      <w:r>
        <w:rPr>
          <w:rFonts w:ascii="Calibri" w:hAnsi="Calibri"/>
          <w:color w:val="000000"/>
          <w:sz w:val="28"/>
          <w:szCs w:val="28"/>
        </w:rPr>
        <w:t>Nvidia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geforce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gtx980, si posee otras con características similares favor de </w:t>
      </w:r>
      <w:r>
        <w:rPr>
          <w:rStyle w:val="xxxapple-converted-space"/>
          <w:rFonts w:ascii="Calibri" w:hAnsi="Calibri"/>
          <w:color w:val="000000"/>
          <w:sz w:val="28"/>
          <w:szCs w:val="28"/>
        </w:rPr>
        <w:t> </w:t>
      </w:r>
      <w:r>
        <w:rPr>
          <w:rFonts w:ascii="Calibri" w:hAnsi="Calibri"/>
          <w:color w:val="000000"/>
          <w:sz w:val="28"/>
          <w:szCs w:val="28"/>
        </w:rPr>
        <w:t>cotizar.</w:t>
      </w:r>
    </w:p>
    <w:p w:rsidR="007001EA" w:rsidRDefault="007001EA" w:rsidP="007001EA">
      <w:pPr>
        <w:pStyle w:val="xx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7001EA" w:rsidRDefault="007001EA" w:rsidP="007001EA">
      <w:pPr>
        <w:pStyle w:val="xx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 xml:space="preserve">TARJETA DE VIDEO: Aceleradores pasivos de cómputo, compatibilidad con programación CUDA, tamaño de la memoria: 24GB GDDR5 (12 GB por GPU), interfaz de Host PCI Express 3.0 x 16, GPU: 2x Kepler GK210, ancho de banda de la memoria: 480 GB/s (240 GB/s por GPU), núcleos CUDA: 4992 (2496) por la GPU. Pico de doble precisión el rendimiento de punto flotante: 2.91 </w:t>
      </w:r>
      <w:proofErr w:type="spellStart"/>
      <w:r>
        <w:rPr>
          <w:rFonts w:ascii="Calibri" w:hAnsi="Calibri"/>
          <w:color w:val="000000"/>
          <w:sz w:val="28"/>
          <w:szCs w:val="28"/>
        </w:rPr>
        <w:t>Tflops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(GPU </w:t>
      </w:r>
      <w:proofErr w:type="spellStart"/>
      <w:r>
        <w:rPr>
          <w:rFonts w:ascii="Calibri" w:hAnsi="Calibri"/>
          <w:color w:val="000000"/>
          <w:sz w:val="28"/>
          <w:szCs w:val="28"/>
        </w:rPr>
        <w:t>Boost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Clocks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), 1.87 </w:t>
      </w:r>
      <w:proofErr w:type="spellStart"/>
      <w:r>
        <w:rPr>
          <w:rFonts w:ascii="Calibri" w:hAnsi="Calibri"/>
          <w:color w:val="000000"/>
          <w:sz w:val="28"/>
          <w:szCs w:val="28"/>
        </w:rPr>
        <w:t>Tflops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(Base </w:t>
      </w:r>
      <w:proofErr w:type="spellStart"/>
      <w:r>
        <w:rPr>
          <w:rFonts w:ascii="Calibri" w:hAnsi="Calibri"/>
          <w:color w:val="000000"/>
          <w:sz w:val="28"/>
          <w:szCs w:val="28"/>
        </w:rPr>
        <w:t>Clocks</w:t>
      </w:r>
      <w:proofErr w:type="spellEnd"/>
      <w:r>
        <w:rPr>
          <w:rFonts w:ascii="Calibri" w:hAnsi="Calibri"/>
          <w:color w:val="000000"/>
          <w:sz w:val="28"/>
          <w:szCs w:val="28"/>
        </w:rPr>
        <w:t>), Tecnología precisión simple rendimiento de punto flotante: 8.74 –</w:t>
      </w:r>
      <w:proofErr w:type="spellStart"/>
      <w:r>
        <w:rPr>
          <w:rFonts w:ascii="Calibri" w:hAnsi="Calibri"/>
          <w:color w:val="000000"/>
          <w:sz w:val="28"/>
          <w:szCs w:val="28"/>
        </w:rPr>
        <w:t>Tflops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(GPU </w:t>
      </w:r>
      <w:proofErr w:type="spellStart"/>
      <w:r>
        <w:rPr>
          <w:rFonts w:ascii="Calibri" w:hAnsi="Calibri"/>
          <w:color w:val="000000"/>
          <w:sz w:val="28"/>
          <w:szCs w:val="28"/>
        </w:rPr>
        <w:t>Boost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Clocks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), 5.6 </w:t>
      </w:r>
      <w:proofErr w:type="spellStart"/>
      <w:r>
        <w:rPr>
          <w:rFonts w:ascii="Calibri" w:hAnsi="Calibri"/>
          <w:color w:val="000000"/>
          <w:sz w:val="28"/>
          <w:szCs w:val="28"/>
        </w:rPr>
        <w:t>Tflops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(Base </w:t>
      </w:r>
      <w:proofErr w:type="spellStart"/>
      <w:r>
        <w:rPr>
          <w:rFonts w:ascii="Calibri" w:hAnsi="Calibri"/>
          <w:color w:val="000000"/>
          <w:sz w:val="28"/>
          <w:szCs w:val="28"/>
        </w:rPr>
        <w:t>Clocks</w:t>
      </w:r>
      <w:proofErr w:type="spellEnd"/>
      <w:r>
        <w:rPr>
          <w:rFonts w:ascii="Calibri" w:hAnsi="Calibri"/>
          <w:color w:val="000000"/>
          <w:sz w:val="28"/>
          <w:szCs w:val="28"/>
        </w:rPr>
        <w:t>). Tecnología CUDA, potencia 300W.</w:t>
      </w:r>
    </w:p>
    <w:p w:rsidR="007001EA" w:rsidRDefault="007001EA" w:rsidP="007001EA">
      <w:pPr>
        <w:pStyle w:val="xx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7001EA" w:rsidRDefault="007001EA" w:rsidP="007001EA">
      <w:pPr>
        <w:pStyle w:val="xx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 xml:space="preserve">TARJETA DE VIDEO: Procesador gráfico: CUDA </w:t>
      </w:r>
      <w:proofErr w:type="spellStart"/>
      <w:r>
        <w:rPr>
          <w:rFonts w:ascii="Calibri" w:hAnsi="Calibri"/>
          <w:color w:val="000000"/>
          <w:sz w:val="28"/>
          <w:szCs w:val="28"/>
        </w:rPr>
        <w:t>cores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2816, reloj base (</w:t>
      </w:r>
      <w:proofErr w:type="spellStart"/>
      <w:r>
        <w:rPr>
          <w:rFonts w:ascii="Calibri" w:hAnsi="Calibri"/>
          <w:color w:val="000000"/>
          <w:sz w:val="28"/>
          <w:szCs w:val="28"/>
        </w:rPr>
        <w:t>Mhz</w:t>
      </w:r>
      <w:proofErr w:type="spellEnd"/>
      <w:r>
        <w:rPr>
          <w:rFonts w:ascii="Calibri" w:hAnsi="Calibri"/>
          <w:color w:val="000000"/>
          <w:sz w:val="28"/>
          <w:szCs w:val="28"/>
        </w:rPr>
        <w:t>) 1000, reloj de impulso (</w:t>
      </w:r>
      <w:proofErr w:type="spellStart"/>
      <w:r>
        <w:rPr>
          <w:rFonts w:ascii="Calibri" w:hAnsi="Calibri"/>
          <w:color w:val="000000"/>
          <w:sz w:val="28"/>
          <w:szCs w:val="28"/>
        </w:rPr>
        <w:t>Mhz</w:t>
      </w:r>
      <w:proofErr w:type="spellEnd"/>
      <w:r>
        <w:rPr>
          <w:rFonts w:ascii="Calibri" w:hAnsi="Calibri"/>
          <w:color w:val="000000"/>
          <w:sz w:val="28"/>
          <w:szCs w:val="28"/>
        </w:rPr>
        <w:t>)1075, tasa de relleno de textura 176, frecuencia de la memoria (</w:t>
      </w:r>
      <w:proofErr w:type="spellStart"/>
      <w:r>
        <w:rPr>
          <w:rFonts w:ascii="Calibri" w:hAnsi="Calibri"/>
          <w:color w:val="000000"/>
          <w:sz w:val="28"/>
          <w:szCs w:val="28"/>
        </w:rPr>
        <w:t>Gbps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) 7,0, cantidad de memoria 6 GB, interfaz de memoria 384 bits, ancho de banda máximo 336.5 </w:t>
      </w:r>
      <w:proofErr w:type="spellStart"/>
      <w:r>
        <w:rPr>
          <w:rFonts w:ascii="Calibri" w:hAnsi="Calibri"/>
          <w:color w:val="000000"/>
          <w:sz w:val="28"/>
          <w:szCs w:val="28"/>
        </w:rPr>
        <w:t>Bb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/s, entorno de programación CUDA, tipo de SLI 4 – </w:t>
      </w:r>
      <w:proofErr w:type="spellStart"/>
      <w:r>
        <w:rPr>
          <w:rFonts w:ascii="Calibri" w:hAnsi="Calibri"/>
          <w:color w:val="000000"/>
          <w:sz w:val="28"/>
          <w:szCs w:val="28"/>
        </w:rPr>
        <w:t>way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 w:val="28"/>
          <w:szCs w:val="28"/>
        </w:rPr>
        <w:t>Direx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12 API, Soporte de bus PCI-E 3.0, Máxima resolución digital 5120x3200, </w:t>
      </w:r>
      <w:proofErr w:type="spellStart"/>
      <w:r>
        <w:rPr>
          <w:rFonts w:ascii="Calibri" w:hAnsi="Calibri"/>
          <w:color w:val="000000"/>
          <w:sz w:val="28"/>
          <w:szCs w:val="28"/>
        </w:rPr>
        <w:t>Máx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VGA HDMI, audio HDMI </w:t>
      </w:r>
      <w:proofErr w:type="spellStart"/>
      <w:r>
        <w:rPr>
          <w:rFonts w:ascii="Calibri" w:hAnsi="Calibri"/>
          <w:color w:val="000000"/>
          <w:sz w:val="28"/>
          <w:szCs w:val="28"/>
        </w:rPr>
        <w:t>internal</w:t>
      </w:r>
      <w:proofErr w:type="spellEnd"/>
      <w:r>
        <w:rPr>
          <w:rFonts w:ascii="Calibri" w:hAnsi="Calibri"/>
          <w:color w:val="000000"/>
          <w:sz w:val="28"/>
          <w:szCs w:val="28"/>
        </w:rPr>
        <w:t>, altura 11.16cm, longitud 26.67 cm, doble ranura, temperatura máxima 91 C, Consumo 250W, requisitos mínimos de potencia 600W, conexiones de alimentación 6-pin &amp; 8-pin.</w:t>
      </w:r>
    </w:p>
    <w:p w:rsidR="007001EA" w:rsidRDefault="007001EA" w:rsidP="007001EA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>Quedo en espera de su pronta respuesta.</w:t>
      </w:r>
    </w:p>
    <w:p w:rsidR="007001EA" w:rsidRDefault="007001EA" w:rsidP="007001EA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7001EA" w:rsidRDefault="007001EA" w:rsidP="007001EA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 w:cs="Arial"/>
          <w:color w:val="000000"/>
          <w:sz w:val="28"/>
          <w:szCs w:val="28"/>
        </w:rPr>
        <w:t>Ing. Diana García</w:t>
      </w:r>
    </w:p>
    <w:p w:rsidR="00B60979" w:rsidRDefault="00B60979">
      <w:bookmarkStart w:id="0" w:name="_GoBack"/>
      <w:bookmarkEnd w:id="0"/>
    </w:p>
    <w:sectPr w:rsidR="00B60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C4"/>
    <w:rsid w:val="007001EA"/>
    <w:rsid w:val="00945BC4"/>
    <w:rsid w:val="00B60979"/>
    <w:rsid w:val="00F7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xmsonormal">
    <w:name w:val="x_x_x_msonormal"/>
    <w:basedOn w:val="Normal"/>
    <w:rsid w:val="0094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0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xxxapple-converted-space">
    <w:name w:val="x_x_x_apple-converted-space"/>
    <w:basedOn w:val="Fuentedeprrafopredeter"/>
    <w:rsid w:val="00700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xmsonormal">
    <w:name w:val="x_x_x_msonormal"/>
    <w:basedOn w:val="Normal"/>
    <w:rsid w:val="0094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0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xxxapple-converted-space">
    <w:name w:val="x_x_x_apple-converted-space"/>
    <w:basedOn w:val="Fuentedeprrafopredeter"/>
    <w:rsid w:val="0070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</dc:creator>
  <cp:lastModifiedBy>Marisol</cp:lastModifiedBy>
  <cp:revision>1</cp:revision>
  <dcterms:created xsi:type="dcterms:W3CDTF">2015-11-18T16:07:00Z</dcterms:created>
  <dcterms:modified xsi:type="dcterms:W3CDTF">2015-11-18T16:43:00Z</dcterms:modified>
</cp:coreProperties>
</file>