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0C" w:rsidRDefault="00E04F89" w:rsidP="00E04F89">
      <w:pPr>
        <w:pStyle w:val="a3"/>
      </w:pPr>
      <w:r>
        <w:rPr>
          <w:rFonts w:hint="eastAsia"/>
        </w:rPr>
        <w:t>学习小结</w:t>
      </w:r>
    </w:p>
    <w:p w:rsidR="00E04F89" w:rsidRDefault="00E04F89" w:rsidP="00E04F89">
      <w:r>
        <w:rPr>
          <w:rFonts w:hint="eastAsia"/>
        </w:rPr>
        <w:t>软件工程的定义：其实自从软件工程诞生以来，就一直缺少一个统一的定义，下面列举一些常见的学者，组织对其的定义：</w:t>
      </w:r>
    </w:p>
    <w:p w:rsidR="00E04F89" w:rsidRDefault="0078459B" w:rsidP="00E04F89">
      <w:r>
        <w:rPr>
          <w:rFonts w:hint="eastAsia"/>
        </w:rPr>
        <w:t>1.</w:t>
      </w:r>
      <w:r w:rsidR="00E04F89" w:rsidRPr="00E04F89">
        <w:t>IEEE在软件工程术语汇编中的定义：</w:t>
      </w:r>
    </w:p>
    <w:p w:rsidR="00E04F89" w:rsidRDefault="0078459B" w:rsidP="00E04F89">
      <w:r>
        <w:t>(</w:t>
      </w:r>
      <w:r w:rsidR="00E04F89" w:rsidRPr="00E04F89">
        <w:t>1</w:t>
      </w:r>
      <w:r>
        <w:t>)</w:t>
      </w:r>
      <w:r w:rsidR="00E04F89" w:rsidRPr="00E04F89">
        <w:t>.将系统化的、严格约束的、可量化的方法应用于软件的开发、运行和维护，即将工程化应用于软件；</w:t>
      </w:r>
    </w:p>
    <w:p w:rsidR="00E04F89" w:rsidRDefault="0078459B" w:rsidP="00E04F89">
      <w:r>
        <w:t>(</w:t>
      </w:r>
      <w:r w:rsidR="00E04F89" w:rsidRPr="00E04F89">
        <w:t>2</w:t>
      </w:r>
      <w:r>
        <w:t>)</w:t>
      </w:r>
      <w:r w:rsidR="00E04F89" w:rsidRPr="00E04F89">
        <w:t>.在1中所述方法的研究</w:t>
      </w:r>
    </w:p>
    <w:p w:rsidR="00E04F89" w:rsidRDefault="00E04F89" w:rsidP="00E04F89"/>
    <w:p w:rsidR="0078459B" w:rsidRDefault="0078459B" w:rsidP="00E04F89">
      <w:r>
        <w:rPr>
          <w:rFonts w:hint="eastAsia"/>
        </w:rPr>
        <w:t>2</w:t>
      </w:r>
      <w:r>
        <w:t>.</w:t>
      </w:r>
      <w:r w:rsidRPr="0078459B">
        <w:rPr>
          <w:rFonts w:hint="eastAsia"/>
        </w:rPr>
        <w:t xml:space="preserve"> </w:t>
      </w:r>
      <w:r w:rsidRPr="0078459B">
        <w:rPr>
          <w:rFonts w:hint="eastAsia"/>
        </w:rPr>
        <w:t>《计算机科学技术百科全书》：软件工程是应用计算机科学、数学、逻辑学及管理科学等原理，开发软件的工程。软件工程借鉴传统工程的原则、方法，以提高质量、降低成本和改进算法。其中，计算机科学、数学用于构建模型与算法，工程科学用于制定规范、设计</w:t>
      </w:r>
      <w:proofErr w:type="gramStart"/>
      <w:r w:rsidRPr="0078459B">
        <w:rPr>
          <w:rFonts w:hint="eastAsia"/>
        </w:rPr>
        <w:t>范</w:t>
      </w:r>
      <w:proofErr w:type="gramEnd"/>
      <w:r w:rsidRPr="0078459B">
        <w:rPr>
          <w:rFonts w:hint="eastAsia"/>
        </w:rPr>
        <w:t>型</w:t>
      </w:r>
      <w:r w:rsidRPr="0078459B">
        <w:t>(paradigm)、评估成本及确定权衡，管理科学用于计划、资源、质量、成本等管理。</w:t>
      </w:r>
    </w:p>
    <w:p w:rsidR="0078459B" w:rsidRDefault="0078459B" w:rsidP="00E04F89"/>
    <w:p w:rsidR="0078459B" w:rsidRDefault="0078459B" w:rsidP="00E04F89">
      <w:r>
        <w:rPr>
          <w:rFonts w:hint="eastAsia"/>
        </w:rPr>
        <w:t>3</w:t>
      </w:r>
      <w:r>
        <w:t>.</w:t>
      </w:r>
      <w:r w:rsidRPr="0078459B">
        <w:t xml:space="preserve"> </w:t>
      </w:r>
      <w:r w:rsidRPr="0078459B">
        <w:t>ISO 9000对软件工程过程的定义是：软件工程过程是输入转化为输出的一组彼此相关的资源和活动。</w:t>
      </w:r>
    </w:p>
    <w:p w:rsidR="00A91587" w:rsidRDefault="00A91587" w:rsidP="00E04F89"/>
    <w:p w:rsidR="00A91587" w:rsidRDefault="00A91587" w:rsidP="00E04F89">
      <w:r>
        <w:rPr>
          <w:rFonts w:hint="eastAsia"/>
        </w:rPr>
        <w:t>结构化软件工程方法：</w:t>
      </w:r>
    </w:p>
    <w:p w:rsidR="00A91587" w:rsidRDefault="00A91587" w:rsidP="00A915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一切系统都是有信息流构成的，每一个信息流都有自己的起点（数据源），有自己的归宿（数据潭），有驱动信息流动的加工，因此所谓信息处理表现为信息的流动</w:t>
      </w:r>
    </w:p>
    <w:p w:rsidR="00A91587" w:rsidRDefault="00A91587" w:rsidP="00A915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基于的基本原理/原则是：自顶向下功能分解，数据抽象，功能/过程抽象，模块化</w:t>
      </w:r>
    </w:p>
    <w:p w:rsidR="00A91587" w:rsidRDefault="00A91587" w:rsidP="00A915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该方法的组成：紧紧围绕“自顶向下”“过程抽象”“数据抽象”“模块化”等基本原理和原则，给出了完备的符号，可操作的过程，易理解的表示工具，并提供了控制信息组织复杂性的机制，例如逐层分解，数据打包等</w:t>
      </w:r>
    </w:p>
    <w:p w:rsidR="00B2345F" w:rsidRDefault="00B2345F" w:rsidP="00B2345F">
      <w:pPr>
        <w:rPr>
          <w:rFonts w:hint="eastAsia"/>
        </w:rPr>
      </w:pPr>
      <w:bookmarkStart w:id="0" w:name="_GoBack"/>
      <w:bookmarkEnd w:id="0"/>
    </w:p>
    <w:p w:rsidR="00B2345F" w:rsidRDefault="00B2345F" w:rsidP="00B2345F">
      <w:pPr>
        <w:rPr>
          <w:rFonts w:hint="eastAsia"/>
        </w:rPr>
      </w:pPr>
      <w:r w:rsidRPr="00B2345F">
        <w:rPr>
          <w:rFonts w:hint="eastAsia"/>
        </w:rPr>
        <w:t>面向对象的软件工程方法</w:t>
      </w:r>
      <w:r>
        <w:rPr>
          <w:rFonts w:hint="eastAsia"/>
        </w:rPr>
        <w:t>：</w:t>
      </w:r>
    </w:p>
    <w:p w:rsidR="00A91587" w:rsidRDefault="00A91587" w:rsidP="00A91587">
      <w:pPr>
        <w:rPr>
          <w:rFonts w:hint="eastAsia"/>
        </w:rPr>
      </w:pPr>
      <w:r>
        <w:rPr>
          <w:rFonts w:hint="eastAsia"/>
        </w:rPr>
        <w:t>面向对象的基本概念：</w:t>
      </w:r>
      <w:r>
        <w:t>面向对象=对象+类+继承+通信</w:t>
      </w:r>
    </w:p>
    <w:p w:rsidR="00A91587" w:rsidRDefault="00A91587" w:rsidP="00A91587">
      <w:pPr>
        <w:rPr>
          <w:rFonts w:hint="eastAsia"/>
        </w:rPr>
      </w:pPr>
      <w:r>
        <w:rPr>
          <w:rFonts w:hint="eastAsia"/>
        </w:rPr>
        <w:t>类的定义：一旦标识了一个类，就给出了它的规格说明，其中包括类的实例可执行的操作和它们的数据表示。</w:t>
      </w:r>
      <w:r>
        <w:t>对于每一个，无论是在哪一个阶段标识的类都是如此。</w:t>
      </w:r>
    </w:p>
    <w:p w:rsidR="00A91587" w:rsidRDefault="00A91587" w:rsidP="00A91587">
      <w:pPr>
        <w:rPr>
          <w:rFonts w:hint="eastAsia"/>
        </w:rPr>
      </w:pPr>
      <w:r>
        <w:t>类的规格说明</w:t>
      </w:r>
      <w:r w:rsidR="00B2345F">
        <w:rPr>
          <w:rFonts w:hint="eastAsia"/>
        </w:rPr>
        <w:t>：</w:t>
      </w:r>
      <w:r>
        <w:t>定义了施加于对象的数据存储上的一组操作。</w:t>
      </w:r>
    </w:p>
    <w:p w:rsidR="00A91587" w:rsidRDefault="00A91587" w:rsidP="00A91587">
      <w:pPr>
        <w:rPr>
          <w:rFonts w:hint="eastAsia"/>
        </w:rPr>
      </w:pPr>
      <w:r>
        <w:rPr>
          <w:rFonts w:hint="eastAsia"/>
        </w:rPr>
        <w:t>面向对象的几个重要概念：对象，消息，方法性，继承性，封装性等。</w:t>
      </w:r>
    </w:p>
    <w:p w:rsidR="00A91587" w:rsidRDefault="00A91587" w:rsidP="00A91587">
      <w:pPr>
        <w:rPr>
          <w:rFonts w:hint="eastAsia"/>
        </w:rPr>
      </w:pPr>
      <w:r>
        <w:rPr>
          <w:rFonts w:hint="eastAsia"/>
        </w:rPr>
        <w:t>面向对象方法的基本特征：</w:t>
      </w:r>
    </w:p>
    <w:p w:rsidR="00A91587" w:rsidRDefault="00A91587" w:rsidP="00A91587">
      <w:pPr>
        <w:rPr>
          <w:rFonts w:hint="eastAsia"/>
        </w:rPr>
      </w:pPr>
      <w:r>
        <w:t>1.从问题域中客观存在的事物出发来构造软件系统，用对象作为对这些事物的抽象表示，并以此作为系统的基本构成单位。</w:t>
      </w:r>
    </w:p>
    <w:p w:rsidR="00A91587" w:rsidRDefault="00A91587" w:rsidP="00A91587">
      <w:pPr>
        <w:rPr>
          <w:rFonts w:hint="eastAsia"/>
        </w:rPr>
      </w:pPr>
      <w:r>
        <w:t>2.事物的静态特征用对象的属性表示，事物的动态特征用对象的服务表示。</w:t>
      </w:r>
    </w:p>
    <w:p w:rsidR="00A91587" w:rsidRDefault="00A91587" w:rsidP="00A91587">
      <w:pPr>
        <w:rPr>
          <w:rFonts w:hint="eastAsia"/>
        </w:rPr>
      </w:pPr>
      <w:r>
        <w:t>3.对象的属性与服务结合为一体，成为一个独立的实体，对外屏蔽其内部细节。</w:t>
      </w:r>
    </w:p>
    <w:p w:rsidR="00A91587" w:rsidRDefault="00A91587" w:rsidP="00A91587">
      <w:pPr>
        <w:rPr>
          <w:rFonts w:hint="eastAsia"/>
        </w:rPr>
      </w:pPr>
      <w:r>
        <w:t>4.对事物进行分类。</w:t>
      </w:r>
    </w:p>
    <w:p w:rsidR="00A91587" w:rsidRDefault="00A91587" w:rsidP="00B2345F">
      <w:pPr>
        <w:rPr>
          <w:rFonts w:hint="eastAsia"/>
        </w:rPr>
      </w:pPr>
      <w:r>
        <w:t>5.通过在不同程度上运用抽象的原则，可以得到较一般的类和较特殊的类。</w:t>
      </w:r>
    </w:p>
    <w:p w:rsidR="00A91587" w:rsidRDefault="00A91587" w:rsidP="00A91587">
      <w:pPr>
        <w:rPr>
          <w:rFonts w:hint="eastAsia"/>
        </w:rPr>
      </w:pPr>
      <w:r>
        <w:t>6.复杂的对象可以用简单的对象作为其构成部分，称作聚合。</w:t>
      </w:r>
    </w:p>
    <w:p w:rsidR="00A91587" w:rsidRDefault="00A91587" w:rsidP="00A91587">
      <w:pPr>
        <w:rPr>
          <w:rFonts w:hint="eastAsia"/>
        </w:rPr>
      </w:pPr>
      <w:r>
        <w:t>7.对象之间通过消息进行通信，以实现对象之间的动态联系。</w:t>
      </w:r>
    </w:p>
    <w:p w:rsidR="00A91587" w:rsidRPr="00E04F89" w:rsidRDefault="00A91587" w:rsidP="00A91587">
      <w:pPr>
        <w:rPr>
          <w:rFonts w:hint="eastAsia"/>
        </w:rPr>
      </w:pPr>
      <w:r>
        <w:t>8.通过关联表达对象之间的静态关系。</w:t>
      </w:r>
    </w:p>
    <w:sectPr w:rsidR="00A91587" w:rsidRPr="00E0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343EA"/>
    <w:multiLevelType w:val="hybridMultilevel"/>
    <w:tmpl w:val="0F0A73CC"/>
    <w:lvl w:ilvl="0" w:tplc="A04AC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89"/>
    <w:rsid w:val="0078459B"/>
    <w:rsid w:val="0090550C"/>
    <w:rsid w:val="00A91587"/>
    <w:rsid w:val="00B2345F"/>
    <w:rsid w:val="00E0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1797"/>
  <w15:chartTrackingRefBased/>
  <w15:docId w15:val="{AAD3DAD2-4A0F-40B8-A05A-A72D6A5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F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04F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4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1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Zhao</dc:creator>
  <cp:keywords/>
  <dc:description/>
  <cp:lastModifiedBy>Jimmy Zhao</cp:lastModifiedBy>
  <cp:revision>1</cp:revision>
  <dcterms:created xsi:type="dcterms:W3CDTF">2020-03-13T03:28:00Z</dcterms:created>
  <dcterms:modified xsi:type="dcterms:W3CDTF">2020-03-13T07:08:00Z</dcterms:modified>
</cp:coreProperties>
</file>