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80C8C" w:rsidP="00B80C8C">
      <w:pPr>
        <w:spacing w:after="0" w:line="360" w:lineRule="atLeast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  <w:r w:rsidRPr="00B80C8C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  <w:t>ПРЯМЫЕ И ПЛОСКОСТИ В ПРОСТРАНСТВЕ</w:t>
      </w:r>
    </w:p>
    <w:p w:rsidR="00297A2F" w:rsidRPr="00297A2F" w:rsidRDefault="00297A2F" w:rsidP="00297A2F">
      <w:pPr>
        <w:pStyle w:val="a3"/>
        <w:numPr>
          <w:ilvl w:val="0"/>
          <w:numId w:val="39"/>
        </w:numPr>
        <w:spacing w:line="360" w:lineRule="atLeast"/>
        <w:jc w:val="both"/>
        <w:rPr>
          <w:b/>
          <w:bCs/>
          <w:color w:val="000000" w:themeColor="text1"/>
          <w:sz w:val="28"/>
          <w:szCs w:val="26"/>
          <w:shd w:val="clear" w:color="auto" w:fill="FAFAFA"/>
        </w:rPr>
      </w:pPr>
      <w:r w:rsidRPr="00297A2F">
        <w:rPr>
          <w:b/>
          <w:bCs/>
          <w:color w:val="000000" w:themeColor="text1"/>
          <w:sz w:val="28"/>
          <w:szCs w:val="26"/>
          <w:shd w:val="clear" w:color="auto" w:fill="FAFAFA"/>
        </w:rPr>
        <w:t>Спо</w:t>
      </w:r>
      <w:r w:rsidRPr="00297A2F">
        <w:rPr>
          <w:b/>
          <w:bCs/>
          <w:color w:val="000000" w:themeColor="text1"/>
          <w:sz w:val="28"/>
          <w:szCs w:val="26"/>
          <w:shd w:val="clear" w:color="auto" w:fill="FAFAFA"/>
        </w:rPr>
        <w:softHyphen/>
        <w:t>собы за</w:t>
      </w:r>
      <w:r w:rsidRPr="00297A2F">
        <w:rPr>
          <w:b/>
          <w:bCs/>
          <w:color w:val="000000" w:themeColor="text1"/>
          <w:sz w:val="28"/>
          <w:szCs w:val="26"/>
          <w:shd w:val="clear" w:color="auto" w:fill="FAFAFA"/>
        </w:rPr>
        <w:softHyphen/>
        <w:t>дания плос</w:t>
      </w:r>
      <w:r w:rsidRPr="00297A2F">
        <w:rPr>
          <w:b/>
          <w:bCs/>
          <w:color w:val="000000" w:themeColor="text1"/>
          <w:sz w:val="28"/>
          <w:szCs w:val="26"/>
          <w:shd w:val="clear" w:color="auto" w:fill="FAFAFA"/>
        </w:rPr>
        <w:softHyphen/>
        <w:t>кости:</w:t>
      </w:r>
    </w:p>
    <w:p w:rsidR="00297A2F" w:rsidRDefault="00F1345D" w:rsidP="00F1345D">
      <w:pPr>
        <w:pStyle w:val="a3"/>
        <w:spacing w:line="360" w:lineRule="atLeast"/>
        <w:ind w:left="0"/>
        <w:jc w:val="center"/>
        <w:rPr>
          <w:rFonts w:eastAsiaTheme="majorEastAsia"/>
          <w:bCs/>
          <w:iCs/>
          <w:color w:val="000000" w:themeColor="text1"/>
          <w:sz w:val="28"/>
          <w:szCs w:val="28"/>
        </w:rPr>
      </w:pPr>
      <w:r w:rsidRPr="00F1345D">
        <w:rPr>
          <w:rFonts w:eastAsiaTheme="majorEastAsia"/>
          <w:bCs/>
          <w:iCs/>
          <w:color w:val="000000" w:themeColor="text1"/>
          <w:sz w:val="28"/>
          <w:szCs w:val="28"/>
        </w:rPr>
        <w:drawing>
          <wp:inline distT="0" distB="0" distL="0" distR="0" wp14:anchorId="5F2BDC2F" wp14:editId="41AEF4CC">
            <wp:extent cx="594360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D" w:rsidRPr="00F1345D" w:rsidRDefault="00F1345D" w:rsidP="00F1345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Это пе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речис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ние оз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на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ча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ет, что су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щес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тву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ет од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на и только од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на плос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кость, про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ходя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щая че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рез ука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зан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ные объек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ты: три точ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ки, не ле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жащие на од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ной пря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мой, пря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мую и точ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ку вне ее, две пе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ресе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ка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еся пря</w:t>
      </w:r>
      <w:r w:rsidRPr="00F1345D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мые.</w:t>
      </w:r>
    </w:p>
    <w:p w:rsidR="00F1345D" w:rsidRPr="00F1345D" w:rsidRDefault="00F1345D" w:rsidP="00F1345D">
      <w:pPr>
        <w:pStyle w:val="a3"/>
        <w:numPr>
          <w:ilvl w:val="0"/>
          <w:numId w:val="39"/>
        </w:numPr>
        <w:spacing w:line="408" w:lineRule="atLeast"/>
        <w:jc w:val="both"/>
        <w:rPr>
          <w:b/>
          <w:bCs/>
          <w:color w:val="000000" w:themeColor="text1"/>
          <w:sz w:val="28"/>
          <w:szCs w:val="26"/>
        </w:rPr>
      </w:pPr>
      <w:r w:rsidRPr="00F1345D">
        <w:rPr>
          <w:b/>
          <w:bCs/>
          <w:color w:val="000000" w:themeColor="text1"/>
          <w:sz w:val="28"/>
          <w:szCs w:val="26"/>
        </w:rPr>
        <w:t>Рас</w:t>
      </w:r>
      <w:r w:rsidRPr="00F1345D">
        <w:rPr>
          <w:b/>
          <w:bCs/>
          <w:color w:val="000000" w:themeColor="text1"/>
          <w:sz w:val="28"/>
          <w:szCs w:val="26"/>
        </w:rPr>
        <w:softHyphen/>
        <w:t>по</w:t>
      </w:r>
      <w:r w:rsidRPr="00F1345D">
        <w:rPr>
          <w:b/>
          <w:bCs/>
          <w:color w:val="000000" w:themeColor="text1"/>
          <w:sz w:val="28"/>
          <w:szCs w:val="26"/>
        </w:rPr>
        <w:softHyphen/>
        <w:t>ложе</w:t>
      </w:r>
      <w:r w:rsidRPr="00F1345D">
        <w:rPr>
          <w:b/>
          <w:bCs/>
          <w:color w:val="000000" w:themeColor="text1"/>
          <w:sz w:val="28"/>
          <w:szCs w:val="26"/>
        </w:rPr>
        <w:softHyphen/>
        <w:t>ние двух плос</w:t>
      </w:r>
      <w:r w:rsidRPr="00F1345D">
        <w:rPr>
          <w:b/>
          <w:bCs/>
          <w:color w:val="000000" w:themeColor="text1"/>
          <w:sz w:val="28"/>
          <w:szCs w:val="26"/>
        </w:rPr>
        <w:softHyphen/>
        <w:t>костей:</w:t>
      </w:r>
    </w:p>
    <w:p w:rsidR="00F1345D" w:rsidRPr="00F1345D" w:rsidRDefault="00F1345D" w:rsidP="00F1345D">
      <w:pPr>
        <w:pStyle w:val="a3"/>
        <w:numPr>
          <w:ilvl w:val="0"/>
          <w:numId w:val="40"/>
        </w:numPr>
        <w:spacing w:line="408" w:lineRule="atLeast"/>
        <w:jc w:val="both"/>
        <w:rPr>
          <w:rStyle w:val="a4"/>
          <w:b w:val="0"/>
          <w:bCs w:val="0"/>
          <w:color w:val="000000" w:themeColor="text1"/>
          <w:sz w:val="32"/>
          <w:szCs w:val="26"/>
        </w:rPr>
      </w:pPr>
      <w:r w:rsidRPr="00F1345D">
        <w:rPr>
          <w:color w:val="000000" w:themeColor="text1"/>
          <w:sz w:val="28"/>
          <w:szCs w:val="26"/>
          <w:shd w:val="clear" w:color="auto" w:fill="FAFAFA"/>
        </w:rPr>
        <w:t>плос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кости не име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ют об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щих то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чек, не пе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ресе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ка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ют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ся. В этом слу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чае го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ворят, что 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t>плос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softHyphen/>
        <w:t>кости па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softHyphen/>
        <w:t>рал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softHyphen/>
        <w:t>лельны</w:t>
      </w:r>
    </w:p>
    <w:p w:rsidR="00F1345D" w:rsidRDefault="00F1345D" w:rsidP="00F1345D">
      <w:pPr>
        <w:spacing w:line="408" w:lineRule="atLeast"/>
        <w:ind w:left="121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6"/>
          <w:lang w:eastAsia="ru-RU"/>
        </w:rPr>
      </w:pPr>
      <w:r w:rsidRPr="00F1345D">
        <w:drawing>
          <wp:inline distT="0" distB="0" distL="0" distR="0" wp14:anchorId="0DA993F7" wp14:editId="77204BAB">
            <wp:extent cx="2533650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D" w:rsidRPr="00F1345D" w:rsidRDefault="00F1345D" w:rsidP="00F1345D">
      <w:pPr>
        <w:pStyle w:val="a3"/>
        <w:numPr>
          <w:ilvl w:val="0"/>
          <w:numId w:val="41"/>
        </w:numPr>
        <w:spacing w:line="408" w:lineRule="atLeast"/>
        <w:jc w:val="both"/>
        <w:rPr>
          <w:color w:val="000000" w:themeColor="text1"/>
          <w:sz w:val="36"/>
          <w:szCs w:val="26"/>
        </w:rPr>
      </w:pPr>
      <w:r w:rsidRPr="00F1345D">
        <w:rPr>
          <w:color w:val="000000" w:themeColor="text1"/>
          <w:sz w:val="28"/>
          <w:szCs w:val="26"/>
          <w:shd w:val="clear" w:color="auto" w:fill="FAFAFA"/>
        </w:rPr>
        <w:t>име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ют об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щие точ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ки, пе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ресе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ка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ют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ся. В этом слу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чае ут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вер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жда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ет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ся, что две плос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кости 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t>пе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softHyphen/>
        <w:t>ресе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softHyphen/>
        <w:t>ка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softHyphen/>
        <w:t>ют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softHyphen/>
        <w:t>ся по пря</w:t>
      </w:r>
      <w:r w:rsidRPr="00F1345D">
        <w:rPr>
          <w:rStyle w:val="a4"/>
          <w:color w:val="000000" w:themeColor="text1"/>
          <w:sz w:val="28"/>
          <w:szCs w:val="26"/>
          <w:shd w:val="clear" w:color="auto" w:fill="FAFAFA"/>
        </w:rPr>
        <w:softHyphen/>
        <w:t>мой</w:t>
      </w:r>
      <w:r w:rsidRPr="00F1345D">
        <w:rPr>
          <w:color w:val="000000" w:themeColor="text1"/>
          <w:sz w:val="28"/>
          <w:szCs w:val="26"/>
          <w:shd w:val="clear" w:color="auto" w:fill="FAFAFA"/>
        </w:rPr>
        <w:t>. Это оз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на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ча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ет, что об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щие точ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ки двух пе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ресе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ка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ющих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ся плос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костей сос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тавля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ют не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кото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рую пря</w:t>
      </w:r>
      <w:r w:rsidRPr="00F1345D">
        <w:rPr>
          <w:color w:val="000000" w:themeColor="text1"/>
          <w:sz w:val="28"/>
          <w:szCs w:val="26"/>
          <w:shd w:val="clear" w:color="auto" w:fill="FAFAFA"/>
        </w:rPr>
        <w:softHyphen/>
        <w:t>мую</w:t>
      </w:r>
    </w:p>
    <w:p w:rsidR="00F1345D" w:rsidRDefault="00F1345D" w:rsidP="00F1345D">
      <w:pPr>
        <w:pStyle w:val="a3"/>
        <w:spacing w:line="408" w:lineRule="atLeast"/>
        <w:ind w:left="1931"/>
        <w:jc w:val="center"/>
        <w:rPr>
          <w:color w:val="000000" w:themeColor="text1"/>
          <w:sz w:val="36"/>
          <w:szCs w:val="26"/>
        </w:rPr>
      </w:pPr>
      <w:r w:rsidRPr="00F1345D">
        <w:rPr>
          <w:color w:val="000000" w:themeColor="text1"/>
          <w:sz w:val="36"/>
          <w:szCs w:val="26"/>
        </w:rPr>
        <w:lastRenderedPageBreak/>
        <w:drawing>
          <wp:inline distT="0" distB="0" distL="0" distR="0" wp14:anchorId="543DC682" wp14:editId="3D17A978">
            <wp:extent cx="401955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D" w:rsidRPr="00F1345D" w:rsidRDefault="00F1345D" w:rsidP="00F1345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3. Рас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по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ложе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ние пря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мой и плос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кости:</w:t>
      </w:r>
    </w:p>
    <w:p w:rsidR="00F1345D" w:rsidRDefault="00F1345D" w:rsidP="00F1345D">
      <w:pPr>
        <w:numPr>
          <w:ilvl w:val="0"/>
          <w:numId w:val="42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пря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мая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мо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жет 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ле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жать в плос</w:t>
      </w:r>
      <w:r w:rsidRPr="00F1345D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кости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 При этом ес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ли две точ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ки пря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мой при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над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ле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жат плос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кости, то вся пря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мая це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ликом ле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жит в этой плос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кости</w:t>
      </w:r>
    </w:p>
    <w:p w:rsidR="00F1345D" w:rsidRDefault="00F1345D" w:rsidP="00F1345D">
      <w:pPr>
        <w:spacing w:before="120" w:after="120" w:line="408" w:lineRule="atLeast"/>
        <w:ind w:left="851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drawing>
          <wp:inline distT="0" distB="0" distL="0" distR="0" wp14:anchorId="384C9D37" wp14:editId="1298C706">
            <wp:extent cx="2714625" cy="1057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D" w:rsidRPr="00F1345D" w:rsidRDefault="00F1345D" w:rsidP="00F1345D">
      <w:pPr>
        <w:numPr>
          <w:ilvl w:val="0"/>
          <w:numId w:val="42"/>
        </w:numPr>
        <w:spacing w:before="120" w:after="120" w:line="408" w:lineRule="atLeast"/>
        <w:ind w:left="0" w:firstLine="851"/>
        <w:jc w:val="both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26"/>
          <w:lang w:eastAsia="ru-RU"/>
        </w:rPr>
      </w:pP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пря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мая мо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жет иметь с плос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костью ров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но од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ну об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щую точ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ку: 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пря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мая пе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ресе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ка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ет плос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кость</w:t>
      </w:r>
    </w:p>
    <w:p w:rsidR="00F1345D" w:rsidRPr="00F1345D" w:rsidRDefault="00F1345D" w:rsidP="00F1345D">
      <w:pPr>
        <w:spacing w:before="120" w:after="120" w:line="408" w:lineRule="atLeast"/>
        <w:ind w:left="851"/>
        <w:jc w:val="center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26"/>
          <w:lang w:eastAsia="ru-RU"/>
        </w:rPr>
      </w:pPr>
      <w:r w:rsidRPr="00F1345D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26"/>
          <w:lang w:eastAsia="ru-RU"/>
        </w:rPr>
        <w:drawing>
          <wp:inline distT="0" distB="0" distL="0" distR="0" wp14:anchorId="7662B6B7" wp14:editId="557CB1C3">
            <wp:extent cx="3095625" cy="1752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D" w:rsidRPr="00F1345D" w:rsidRDefault="00F1345D" w:rsidP="00F1345D">
      <w:pPr>
        <w:numPr>
          <w:ilvl w:val="0"/>
          <w:numId w:val="42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26"/>
          <w:lang w:eastAsia="ru-RU"/>
        </w:rPr>
      </w:pP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пря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мая и плос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кость не име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ют об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щих то</w:t>
      </w:r>
      <w:r w:rsidRPr="00F1345D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чек: 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пря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мая па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рал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лельна плос</w:t>
      </w:r>
      <w:r w:rsidRPr="00F1345D">
        <w:rPr>
          <w:rStyle w:val="a4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кости</w:t>
      </w:r>
    </w:p>
    <w:p w:rsidR="00F1345D" w:rsidRPr="00F1345D" w:rsidRDefault="00F1345D" w:rsidP="00F1345D">
      <w:pPr>
        <w:pStyle w:val="a3"/>
        <w:spacing w:line="408" w:lineRule="atLeast"/>
        <w:ind w:left="1931"/>
        <w:jc w:val="center"/>
        <w:rPr>
          <w:color w:val="000000" w:themeColor="text1"/>
          <w:sz w:val="36"/>
          <w:szCs w:val="26"/>
        </w:rPr>
      </w:pPr>
    </w:p>
    <w:p w:rsidR="00F1345D" w:rsidRDefault="00F1345D" w:rsidP="00F1345D">
      <w:pPr>
        <w:pStyle w:val="a3"/>
        <w:spacing w:line="360" w:lineRule="atLeast"/>
        <w:ind w:left="0"/>
        <w:jc w:val="center"/>
        <w:rPr>
          <w:rFonts w:eastAsiaTheme="majorEastAsia"/>
          <w:bCs/>
          <w:iCs/>
          <w:color w:val="000000" w:themeColor="text1"/>
          <w:sz w:val="28"/>
          <w:szCs w:val="28"/>
        </w:rPr>
      </w:pPr>
      <w:r w:rsidRPr="00F1345D">
        <w:rPr>
          <w:rFonts w:eastAsiaTheme="majorEastAsia"/>
          <w:bCs/>
          <w:iCs/>
          <w:color w:val="000000" w:themeColor="text1"/>
          <w:sz w:val="28"/>
          <w:szCs w:val="28"/>
        </w:rPr>
        <w:drawing>
          <wp:inline distT="0" distB="0" distL="0" distR="0" wp14:anchorId="29AFB05A" wp14:editId="5B862ACD">
            <wp:extent cx="3057525" cy="1828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D" w:rsidRPr="00F1345D" w:rsidRDefault="00F1345D" w:rsidP="00D0505B">
      <w:pPr>
        <w:pStyle w:val="a3"/>
        <w:numPr>
          <w:ilvl w:val="1"/>
          <w:numId w:val="42"/>
        </w:numPr>
        <w:spacing w:line="408" w:lineRule="atLeast"/>
        <w:ind w:left="993"/>
        <w:jc w:val="both"/>
        <w:rPr>
          <w:color w:val="000000"/>
          <w:sz w:val="28"/>
          <w:szCs w:val="26"/>
        </w:rPr>
      </w:pPr>
      <w:r w:rsidRPr="00F1345D">
        <w:rPr>
          <w:b/>
          <w:bCs/>
          <w:color w:val="000000"/>
          <w:sz w:val="28"/>
          <w:szCs w:val="26"/>
        </w:rPr>
        <w:t>Рас</w:t>
      </w:r>
      <w:r w:rsidRPr="00F1345D">
        <w:rPr>
          <w:b/>
          <w:bCs/>
          <w:color w:val="000000"/>
          <w:sz w:val="28"/>
          <w:szCs w:val="26"/>
        </w:rPr>
        <w:softHyphen/>
        <w:t>по</w:t>
      </w:r>
      <w:r w:rsidRPr="00F1345D">
        <w:rPr>
          <w:b/>
          <w:bCs/>
          <w:color w:val="000000"/>
          <w:sz w:val="28"/>
          <w:szCs w:val="26"/>
        </w:rPr>
        <w:softHyphen/>
        <w:t>ложе</w:t>
      </w:r>
      <w:r w:rsidRPr="00F1345D">
        <w:rPr>
          <w:b/>
          <w:bCs/>
          <w:color w:val="000000"/>
          <w:sz w:val="28"/>
          <w:szCs w:val="26"/>
        </w:rPr>
        <w:softHyphen/>
        <w:t>ние двух пря</w:t>
      </w:r>
      <w:r w:rsidRPr="00F1345D">
        <w:rPr>
          <w:b/>
          <w:bCs/>
          <w:color w:val="000000"/>
          <w:sz w:val="28"/>
          <w:szCs w:val="26"/>
        </w:rPr>
        <w:softHyphen/>
        <w:t>мых:</w:t>
      </w:r>
    </w:p>
    <w:p w:rsidR="00F1345D" w:rsidRPr="00F1345D" w:rsidRDefault="00F1345D" w:rsidP="00D0505B">
      <w:pPr>
        <w:pStyle w:val="a3"/>
        <w:numPr>
          <w:ilvl w:val="0"/>
          <w:numId w:val="41"/>
        </w:numPr>
        <w:spacing w:before="120" w:after="120" w:line="408" w:lineRule="atLeast"/>
        <w:ind w:left="709"/>
        <w:jc w:val="both"/>
        <w:rPr>
          <w:color w:val="000000"/>
          <w:sz w:val="28"/>
          <w:szCs w:val="26"/>
        </w:rPr>
      </w:pPr>
      <w:r w:rsidRPr="00F1345D">
        <w:rPr>
          <w:color w:val="000000"/>
          <w:sz w:val="28"/>
          <w:szCs w:val="26"/>
        </w:rPr>
        <w:lastRenderedPageBreak/>
        <w:t>две пря</w:t>
      </w:r>
      <w:r w:rsidRPr="00F1345D">
        <w:rPr>
          <w:color w:val="000000"/>
          <w:sz w:val="28"/>
          <w:szCs w:val="26"/>
        </w:rPr>
        <w:softHyphen/>
        <w:t>мые </w:t>
      </w:r>
      <w:r w:rsidRPr="00F1345D">
        <w:rPr>
          <w:b/>
          <w:bCs/>
          <w:color w:val="000000"/>
          <w:sz w:val="28"/>
          <w:szCs w:val="26"/>
        </w:rPr>
        <w:t>ле</w:t>
      </w:r>
      <w:r w:rsidRPr="00F1345D">
        <w:rPr>
          <w:b/>
          <w:bCs/>
          <w:color w:val="000000"/>
          <w:sz w:val="28"/>
          <w:szCs w:val="26"/>
        </w:rPr>
        <w:softHyphen/>
        <w:t>жат в од</w:t>
      </w:r>
      <w:r w:rsidRPr="00F1345D">
        <w:rPr>
          <w:b/>
          <w:bCs/>
          <w:color w:val="000000"/>
          <w:sz w:val="28"/>
          <w:szCs w:val="26"/>
        </w:rPr>
        <w:softHyphen/>
        <w:t>ной плос</w:t>
      </w:r>
      <w:r w:rsidRPr="00F1345D">
        <w:rPr>
          <w:b/>
          <w:bCs/>
          <w:color w:val="000000"/>
          <w:sz w:val="28"/>
          <w:szCs w:val="26"/>
        </w:rPr>
        <w:softHyphen/>
        <w:t>кости</w:t>
      </w:r>
      <w:r w:rsidRPr="00F1345D">
        <w:rPr>
          <w:color w:val="000000"/>
          <w:sz w:val="28"/>
          <w:szCs w:val="26"/>
        </w:rPr>
        <w:t>. Тог</w:t>
      </w:r>
      <w:r w:rsidRPr="00F1345D">
        <w:rPr>
          <w:color w:val="000000"/>
          <w:sz w:val="28"/>
          <w:szCs w:val="26"/>
        </w:rPr>
        <w:softHyphen/>
        <w:t>да есть две воз</w:t>
      </w:r>
      <w:r w:rsidRPr="00F1345D">
        <w:rPr>
          <w:color w:val="000000"/>
          <w:sz w:val="28"/>
          <w:szCs w:val="26"/>
        </w:rPr>
        <w:softHyphen/>
        <w:t>можнос</w:t>
      </w:r>
      <w:r w:rsidRPr="00F1345D">
        <w:rPr>
          <w:color w:val="000000"/>
          <w:sz w:val="28"/>
          <w:szCs w:val="26"/>
        </w:rPr>
        <w:softHyphen/>
        <w:t>ти: ли</w:t>
      </w:r>
      <w:r w:rsidRPr="00F1345D">
        <w:rPr>
          <w:color w:val="000000"/>
          <w:sz w:val="28"/>
          <w:szCs w:val="26"/>
        </w:rPr>
        <w:softHyphen/>
        <w:t>бо они </w:t>
      </w:r>
      <w:r w:rsidRPr="00F1345D">
        <w:rPr>
          <w:b/>
          <w:bCs/>
          <w:color w:val="000000"/>
          <w:sz w:val="28"/>
          <w:szCs w:val="26"/>
        </w:rPr>
        <w:t>пе</w:t>
      </w:r>
      <w:r w:rsidRPr="00F1345D">
        <w:rPr>
          <w:b/>
          <w:bCs/>
          <w:color w:val="000000"/>
          <w:sz w:val="28"/>
          <w:szCs w:val="26"/>
        </w:rPr>
        <w:softHyphen/>
        <w:t>ресе</w:t>
      </w:r>
      <w:r w:rsidRPr="00F1345D">
        <w:rPr>
          <w:b/>
          <w:bCs/>
          <w:color w:val="000000"/>
          <w:sz w:val="28"/>
          <w:szCs w:val="26"/>
        </w:rPr>
        <w:softHyphen/>
        <w:t>ка</w:t>
      </w:r>
      <w:r w:rsidRPr="00F1345D">
        <w:rPr>
          <w:b/>
          <w:bCs/>
          <w:color w:val="000000"/>
          <w:sz w:val="28"/>
          <w:szCs w:val="26"/>
        </w:rPr>
        <w:softHyphen/>
        <w:t>ют</w:t>
      </w:r>
      <w:r w:rsidRPr="00F1345D">
        <w:rPr>
          <w:b/>
          <w:bCs/>
          <w:color w:val="000000"/>
          <w:sz w:val="28"/>
          <w:szCs w:val="26"/>
        </w:rPr>
        <w:softHyphen/>
        <w:t>ся</w:t>
      </w:r>
      <w:r w:rsidRPr="00F1345D">
        <w:rPr>
          <w:color w:val="000000"/>
          <w:sz w:val="28"/>
          <w:szCs w:val="26"/>
        </w:rPr>
        <w:t>, т. е. име</w:t>
      </w:r>
      <w:r w:rsidRPr="00F1345D">
        <w:rPr>
          <w:color w:val="000000"/>
          <w:sz w:val="28"/>
          <w:szCs w:val="26"/>
        </w:rPr>
        <w:softHyphen/>
        <w:t>ют од</w:t>
      </w:r>
      <w:r w:rsidRPr="00F1345D">
        <w:rPr>
          <w:color w:val="000000"/>
          <w:sz w:val="28"/>
          <w:szCs w:val="26"/>
        </w:rPr>
        <w:softHyphen/>
        <w:t>ну об</w:t>
      </w:r>
      <w:r w:rsidRPr="00F1345D">
        <w:rPr>
          <w:color w:val="000000"/>
          <w:sz w:val="28"/>
          <w:szCs w:val="26"/>
        </w:rPr>
        <w:softHyphen/>
        <w:t>щую точ</w:t>
      </w:r>
      <w:r w:rsidRPr="00F1345D">
        <w:rPr>
          <w:color w:val="000000"/>
          <w:sz w:val="28"/>
          <w:szCs w:val="26"/>
        </w:rPr>
        <w:softHyphen/>
        <w:t>ку, ли</w:t>
      </w:r>
      <w:r w:rsidRPr="00F1345D">
        <w:rPr>
          <w:color w:val="000000"/>
          <w:sz w:val="28"/>
          <w:szCs w:val="26"/>
        </w:rPr>
        <w:softHyphen/>
        <w:t>бо </w:t>
      </w:r>
      <w:r w:rsidRPr="00F1345D">
        <w:rPr>
          <w:b/>
          <w:bCs/>
          <w:color w:val="000000"/>
          <w:sz w:val="28"/>
          <w:szCs w:val="26"/>
        </w:rPr>
        <w:t>па</w:t>
      </w:r>
      <w:r w:rsidRPr="00F1345D">
        <w:rPr>
          <w:b/>
          <w:bCs/>
          <w:color w:val="000000"/>
          <w:sz w:val="28"/>
          <w:szCs w:val="26"/>
        </w:rPr>
        <w:softHyphen/>
        <w:t>рал</w:t>
      </w:r>
      <w:r w:rsidRPr="00F1345D">
        <w:rPr>
          <w:b/>
          <w:bCs/>
          <w:color w:val="000000"/>
          <w:sz w:val="28"/>
          <w:szCs w:val="26"/>
        </w:rPr>
        <w:softHyphen/>
        <w:t>лельны</w:t>
      </w:r>
      <w:r w:rsidRPr="00F1345D">
        <w:rPr>
          <w:color w:val="000000"/>
          <w:sz w:val="28"/>
          <w:szCs w:val="26"/>
        </w:rPr>
        <w:t>, т. е. не име</w:t>
      </w:r>
      <w:r w:rsidRPr="00F1345D">
        <w:rPr>
          <w:color w:val="000000"/>
          <w:sz w:val="28"/>
          <w:szCs w:val="26"/>
        </w:rPr>
        <w:softHyphen/>
        <w:t>ют об</w:t>
      </w:r>
      <w:r w:rsidRPr="00F1345D">
        <w:rPr>
          <w:color w:val="000000"/>
          <w:sz w:val="28"/>
          <w:szCs w:val="26"/>
        </w:rPr>
        <w:softHyphen/>
        <w:t>щих то</w:t>
      </w:r>
      <w:r w:rsidRPr="00F1345D">
        <w:rPr>
          <w:color w:val="000000"/>
          <w:sz w:val="28"/>
          <w:szCs w:val="26"/>
        </w:rPr>
        <w:softHyphen/>
        <w:t>чек (и не за</w:t>
      </w:r>
      <w:r w:rsidRPr="00F1345D">
        <w:rPr>
          <w:color w:val="000000"/>
          <w:sz w:val="28"/>
          <w:szCs w:val="26"/>
        </w:rPr>
        <w:softHyphen/>
        <w:t>будьте, что при этом пря</w:t>
      </w:r>
      <w:r w:rsidRPr="00F1345D">
        <w:rPr>
          <w:color w:val="000000"/>
          <w:sz w:val="28"/>
          <w:szCs w:val="26"/>
        </w:rPr>
        <w:softHyphen/>
        <w:t>мые ле</w:t>
      </w:r>
      <w:r w:rsidRPr="00F1345D">
        <w:rPr>
          <w:color w:val="000000"/>
          <w:sz w:val="28"/>
          <w:szCs w:val="26"/>
        </w:rPr>
        <w:softHyphen/>
        <w:t>жат в од</w:t>
      </w:r>
      <w:r w:rsidRPr="00F1345D">
        <w:rPr>
          <w:color w:val="000000"/>
          <w:sz w:val="28"/>
          <w:szCs w:val="26"/>
        </w:rPr>
        <w:softHyphen/>
        <w:t>ной плос</w:t>
      </w:r>
      <w:r w:rsidRPr="00F1345D">
        <w:rPr>
          <w:color w:val="000000"/>
          <w:sz w:val="28"/>
          <w:szCs w:val="26"/>
        </w:rPr>
        <w:softHyphen/>
        <w:t>кости)</w:t>
      </w:r>
    </w:p>
    <w:p w:rsidR="00F1345D" w:rsidRDefault="00F1345D" w:rsidP="00F1345D">
      <w:pPr>
        <w:pStyle w:val="a3"/>
        <w:spacing w:line="360" w:lineRule="atLeast"/>
        <w:ind w:left="0"/>
        <w:jc w:val="center"/>
        <w:rPr>
          <w:rFonts w:eastAsiaTheme="majorEastAsia"/>
          <w:bCs/>
          <w:iCs/>
          <w:color w:val="000000" w:themeColor="text1"/>
          <w:sz w:val="28"/>
          <w:szCs w:val="28"/>
        </w:rPr>
      </w:pPr>
      <w:r w:rsidRPr="00F1345D">
        <w:rPr>
          <w:rFonts w:eastAsiaTheme="majorEastAsia"/>
          <w:bCs/>
          <w:iCs/>
          <w:color w:val="000000" w:themeColor="text1"/>
          <w:sz w:val="28"/>
          <w:szCs w:val="28"/>
        </w:rPr>
        <w:drawing>
          <wp:inline distT="0" distB="0" distL="0" distR="0" wp14:anchorId="3CDA9000" wp14:editId="2FCD78F3">
            <wp:extent cx="2733675" cy="3009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D" w:rsidRPr="00F1345D" w:rsidRDefault="00F1345D" w:rsidP="00D0505B">
      <w:pPr>
        <w:numPr>
          <w:ilvl w:val="0"/>
          <w:numId w:val="47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две пря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мые </w:t>
      </w:r>
      <w:r w:rsidRPr="00D0505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не ле</w:t>
      </w:r>
      <w:r w:rsidRPr="00D0505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жат в од</w:t>
      </w:r>
      <w:r w:rsidRPr="00D0505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ной плос</w:t>
      </w:r>
      <w:r w:rsidRPr="00D0505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кости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 Та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кие пря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мые на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зыва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ют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ся </w:t>
      </w:r>
      <w:r w:rsidRPr="00D0505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скре</w:t>
      </w:r>
      <w:r w:rsidRPr="00D0505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щива</w:t>
      </w:r>
      <w:r w:rsidRPr="00D0505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ющи</w:t>
      </w:r>
      <w:r w:rsidRPr="00D0505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softHyphen/>
        <w:t>мися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 Ра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зуме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ет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ся, скре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щива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ющи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еся пря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мые не име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ют об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щих то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чек, ина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че они ле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жали бы в од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ной плос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кости</w:t>
      </w:r>
    </w:p>
    <w:p w:rsidR="00F1345D" w:rsidRPr="00D0505B" w:rsidRDefault="00F1345D" w:rsidP="00D0505B">
      <w:pPr>
        <w:pStyle w:val="a3"/>
        <w:numPr>
          <w:ilvl w:val="1"/>
          <w:numId w:val="42"/>
        </w:numPr>
        <w:spacing w:line="408" w:lineRule="atLeast"/>
        <w:jc w:val="both"/>
        <w:rPr>
          <w:color w:val="000000"/>
          <w:sz w:val="28"/>
          <w:szCs w:val="26"/>
        </w:rPr>
      </w:pPr>
      <w:r w:rsidRPr="00D0505B">
        <w:rPr>
          <w:b/>
          <w:bCs/>
          <w:color w:val="000000"/>
          <w:sz w:val="28"/>
          <w:szCs w:val="26"/>
        </w:rPr>
        <w:t>Как уз</w:t>
      </w:r>
      <w:r w:rsidRPr="00D0505B">
        <w:rPr>
          <w:b/>
          <w:bCs/>
          <w:color w:val="000000"/>
          <w:sz w:val="28"/>
          <w:szCs w:val="26"/>
        </w:rPr>
        <w:softHyphen/>
        <w:t>нать, яв</w:t>
      </w:r>
      <w:r w:rsidRPr="00D0505B">
        <w:rPr>
          <w:b/>
          <w:bCs/>
          <w:color w:val="000000"/>
          <w:sz w:val="28"/>
          <w:szCs w:val="26"/>
        </w:rPr>
        <w:softHyphen/>
        <w:t>ля</w:t>
      </w:r>
      <w:r w:rsidRPr="00D0505B">
        <w:rPr>
          <w:b/>
          <w:bCs/>
          <w:color w:val="000000"/>
          <w:sz w:val="28"/>
          <w:szCs w:val="26"/>
        </w:rPr>
        <w:softHyphen/>
        <w:t>ют</w:t>
      </w:r>
      <w:r w:rsidRPr="00D0505B">
        <w:rPr>
          <w:b/>
          <w:bCs/>
          <w:color w:val="000000"/>
          <w:sz w:val="28"/>
          <w:szCs w:val="26"/>
        </w:rPr>
        <w:softHyphen/>
        <w:t>ся ли две пря</w:t>
      </w:r>
      <w:r w:rsidRPr="00D0505B">
        <w:rPr>
          <w:b/>
          <w:bCs/>
          <w:color w:val="000000"/>
          <w:sz w:val="28"/>
          <w:szCs w:val="26"/>
        </w:rPr>
        <w:softHyphen/>
        <w:t>мые скре</w:t>
      </w:r>
      <w:r w:rsidRPr="00D0505B">
        <w:rPr>
          <w:b/>
          <w:bCs/>
          <w:color w:val="000000"/>
          <w:sz w:val="28"/>
          <w:szCs w:val="26"/>
        </w:rPr>
        <w:softHyphen/>
        <w:t>щива</w:t>
      </w:r>
      <w:r w:rsidRPr="00D0505B">
        <w:rPr>
          <w:b/>
          <w:bCs/>
          <w:color w:val="000000"/>
          <w:sz w:val="28"/>
          <w:szCs w:val="26"/>
        </w:rPr>
        <w:softHyphen/>
        <w:t>ющи</w:t>
      </w:r>
      <w:r w:rsidRPr="00D0505B">
        <w:rPr>
          <w:b/>
          <w:bCs/>
          <w:color w:val="000000"/>
          <w:sz w:val="28"/>
          <w:szCs w:val="26"/>
        </w:rPr>
        <w:softHyphen/>
        <w:t>мися:</w:t>
      </w:r>
    </w:p>
    <w:p w:rsidR="00F1345D" w:rsidRDefault="00F1345D" w:rsidP="00D0505B">
      <w:pPr>
        <w:numPr>
          <w:ilvl w:val="0"/>
          <w:numId w:val="42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найти плос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кость, в ко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торой ле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жит од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на из этих пря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мых, а вто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рая пе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ресе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ка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ет эту плос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кость, но при этом в точ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ке, не ле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жащей на пер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вой пря</w:t>
      </w:r>
      <w:r w:rsidRPr="00F1345D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мой</w:t>
      </w:r>
    </w:p>
    <w:p w:rsidR="00D0505B" w:rsidRDefault="00D0505B" w:rsidP="00D0505B">
      <w:pPr>
        <w:spacing w:before="120" w:after="120" w:line="408" w:lineRule="atLeast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drawing>
          <wp:inline distT="0" distB="0" distL="0" distR="0" wp14:anchorId="011E49C1" wp14:editId="67B9A400">
            <wp:extent cx="3409950" cy="2447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5B" w:rsidRPr="00D0505B" w:rsidRDefault="00D0505B" w:rsidP="00D0505B">
      <w:pPr>
        <w:pStyle w:val="a3"/>
        <w:numPr>
          <w:ilvl w:val="0"/>
          <w:numId w:val="48"/>
        </w:numPr>
        <w:spacing w:before="120" w:after="120" w:line="408" w:lineRule="atLeast"/>
        <w:jc w:val="both"/>
        <w:rPr>
          <w:color w:val="000000"/>
          <w:sz w:val="32"/>
          <w:szCs w:val="26"/>
        </w:rPr>
      </w:pPr>
      <w:r w:rsidRPr="00D0505B">
        <w:rPr>
          <w:color w:val="000000"/>
          <w:sz w:val="28"/>
          <w:szCs w:val="26"/>
          <w:shd w:val="clear" w:color="auto" w:fill="FAFAFA"/>
        </w:rPr>
        <w:t>на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до знать, что они не па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рал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лельны, но мо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гут быть рас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по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ложе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ны в двух па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рал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лельных плос</w:t>
      </w:r>
      <w:r w:rsidRPr="00D0505B">
        <w:rPr>
          <w:color w:val="000000"/>
          <w:sz w:val="28"/>
          <w:szCs w:val="26"/>
          <w:shd w:val="clear" w:color="auto" w:fill="FAFAFA"/>
        </w:rPr>
        <w:softHyphen/>
        <w:t>костях</w:t>
      </w:r>
    </w:p>
    <w:p w:rsidR="00D0505B" w:rsidRDefault="00D0505B" w:rsidP="00D0505B">
      <w:pPr>
        <w:spacing w:before="120" w:after="120" w:line="408" w:lineRule="atLeast"/>
        <w:jc w:val="center"/>
        <w:rPr>
          <w:color w:val="000000"/>
          <w:sz w:val="32"/>
          <w:szCs w:val="26"/>
        </w:rPr>
      </w:pPr>
      <w:r w:rsidRPr="00D0505B">
        <w:rPr>
          <w:color w:val="000000"/>
          <w:sz w:val="32"/>
          <w:szCs w:val="26"/>
        </w:rPr>
        <w:lastRenderedPageBreak/>
        <w:drawing>
          <wp:inline distT="0" distB="0" distL="0" distR="0" wp14:anchorId="6C649FA0" wp14:editId="147031F1">
            <wp:extent cx="3152775" cy="458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</w:pP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Со вре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мен Ев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кли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да вза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имо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от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но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шения меж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ду пер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вичны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ми по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няти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ями опи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сыва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ют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ся не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кото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рыми сог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ла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шени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ями — </w:t>
      </w:r>
      <w:r w:rsidRPr="00D0505B">
        <w:rPr>
          <w:rStyle w:val="a4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ак</w:t>
      </w:r>
      <w:r w:rsidRPr="00D0505B">
        <w:rPr>
          <w:rStyle w:val="a4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си</w:t>
      </w:r>
      <w:r w:rsidRPr="00D0505B">
        <w:rPr>
          <w:rStyle w:val="a4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ома</w:t>
      </w:r>
      <w:r w:rsidRPr="00D0505B">
        <w:rPr>
          <w:rStyle w:val="a4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ми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, из ко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торых мож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но ло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гичес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ким пу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тем по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лучать но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вые следс</w:t>
      </w:r>
      <w:r w:rsidRPr="00D0505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твия.</w:t>
      </w:r>
    </w:p>
    <w:p w:rsidR="00D0505B" w:rsidRPr="00D0505B" w:rsidRDefault="00D0505B" w:rsidP="00D0505B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0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можно сказать о взаимном расположении прямых и плоскостей, содержащих соответственно ребра и грани куба?</w:t>
      </w:r>
    </w:p>
    <w:p w:rsidR="00D0505B" w:rsidRPr="00D0505B" w:rsidRDefault="00D0505B" w:rsidP="00D0505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D0505B">
        <w:rPr>
          <w:color w:val="000000" w:themeColor="text1"/>
          <w:sz w:val="28"/>
          <w:szCs w:val="28"/>
        </w:rPr>
        <w:t>Рас</w:t>
      </w:r>
      <w:r w:rsidRPr="00D0505B">
        <w:rPr>
          <w:color w:val="000000" w:themeColor="text1"/>
          <w:sz w:val="28"/>
          <w:szCs w:val="28"/>
        </w:rPr>
        <w:softHyphen/>
        <w:t>смот</w:t>
      </w:r>
      <w:r w:rsidRPr="00D0505B">
        <w:rPr>
          <w:color w:val="000000" w:themeColor="text1"/>
          <w:sz w:val="28"/>
          <w:szCs w:val="28"/>
        </w:rPr>
        <w:softHyphen/>
        <w:t>рим куб </w:t>
      </w:r>
      <w:r w:rsidRPr="00D0505B">
        <w:rPr>
          <w:rStyle w:val="a5"/>
          <w:color w:val="000000" w:themeColor="text1"/>
          <w:sz w:val="28"/>
          <w:szCs w:val="28"/>
        </w:rPr>
        <w:t>ABCDA</w:t>
      </w:r>
      <w:r w:rsidRPr="00D0505B">
        <w:rPr>
          <w:color w:val="000000" w:themeColor="text1"/>
          <w:sz w:val="28"/>
          <w:szCs w:val="28"/>
        </w:rPr>
        <w:t>′</w:t>
      </w:r>
      <w:r w:rsidRPr="00D0505B">
        <w:rPr>
          <w:rStyle w:val="a5"/>
          <w:color w:val="000000" w:themeColor="text1"/>
          <w:sz w:val="28"/>
          <w:szCs w:val="28"/>
        </w:rPr>
        <w:t>B</w:t>
      </w:r>
      <w:r w:rsidRPr="00D0505B">
        <w:rPr>
          <w:color w:val="000000" w:themeColor="text1"/>
          <w:sz w:val="28"/>
          <w:szCs w:val="28"/>
        </w:rPr>
        <w:t>′</w:t>
      </w:r>
      <w:r w:rsidRPr="00D0505B">
        <w:rPr>
          <w:rStyle w:val="a5"/>
          <w:color w:val="000000" w:themeColor="text1"/>
          <w:sz w:val="28"/>
          <w:szCs w:val="28"/>
        </w:rPr>
        <w:t>C</w:t>
      </w:r>
      <w:r w:rsidRPr="00D0505B">
        <w:rPr>
          <w:color w:val="000000" w:themeColor="text1"/>
          <w:sz w:val="28"/>
          <w:szCs w:val="28"/>
        </w:rPr>
        <w:t>′</w:t>
      </w:r>
      <w:r w:rsidRPr="00D0505B">
        <w:rPr>
          <w:rStyle w:val="a5"/>
          <w:color w:val="000000" w:themeColor="text1"/>
          <w:sz w:val="28"/>
          <w:szCs w:val="28"/>
        </w:rPr>
        <w:t>D</w:t>
      </w:r>
      <w:r w:rsidRPr="00D0505B">
        <w:rPr>
          <w:color w:val="000000" w:themeColor="text1"/>
          <w:sz w:val="28"/>
          <w:szCs w:val="28"/>
        </w:rPr>
        <w:t>′.</w:t>
      </w:r>
    </w:p>
    <w:p w:rsidR="00D0505B" w:rsidRDefault="00D0505B" w:rsidP="00D0505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D0505B">
        <w:rPr>
          <w:color w:val="000000" w:themeColor="text1"/>
          <w:sz w:val="28"/>
          <w:szCs w:val="28"/>
        </w:rPr>
        <w:t>Пря</w:t>
      </w:r>
      <w:r w:rsidRPr="00D0505B">
        <w:rPr>
          <w:color w:val="000000" w:themeColor="text1"/>
          <w:sz w:val="28"/>
          <w:szCs w:val="28"/>
        </w:rPr>
        <w:softHyphen/>
        <w:t>мые и плос</w:t>
      </w:r>
      <w:r w:rsidRPr="00D0505B">
        <w:rPr>
          <w:color w:val="000000" w:themeColor="text1"/>
          <w:sz w:val="28"/>
          <w:szCs w:val="28"/>
        </w:rPr>
        <w:softHyphen/>
        <w:t>кости, про</w:t>
      </w:r>
      <w:r w:rsidRPr="00D0505B">
        <w:rPr>
          <w:color w:val="000000" w:themeColor="text1"/>
          <w:sz w:val="28"/>
          <w:szCs w:val="28"/>
        </w:rPr>
        <w:softHyphen/>
        <w:t>ходя</w:t>
      </w:r>
      <w:r w:rsidRPr="00D0505B">
        <w:rPr>
          <w:color w:val="000000" w:themeColor="text1"/>
          <w:sz w:val="28"/>
          <w:szCs w:val="28"/>
        </w:rPr>
        <w:softHyphen/>
        <w:t>щие че</w:t>
      </w:r>
      <w:r w:rsidRPr="00D0505B">
        <w:rPr>
          <w:color w:val="000000" w:themeColor="text1"/>
          <w:sz w:val="28"/>
          <w:szCs w:val="28"/>
        </w:rPr>
        <w:softHyphen/>
        <w:t>рез вер</w:t>
      </w:r>
      <w:r w:rsidRPr="00D0505B">
        <w:rPr>
          <w:color w:val="000000" w:themeColor="text1"/>
          <w:sz w:val="28"/>
          <w:szCs w:val="28"/>
        </w:rPr>
        <w:softHyphen/>
        <w:t>ши</w:t>
      </w:r>
      <w:r w:rsidRPr="00D0505B">
        <w:rPr>
          <w:color w:val="000000" w:themeColor="text1"/>
          <w:sz w:val="28"/>
          <w:szCs w:val="28"/>
        </w:rPr>
        <w:softHyphen/>
        <w:t>ны, реб</w:t>
      </w:r>
      <w:r w:rsidRPr="00D0505B">
        <w:rPr>
          <w:color w:val="000000" w:themeColor="text1"/>
          <w:sz w:val="28"/>
          <w:szCs w:val="28"/>
        </w:rPr>
        <w:softHyphen/>
        <w:t>ра или гра</w:t>
      </w:r>
      <w:r w:rsidRPr="00D0505B">
        <w:rPr>
          <w:color w:val="000000" w:themeColor="text1"/>
          <w:sz w:val="28"/>
          <w:szCs w:val="28"/>
        </w:rPr>
        <w:softHyphen/>
        <w:t>ни ку</w:t>
      </w:r>
      <w:r w:rsidRPr="00D0505B">
        <w:rPr>
          <w:color w:val="000000" w:themeColor="text1"/>
          <w:sz w:val="28"/>
          <w:szCs w:val="28"/>
        </w:rPr>
        <w:softHyphen/>
        <w:t>ба, бу</w:t>
      </w:r>
      <w:r w:rsidRPr="00D0505B">
        <w:rPr>
          <w:color w:val="000000" w:themeColor="text1"/>
          <w:sz w:val="28"/>
          <w:szCs w:val="28"/>
        </w:rPr>
        <w:softHyphen/>
        <w:t>дем ука</w:t>
      </w:r>
      <w:r w:rsidRPr="00D0505B">
        <w:rPr>
          <w:color w:val="000000" w:themeColor="text1"/>
          <w:sz w:val="28"/>
          <w:szCs w:val="28"/>
        </w:rPr>
        <w:softHyphen/>
        <w:t>зывать с по</w:t>
      </w:r>
      <w:r w:rsidRPr="00D0505B">
        <w:rPr>
          <w:color w:val="000000" w:themeColor="text1"/>
          <w:sz w:val="28"/>
          <w:szCs w:val="28"/>
        </w:rPr>
        <w:softHyphen/>
        <w:t>мощью букв, обоз</w:t>
      </w:r>
      <w:r w:rsidRPr="00D0505B">
        <w:rPr>
          <w:color w:val="000000" w:themeColor="text1"/>
          <w:sz w:val="28"/>
          <w:szCs w:val="28"/>
        </w:rPr>
        <w:softHyphen/>
        <w:t>на</w:t>
      </w:r>
      <w:r w:rsidRPr="00D0505B">
        <w:rPr>
          <w:color w:val="000000" w:themeColor="text1"/>
          <w:sz w:val="28"/>
          <w:szCs w:val="28"/>
        </w:rPr>
        <w:softHyphen/>
        <w:t>ча</w:t>
      </w:r>
      <w:r w:rsidRPr="00D0505B">
        <w:rPr>
          <w:color w:val="000000" w:themeColor="text1"/>
          <w:sz w:val="28"/>
          <w:szCs w:val="28"/>
        </w:rPr>
        <w:softHyphen/>
        <w:t>ющих вер</w:t>
      </w:r>
      <w:r w:rsidRPr="00D0505B">
        <w:rPr>
          <w:color w:val="000000" w:themeColor="text1"/>
          <w:sz w:val="28"/>
          <w:szCs w:val="28"/>
        </w:rPr>
        <w:softHyphen/>
        <w:t>ши</w:t>
      </w:r>
      <w:r w:rsidRPr="00D0505B">
        <w:rPr>
          <w:color w:val="000000" w:themeColor="text1"/>
          <w:sz w:val="28"/>
          <w:szCs w:val="28"/>
        </w:rPr>
        <w:softHyphen/>
        <w:t>ны. Нап</w:t>
      </w:r>
      <w:r w:rsidRPr="00D0505B">
        <w:rPr>
          <w:color w:val="000000" w:themeColor="text1"/>
          <w:sz w:val="28"/>
          <w:szCs w:val="28"/>
        </w:rPr>
        <w:softHyphen/>
        <w:t>ри</w:t>
      </w:r>
      <w:r w:rsidRPr="00D0505B">
        <w:rPr>
          <w:color w:val="000000" w:themeColor="text1"/>
          <w:sz w:val="28"/>
          <w:szCs w:val="28"/>
        </w:rPr>
        <w:softHyphen/>
        <w:t>мер, пря</w:t>
      </w:r>
      <w:r w:rsidRPr="00D0505B">
        <w:rPr>
          <w:color w:val="000000" w:themeColor="text1"/>
          <w:sz w:val="28"/>
          <w:szCs w:val="28"/>
        </w:rPr>
        <w:softHyphen/>
        <w:t>мая </w:t>
      </w:r>
      <w:r w:rsidRPr="00D0505B">
        <w:rPr>
          <w:rStyle w:val="a5"/>
          <w:color w:val="000000" w:themeColor="text1"/>
          <w:sz w:val="28"/>
          <w:szCs w:val="28"/>
        </w:rPr>
        <w:t>AB</w:t>
      </w:r>
      <w:r w:rsidRPr="00D0505B">
        <w:rPr>
          <w:color w:val="000000" w:themeColor="text1"/>
          <w:sz w:val="28"/>
          <w:szCs w:val="28"/>
        </w:rPr>
        <w:t> или плос</w:t>
      </w:r>
      <w:r w:rsidRPr="00D0505B">
        <w:rPr>
          <w:color w:val="000000" w:themeColor="text1"/>
          <w:sz w:val="28"/>
          <w:szCs w:val="28"/>
        </w:rPr>
        <w:softHyphen/>
        <w:t>кость </w:t>
      </w:r>
      <w:r w:rsidRPr="00D0505B">
        <w:rPr>
          <w:rStyle w:val="a5"/>
          <w:color w:val="000000" w:themeColor="text1"/>
          <w:sz w:val="28"/>
          <w:szCs w:val="28"/>
        </w:rPr>
        <w:t>AA</w:t>
      </w:r>
      <w:r w:rsidRPr="00D0505B">
        <w:rPr>
          <w:color w:val="000000" w:themeColor="text1"/>
          <w:sz w:val="28"/>
          <w:szCs w:val="28"/>
        </w:rPr>
        <w:t>′</w:t>
      </w:r>
      <w:r w:rsidRPr="00D0505B">
        <w:rPr>
          <w:rStyle w:val="a5"/>
          <w:color w:val="000000" w:themeColor="text1"/>
          <w:sz w:val="28"/>
          <w:szCs w:val="28"/>
        </w:rPr>
        <w:t>BB</w:t>
      </w:r>
      <w:r w:rsidRPr="00D0505B">
        <w:rPr>
          <w:color w:val="000000" w:themeColor="text1"/>
          <w:sz w:val="28"/>
          <w:szCs w:val="28"/>
        </w:rPr>
        <w:t>′.</w:t>
      </w:r>
    </w:p>
    <w:p w:rsidR="00D0505B" w:rsidRDefault="00D0505B" w:rsidP="00D0505B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D0505B">
        <w:rPr>
          <w:color w:val="000000" w:themeColor="text1"/>
          <w:sz w:val="28"/>
          <w:szCs w:val="28"/>
        </w:rPr>
        <w:drawing>
          <wp:inline distT="0" distB="0" distL="0" distR="0" wp14:anchorId="3CF3D242" wp14:editId="5CFC99D9">
            <wp:extent cx="2971800" cy="2190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5B" w:rsidRDefault="00D0505B" w:rsidP="00D0505B">
      <w:pPr>
        <w:pStyle w:val="paragraph"/>
        <w:spacing w:before="0" w:beforeAutospacing="0" w:after="0" w:afterAutospacing="0" w:line="408" w:lineRule="atLeast"/>
        <w:ind w:firstLine="851"/>
        <w:rPr>
          <w:color w:val="000000" w:themeColor="text1"/>
          <w:sz w:val="28"/>
          <w:szCs w:val="28"/>
        </w:rPr>
      </w:pPr>
      <w:r w:rsidRPr="00D0505B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AD840D6" wp14:editId="3569AE9C">
            <wp:extent cx="1943100" cy="3609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За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фик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ру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ем од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ро, нап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мер,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1) 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кие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 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па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лельны реб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ру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′?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Это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CC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DD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2) 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кие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 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ле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жат на пря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мых, пе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ресе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ка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ся с пря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мой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′?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Это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 xml:space="preserve"> </w:t>
      </w:r>
      <w:proofErr w:type="spellStart"/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реб</w:t>
      </w:r>
      <w:proofErr w:type="spellEnd"/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softHyphen/>
      </w:r>
      <w:proofErr w:type="spellStart"/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ра</w:t>
      </w:r>
      <w:proofErr w:type="spellEnd"/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>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val="en-US" w:eastAsia="ru-RU"/>
        </w:rPr>
        <w:t>AD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>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val="en-US" w:eastAsia="ru-RU"/>
        </w:rPr>
        <w:t>AB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>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val="en-US" w:eastAsia="ru-RU"/>
        </w:rPr>
        <w:t>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val="en-US" w:eastAsia="ru-RU"/>
        </w:rPr>
        <w:t>D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 xml:space="preserve">′ 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>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val="en-US" w:eastAsia="ru-RU"/>
        </w:rPr>
        <w:t>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val="en-US" w:eastAsia="ru-RU"/>
        </w:rPr>
        <w:t>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val="en-US" w:eastAsia="ru-RU"/>
        </w:rPr>
        <w:t>′.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3) 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кие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 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ле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жат на пря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мых, скре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щива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ся с пря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мой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′?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Это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C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C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D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BC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и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CD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. Для до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каза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тельства мож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вос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пользо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ваться приз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ком скре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щива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мых. Так, 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кость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со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дер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жит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мую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 и пе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ет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с 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мой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C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 Ана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логич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ные 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кости мож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найти и для 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тальных трех 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бер.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4) Сколько все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го есть 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пар па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лельных ре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бер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?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Для од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го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 есть три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ра, ему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лельных. Все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го 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бер 12. Зна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чит, упо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рядо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чен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ных пар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лельных 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бер (пер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вое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лельно вто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рому) бу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дет 3 · 12 = 36. Прос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лельных пар бу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дет вдвое меньше, так как каж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дая из них зас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тана дваж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ды (нап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мер,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 ||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′,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 ||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′).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От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вет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: 18 пар.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5) Сколько все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го есть пар пе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бер и пар скре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щива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бер? Под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счет вы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ет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ана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логич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но: (4 · 12) : 2 = 24 и (4 · 12) : 2 = 24.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Про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верим, уч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 ли все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ры 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бер. Все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го чис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 пар рав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(12 · 11) : 2 = 66. С дру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гой сто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роны, 18 + 24 + 24 = 66. Каж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дая из 66 пар 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бер по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пала ров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в од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ну груп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пу пар —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лельных, пе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или скре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щива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Ана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логич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мож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под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счи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тать, что из (6 · 5) : 2 = 15 пар 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костей, со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дер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щих гра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ни ку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ба, есть 3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ры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лельных (па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ры про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тиво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полож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ных гра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ней) и 12 пар пе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ся: (4 · 6) : 2.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lastRenderedPageBreak/>
        <w:t>Пар (пря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мая, 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кость) все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го 12 · 6 = 72. Та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ких пар, для ко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торых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мая ле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жит в 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кости, 6 · 4 = 24. Пар, для ко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торых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мая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лельна 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кости, 6 · 4 = 24 и столько же пар, для ко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торых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мая пе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ет 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кость.</w:t>
      </w:r>
    </w:p>
    <w:p w:rsidR="00D0505B" w:rsidRPr="00D0505B" w:rsidRDefault="00D0505B" w:rsidP="00D0505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От</w:t>
      </w:r>
      <w:r w:rsidRPr="00D050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вет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: 24 + 24 + 24 = 72.</w:t>
      </w:r>
    </w:p>
    <w:p w:rsidR="00D0505B" w:rsidRPr="00D0505B" w:rsidRDefault="00D0505B" w:rsidP="00D0505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32"/>
          <w:szCs w:val="28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D0505B" w:rsidRPr="00D0505B" w:rsidRDefault="00D0505B" w:rsidP="00D0505B">
      <w:pPr>
        <w:spacing w:before="120" w:after="120" w:line="408" w:lineRule="atLeast"/>
        <w:ind w:firstLine="851"/>
        <w:jc w:val="both"/>
        <w:rPr>
          <w:rFonts w:ascii="Times New Roman" w:hAnsi="Times New Roman" w:cs="Times New Roman"/>
          <w:color w:val="000000"/>
          <w:sz w:val="36"/>
          <w:szCs w:val="26"/>
        </w:rPr>
      </w:pPr>
    </w:p>
    <w:p w:rsidR="00F1345D" w:rsidRPr="00297A2F" w:rsidRDefault="00F1345D" w:rsidP="00F1345D">
      <w:pPr>
        <w:pStyle w:val="a3"/>
        <w:spacing w:line="360" w:lineRule="atLeast"/>
        <w:ind w:left="0"/>
        <w:jc w:val="center"/>
        <w:rPr>
          <w:rFonts w:eastAsiaTheme="majorEastAsia"/>
          <w:bCs/>
          <w:iCs/>
          <w:color w:val="000000" w:themeColor="text1"/>
          <w:sz w:val="28"/>
          <w:szCs w:val="28"/>
        </w:rPr>
      </w:pPr>
    </w:p>
    <w:p w:rsidR="00C639BA" w:rsidRPr="00C639BA" w:rsidRDefault="00C639BA" w:rsidP="00C639BA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44706" w:rsidRDefault="00244706" w:rsidP="00A45929">
      <w:pPr>
        <w:rPr>
          <w:rFonts w:ascii="Times New Roman" w:hAnsi="Times New Roman" w:cs="Times New Roman"/>
          <w:b/>
          <w:sz w:val="28"/>
          <w:szCs w:val="28"/>
        </w:rPr>
      </w:pPr>
      <w:r w:rsidRPr="00A45929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bookmarkStart w:id="0" w:name="_GoBack"/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ким об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зом мож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за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дать 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кость?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Как мо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гут быть рас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ложе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 две 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кости?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Как мо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гут быть рас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ложе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мая и плос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кость?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Как мо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гут быть рас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ложе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 две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мые?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Как уз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нать, яв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ют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 ли две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мые скре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щива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мися?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кие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ры 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бер че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тыре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хугольной пи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рами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ды ле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жат на скре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щива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мых?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Дан куб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ABCDA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C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D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 На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зови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те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ра, па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лельные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ру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Дан куб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ABCDA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C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D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 Пе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речис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те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ра, ко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торые ле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жат на 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мых, пе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ресе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с 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мой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</w:t>
      </w:r>
    </w:p>
    <w:p w:rsidR="00D0505B" w:rsidRPr="00D0505B" w:rsidRDefault="00D0505B" w:rsidP="00D0505B">
      <w:pPr>
        <w:numPr>
          <w:ilvl w:val="0"/>
          <w:numId w:val="49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Дан куб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ABCDA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B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C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D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 Пе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речис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ли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те реб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ра, ко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торые ле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жат на 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мых, скре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щива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с пря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мой </w:t>
      </w:r>
      <w:r w:rsidRPr="00D0505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AA</w:t>
      </w:r>
      <w:r w:rsidRPr="00D0505B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′.</w:t>
      </w:r>
    </w:p>
    <w:bookmarkEnd w:id="0"/>
    <w:p w:rsidR="00D0505B" w:rsidRDefault="00D0505B" w:rsidP="00A45929">
      <w:pPr>
        <w:rPr>
          <w:rFonts w:ascii="Times New Roman" w:hAnsi="Times New Roman" w:cs="Times New Roman"/>
          <w:b/>
          <w:sz w:val="28"/>
          <w:szCs w:val="28"/>
        </w:rPr>
      </w:pPr>
    </w:p>
    <w:sectPr w:rsidR="00D0505B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4F21"/>
    <w:multiLevelType w:val="hybridMultilevel"/>
    <w:tmpl w:val="C3285A58"/>
    <w:lvl w:ilvl="0" w:tplc="342A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A4A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44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24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80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303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AB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20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47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60314"/>
    <w:multiLevelType w:val="hybridMultilevel"/>
    <w:tmpl w:val="654A35E8"/>
    <w:lvl w:ilvl="0" w:tplc="895AE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4D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D48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401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EA5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05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0F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ACD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C542D66"/>
    <w:multiLevelType w:val="multilevel"/>
    <w:tmpl w:val="AFB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14D79C5"/>
    <w:multiLevelType w:val="hybridMultilevel"/>
    <w:tmpl w:val="96C0E874"/>
    <w:lvl w:ilvl="0" w:tplc="6E563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625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A6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8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80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F06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CD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FE8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465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44423C7"/>
    <w:multiLevelType w:val="hybridMultilevel"/>
    <w:tmpl w:val="5F48ABBA"/>
    <w:lvl w:ilvl="0" w:tplc="8AE60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584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E1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AEB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C2E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3AA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329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1A5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7E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56F66B0"/>
    <w:multiLevelType w:val="multilevel"/>
    <w:tmpl w:val="73D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C06A2"/>
    <w:multiLevelType w:val="multilevel"/>
    <w:tmpl w:val="465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D62E77"/>
    <w:multiLevelType w:val="hybridMultilevel"/>
    <w:tmpl w:val="53FEA148"/>
    <w:lvl w:ilvl="0" w:tplc="306606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F0604B0"/>
    <w:multiLevelType w:val="hybridMultilevel"/>
    <w:tmpl w:val="F6745772"/>
    <w:lvl w:ilvl="0" w:tplc="14A6714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750760"/>
    <w:multiLevelType w:val="multilevel"/>
    <w:tmpl w:val="97C617C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E3FB3"/>
    <w:multiLevelType w:val="multilevel"/>
    <w:tmpl w:val="F0E6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57A71"/>
    <w:multiLevelType w:val="multilevel"/>
    <w:tmpl w:val="4DF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BD3B02"/>
    <w:multiLevelType w:val="multilevel"/>
    <w:tmpl w:val="DF06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8030B4"/>
    <w:multiLevelType w:val="multilevel"/>
    <w:tmpl w:val="6E4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462F9"/>
    <w:multiLevelType w:val="hybridMultilevel"/>
    <w:tmpl w:val="750A8C90"/>
    <w:lvl w:ilvl="0" w:tplc="14A6714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3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5FF4FA5"/>
    <w:multiLevelType w:val="hybridMultilevel"/>
    <w:tmpl w:val="F8C07A78"/>
    <w:lvl w:ilvl="0" w:tplc="14A6714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5" w15:restartNumberingAfterBreak="0">
    <w:nsid w:val="57C2666C"/>
    <w:multiLevelType w:val="multilevel"/>
    <w:tmpl w:val="FE7E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DCF14C3"/>
    <w:multiLevelType w:val="multilevel"/>
    <w:tmpl w:val="777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83D32F7"/>
    <w:multiLevelType w:val="hybridMultilevel"/>
    <w:tmpl w:val="C826FA40"/>
    <w:lvl w:ilvl="0" w:tplc="14A671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25A4172"/>
    <w:multiLevelType w:val="multilevel"/>
    <w:tmpl w:val="CB1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A40DA9"/>
    <w:multiLevelType w:val="hybridMultilevel"/>
    <w:tmpl w:val="EB54A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7"/>
  </w:num>
  <w:num w:numId="3">
    <w:abstractNumId w:val="33"/>
  </w:num>
  <w:num w:numId="4">
    <w:abstractNumId w:val="47"/>
  </w:num>
  <w:num w:numId="5">
    <w:abstractNumId w:val="36"/>
  </w:num>
  <w:num w:numId="6">
    <w:abstractNumId w:val="40"/>
  </w:num>
  <w:num w:numId="7">
    <w:abstractNumId w:val="21"/>
  </w:num>
  <w:num w:numId="8">
    <w:abstractNumId w:val="38"/>
  </w:num>
  <w:num w:numId="9">
    <w:abstractNumId w:val="2"/>
  </w:num>
  <w:num w:numId="10">
    <w:abstractNumId w:val="19"/>
  </w:num>
  <w:num w:numId="11">
    <w:abstractNumId w:val="13"/>
  </w:num>
  <w:num w:numId="12">
    <w:abstractNumId w:val="39"/>
  </w:num>
  <w:num w:numId="13">
    <w:abstractNumId w:val="15"/>
  </w:num>
  <w:num w:numId="14">
    <w:abstractNumId w:val="24"/>
  </w:num>
  <w:num w:numId="15">
    <w:abstractNumId w:val="12"/>
  </w:num>
  <w:num w:numId="16">
    <w:abstractNumId w:val="0"/>
  </w:num>
  <w:num w:numId="17">
    <w:abstractNumId w:val="44"/>
  </w:num>
  <w:num w:numId="18">
    <w:abstractNumId w:val="17"/>
  </w:num>
  <w:num w:numId="19">
    <w:abstractNumId w:val="42"/>
  </w:num>
  <w:num w:numId="20">
    <w:abstractNumId w:val="16"/>
  </w:num>
  <w:num w:numId="21">
    <w:abstractNumId w:val="4"/>
  </w:num>
  <w:num w:numId="22">
    <w:abstractNumId w:val="45"/>
  </w:num>
  <w:num w:numId="23">
    <w:abstractNumId w:val="20"/>
  </w:num>
  <w:num w:numId="24">
    <w:abstractNumId w:val="48"/>
  </w:num>
  <w:num w:numId="25">
    <w:abstractNumId w:val="25"/>
  </w:num>
  <w:num w:numId="26">
    <w:abstractNumId w:val="31"/>
  </w:num>
  <w:num w:numId="27">
    <w:abstractNumId w:val="3"/>
  </w:num>
  <w:num w:numId="28">
    <w:abstractNumId w:val="18"/>
  </w:num>
  <w:num w:numId="29">
    <w:abstractNumId w:val="10"/>
  </w:num>
  <w:num w:numId="30">
    <w:abstractNumId w:val="43"/>
  </w:num>
  <w:num w:numId="31">
    <w:abstractNumId w:val="28"/>
  </w:num>
  <w:num w:numId="32">
    <w:abstractNumId w:val="11"/>
  </w:num>
  <w:num w:numId="33">
    <w:abstractNumId w:val="30"/>
  </w:num>
  <w:num w:numId="34">
    <w:abstractNumId w:val="5"/>
  </w:num>
  <w:num w:numId="35">
    <w:abstractNumId w:val="29"/>
  </w:num>
  <w:num w:numId="36">
    <w:abstractNumId w:val="8"/>
  </w:num>
  <w:num w:numId="37">
    <w:abstractNumId w:val="1"/>
  </w:num>
  <w:num w:numId="38">
    <w:abstractNumId w:val="9"/>
  </w:num>
  <w:num w:numId="39">
    <w:abstractNumId w:val="14"/>
  </w:num>
  <w:num w:numId="40">
    <w:abstractNumId w:val="32"/>
  </w:num>
  <w:num w:numId="41">
    <w:abstractNumId w:val="34"/>
  </w:num>
  <w:num w:numId="42">
    <w:abstractNumId w:val="23"/>
  </w:num>
  <w:num w:numId="43">
    <w:abstractNumId w:val="35"/>
  </w:num>
  <w:num w:numId="44">
    <w:abstractNumId w:val="46"/>
  </w:num>
  <w:num w:numId="45">
    <w:abstractNumId w:val="37"/>
  </w:num>
  <w:num w:numId="46">
    <w:abstractNumId w:val="6"/>
  </w:num>
  <w:num w:numId="47">
    <w:abstractNumId w:val="41"/>
  </w:num>
  <w:num w:numId="48">
    <w:abstractNumId w:val="2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E2049"/>
    <w:rsid w:val="001F73AD"/>
    <w:rsid w:val="00244706"/>
    <w:rsid w:val="00297A2F"/>
    <w:rsid w:val="002D0E6D"/>
    <w:rsid w:val="0033499B"/>
    <w:rsid w:val="003428E6"/>
    <w:rsid w:val="004E37CB"/>
    <w:rsid w:val="00580219"/>
    <w:rsid w:val="005E7557"/>
    <w:rsid w:val="005F2358"/>
    <w:rsid w:val="0060659C"/>
    <w:rsid w:val="00784557"/>
    <w:rsid w:val="00830DE2"/>
    <w:rsid w:val="008A5096"/>
    <w:rsid w:val="008D7F34"/>
    <w:rsid w:val="00951335"/>
    <w:rsid w:val="00993A26"/>
    <w:rsid w:val="009D16B4"/>
    <w:rsid w:val="00A04443"/>
    <w:rsid w:val="00A45929"/>
    <w:rsid w:val="00AA4B49"/>
    <w:rsid w:val="00B52376"/>
    <w:rsid w:val="00B80C8C"/>
    <w:rsid w:val="00BA4287"/>
    <w:rsid w:val="00BD4C17"/>
    <w:rsid w:val="00C639BA"/>
    <w:rsid w:val="00CE7464"/>
    <w:rsid w:val="00D0505B"/>
    <w:rsid w:val="00E04E22"/>
    <w:rsid w:val="00E14828"/>
    <w:rsid w:val="00E61DD5"/>
    <w:rsid w:val="00E658D1"/>
    <w:rsid w:val="00E76D27"/>
    <w:rsid w:val="00EA0F4C"/>
    <w:rsid w:val="00EC583D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3FCD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21</cp:revision>
  <dcterms:created xsi:type="dcterms:W3CDTF">2023-04-05T02:26:00Z</dcterms:created>
  <dcterms:modified xsi:type="dcterms:W3CDTF">2023-04-21T05:15:00Z</dcterms:modified>
</cp:coreProperties>
</file>