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20" w:before="380" w:line="300" w:lineRule="auto"/>
        <w:rPr>
          <w:b w:val="1"/>
          <w:bCs w:val="1"/>
          <w:color w:val="d8dee9"/>
          <w:shd w:fill="0a0a0a" w:val="clear"/>
        </w:rPr>
      </w:pPr>
      <w:bookmarkStart w:colFirst="0" w:colLast="0" w:name="_aahqsvskbfgx" w:id="0"/>
      <w:bookmarkEnd w:id="0"/>
      <w:r w:rsidDel="00000000" w:rsidR="00000000" w:rsidRPr="00000000">
        <w:rPr>
          <w:b w:val="1"/>
          <w:bCs w:val="1"/>
          <w:color w:val="d8dee9"/>
          <w:shd w:fill="0a0a0a" w:val="clear"/>
          <w:rtl w:val="0"/>
        </w:rPr>
        <w:t xml:space="preserve">Test Documentation Overview</w:t>
      </w:r>
    </w:p>
    <w:p w:rsidR="00000000" w:rsidDel="00000000" w:rsidP="00000000" w:rsidRDefault="00000000" w:rsidRPr="00000000" w14:paraId="00000002">
      <w:pPr>
        <w:spacing w:after="100" w:before="100" w:line="319.0909090909091" w:lineRule="auto"/>
        <w:rPr>
          <w:color w:val="d8dee9"/>
          <w:sz w:val="20"/>
          <w:szCs w:val="20"/>
          <w:shd w:fill="0a0a0a" w:val="clear"/>
        </w:rPr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This document lists all implemented tests, grouped by area, with their purpose and coverage focus.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20" w:before="380" w:line="300" w:lineRule="auto"/>
        <w:rPr>
          <w:b w:val="1"/>
          <w:bCs w:val="1"/>
          <w:color w:val="d8dee9"/>
          <w:shd w:fill="0a0a0a" w:val="clear"/>
        </w:rPr>
      </w:pPr>
      <w:bookmarkStart w:colFirst="0" w:colLast="0" w:name="_p5l0ol8tmsmo" w:id="1"/>
      <w:bookmarkEnd w:id="1"/>
      <w:r w:rsidDel="00000000" w:rsidR="00000000" w:rsidRPr="00000000">
        <w:rPr>
          <w:b w:val="1"/>
          <w:bCs w:val="1"/>
          <w:color w:val="d8dee9"/>
          <w:shd w:fill="0a0a0a" w:val="clear"/>
          <w:rtl w:val="0"/>
        </w:rPr>
        <w:t xml:space="preserve">1. Jest Configuration</w:t>
      </w:r>
    </w:p>
    <w:p w:rsidR="00000000" w:rsidDel="00000000" w:rsidP="00000000" w:rsidRDefault="00000000" w:rsidRPr="00000000" w14:paraId="00000004">
      <w:pPr>
        <w:numPr>
          <w:ilvl w:val="0"/>
          <w:numId w:val="6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</w:pP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jest.config.cjs</w:t>
      </w:r>
    </w:p>
    <w:p w:rsidR="00000000" w:rsidDel="00000000" w:rsidP="00000000" w:rsidRDefault="00000000" w:rsidRPr="00000000" w14:paraId="00000005">
      <w:pPr>
        <w:numPr>
          <w:ilvl w:val="0"/>
          <w:numId w:val="4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Environment: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node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ts-jest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Coverage:</w:t>
      </w:r>
    </w:p>
    <w:p w:rsidR="00000000" w:rsidDel="00000000" w:rsidP="00000000" w:rsidRDefault="00000000" w:rsidRPr="00000000" w14:paraId="00000007">
      <w:pPr>
        <w:numPr>
          <w:ilvl w:val="0"/>
          <w:numId w:val="3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Includes: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lib/services/**/*.ts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app/api/**/*.ts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Excludes: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app/api/auth/**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, Jest config/setup.</w:t>
      </w:r>
    </w:p>
    <w:p w:rsidR="00000000" w:rsidDel="00000000" w:rsidP="00000000" w:rsidRDefault="00000000" w:rsidRPr="00000000" w14:paraId="00000009">
      <w:pPr>
        <w:numPr>
          <w:ilvl w:val="0"/>
          <w:numId w:val="5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Thresholds: 80% global (branches, functions, lines, statements).</w:t>
      </w:r>
    </w:p>
    <w:p w:rsidR="00000000" w:rsidDel="00000000" w:rsidP="00000000" w:rsidRDefault="00000000" w:rsidRPr="00000000" w14:paraId="0000000A">
      <w:pPr>
        <w:numPr>
          <w:ilvl w:val="0"/>
          <w:numId w:val="5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</w:pP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jest.setup.ts</w:t>
      </w:r>
    </w:p>
    <w:p w:rsidR="00000000" w:rsidDel="00000000" w:rsidP="00000000" w:rsidRDefault="00000000" w:rsidRPr="00000000" w14:paraId="0000000B">
      <w:pPr>
        <w:numPr>
          <w:ilvl w:val="0"/>
          <w:numId w:val="5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120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Enables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jest-fetch-mock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 for API route tests.</w:t>
      </w:r>
    </w:p>
    <w:p w:rsidR="00000000" w:rsidDel="00000000" w:rsidP="00000000" w:rsidRDefault="00000000" w:rsidRPr="00000000" w14:paraId="0000000C">
      <w:pPr>
        <w:spacing w:after="100" w:before="100" w:line="319.0909090909091" w:lineRule="auto"/>
        <w:rPr>
          <w:color w:val="d8dee9"/>
          <w:sz w:val="20"/>
          <w:szCs w:val="20"/>
          <w:shd w:fill="0a0a0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20" w:before="380" w:line="300" w:lineRule="auto"/>
        <w:rPr>
          <w:b w:val="1"/>
          <w:bCs w:val="1"/>
          <w:color w:val="d8dee9"/>
          <w:shd w:fill="0a0a0a" w:val="clear"/>
        </w:rPr>
      </w:pPr>
      <w:bookmarkStart w:colFirst="0" w:colLast="0" w:name="_nqrm33hsqy8q" w:id="2"/>
      <w:bookmarkEnd w:id="2"/>
      <w:r w:rsidDel="00000000" w:rsidR="00000000" w:rsidRPr="00000000">
        <w:rPr>
          <w:b w:val="1"/>
          <w:bCs w:val="1"/>
          <w:color w:val="d8dee9"/>
          <w:shd w:fill="0a0a0a" w:val="clear"/>
          <w:rtl w:val="0"/>
        </w:rPr>
        <w:t xml:space="preserve">2. Service Tests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220" w:before="340" w:line="300" w:lineRule="auto"/>
        <w:rPr>
          <w:rFonts w:ascii="Courier New" w:cs="Courier New" w:eastAsia="Courier New" w:hAnsi="Courier New"/>
          <w:b w:val="1"/>
          <w:bCs w:val="1"/>
          <w:color w:val="d8dee9"/>
          <w:sz w:val="19"/>
          <w:szCs w:val="19"/>
          <w:shd w:fill="0a0a0a" w:val="clear"/>
        </w:rPr>
      </w:pPr>
      <w:bookmarkStart w:colFirst="0" w:colLast="0" w:name="_s902dmbnxkls" w:id="3"/>
      <w:bookmarkEnd w:id="3"/>
      <w:r w:rsidDel="00000000" w:rsidR="00000000" w:rsidRPr="00000000">
        <w:rPr>
          <w:b w:val="1"/>
          <w:bCs w:val="1"/>
          <w:color w:val="d8dee9"/>
          <w:sz w:val="21"/>
          <w:szCs w:val="21"/>
          <w:shd w:fill="0a0a0a" w:val="clear"/>
          <w:rtl w:val="0"/>
        </w:rPr>
        <w:t xml:space="preserve">2.1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19"/>
          <w:szCs w:val="19"/>
          <w:shd w:fill="0a0a0a" w:val="clear"/>
          <w:rtl w:val="0"/>
        </w:rPr>
        <w:t xml:space="preserve">TaxService</w:t>
      </w:r>
    </w:p>
    <w:p w:rsidR="00000000" w:rsidDel="00000000" w:rsidP="00000000" w:rsidRDefault="00000000" w:rsidRPr="00000000" w14:paraId="0000000F">
      <w:pPr>
        <w:numPr>
          <w:ilvl w:val="0"/>
          <w:numId w:val="7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File: </w:t>
      </w: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__tests__/services/tax.service.test.ts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Targets: </w:t>
      </w: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lib/services/tax.service.ts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Scenarios:</w:t>
      </w:r>
    </w:p>
    <w:p w:rsidR="00000000" w:rsidDel="00000000" w:rsidP="00000000" w:rsidRDefault="00000000" w:rsidRPr="00000000" w14:paraId="00000012">
      <w:pPr>
        <w:numPr>
          <w:ilvl w:val="0"/>
          <w:numId w:val="6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calculateQuarterlyEstimate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4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No cache hit (Redis </w:t>
      </w: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get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 returns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null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6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Supabase returns:</w:t>
      </w:r>
    </w:p>
    <w:p w:rsidR="00000000" w:rsidDel="00000000" w:rsidP="00000000" w:rsidRDefault="00000000" w:rsidRPr="00000000" w14:paraId="00000015">
      <w:pPr>
        <w:numPr>
          <w:ilvl w:val="0"/>
          <w:numId w:val="5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68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Income transaction</w:t>
      </w:r>
    </w:p>
    <w:p w:rsidR="00000000" w:rsidDel="00000000" w:rsidP="00000000" w:rsidRDefault="00000000" w:rsidRPr="00000000" w14:paraId="00000016">
      <w:pPr>
        <w:numPr>
          <w:ilvl w:val="0"/>
          <w:numId w:val="7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68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Deductible expense</w:t>
      </w:r>
    </w:p>
    <w:p w:rsidR="00000000" w:rsidDel="00000000" w:rsidP="00000000" w:rsidRDefault="00000000" w:rsidRPr="00000000" w14:paraId="00000017">
      <w:pPr>
        <w:numPr>
          <w:ilvl w:val="0"/>
          <w:numId w:val="4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Supabase </w:t>
      </w: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tax_settings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 returns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filing_status: 'single'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Asserts:</w:t>
      </w:r>
    </w:p>
    <w:p w:rsidR="00000000" w:rsidDel="00000000" w:rsidP="00000000" w:rsidRDefault="00000000" w:rsidRPr="00000000" w14:paraId="00000019">
      <w:pPr>
        <w:numPr>
          <w:ilvl w:val="0"/>
          <w:numId w:val="7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680" w:hanging="360"/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incomeTotal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deductibleExpensesTotal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netIncome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 values.</w:t>
      </w:r>
    </w:p>
    <w:p w:rsidR="00000000" w:rsidDel="00000000" w:rsidP="00000000" w:rsidRDefault="00000000" w:rsidRPr="00000000" w14:paraId="0000001A">
      <w:pPr>
        <w:numPr>
          <w:ilvl w:val="0"/>
          <w:numId w:val="6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680" w:hanging="360"/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selfEmploymentTax &gt; 0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federalIncomeTax &gt; 0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 (progressive brackets used).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168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Result is cached with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redis.setex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220" w:before="340" w:line="300" w:lineRule="auto"/>
        <w:rPr>
          <w:rFonts w:ascii="Courier New" w:cs="Courier New" w:eastAsia="Courier New" w:hAnsi="Courier New"/>
          <w:b w:val="1"/>
          <w:bCs w:val="1"/>
          <w:color w:val="21a6ff"/>
          <w:sz w:val="19"/>
          <w:szCs w:val="19"/>
          <w:highlight w:val="black"/>
        </w:rPr>
      </w:pPr>
      <w:bookmarkStart w:colFirst="0" w:colLast="0" w:name="_kyae2u6ecdy9" w:id="4"/>
      <w:bookmarkEnd w:id="4"/>
      <w:r w:rsidDel="00000000" w:rsidR="00000000" w:rsidRPr="00000000">
        <w:rPr>
          <w:b w:val="1"/>
          <w:bCs w:val="1"/>
          <w:color w:val="d8dee9"/>
          <w:sz w:val="21"/>
          <w:szCs w:val="21"/>
          <w:shd w:fill="0a0a0a" w:val="clear"/>
          <w:rtl w:val="0"/>
        </w:rPr>
        <w:t xml:space="preserve">2.2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a6ff"/>
          <w:sz w:val="19"/>
          <w:szCs w:val="19"/>
          <w:highlight w:val="black"/>
          <w:rtl w:val="0"/>
        </w:rPr>
        <w:t xml:space="preserve">InvoiceService</w:t>
      </w:r>
    </w:p>
    <w:p w:rsidR="00000000" w:rsidDel="00000000" w:rsidP="00000000" w:rsidRDefault="00000000" w:rsidRPr="00000000" w14:paraId="0000001D">
      <w:pPr>
        <w:numPr>
          <w:ilvl w:val="0"/>
          <w:numId w:val="3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File: </w:t>
      </w: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__tests__/services/invoice.service.test.ts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Targets: </w:t>
      </w: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lib/services/invoice.service.ts</w:t>
      </w:r>
    </w:p>
    <w:p w:rsidR="00000000" w:rsidDel="00000000" w:rsidP="00000000" w:rsidRDefault="00000000" w:rsidRPr="00000000" w14:paraId="0000001F">
      <w:pPr>
        <w:numPr>
          <w:ilvl w:val="0"/>
          <w:numId w:val="4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Scenarios: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createInvoice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6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Input line items have incorrect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amount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 fields.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Mocks:</w:t>
      </w:r>
    </w:p>
    <w:p w:rsidR="00000000" w:rsidDel="00000000" w:rsidP="00000000" w:rsidRDefault="00000000" w:rsidRPr="00000000" w14:paraId="00000023">
      <w:pPr>
        <w:numPr>
          <w:ilvl w:val="0"/>
          <w:numId w:val="4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680" w:hanging="360"/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generateInvoiceNumber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 path (count=0).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68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Invoice insert returning an invoice row.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Asserts: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68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Invoice insert payload has recomputed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subtotal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tax_amount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total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168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Returned invoice </w:t>
      </w: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total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 equals recomputed value (client totals ignored).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220" w:before="340" w:line="300" w:lineRule="auto"/>
        <w:rPr>
          <w:b w:val="1"/>
          <w:bCs w:val="1"/>
          <w:color w:val="d8dee9"/>
          <w:sz w:val="21"/>
          <w:szCs w:val="21"/>
          <w:shd w:fill="0a0a0a" w:val="clear"/>
        </w:rPr>
      </w:pPr>
      <w:bookmarkStart w:colFirst="0" w:colLast="0" w:name="_sze6918cor6t" w:id="5"/>
      <w:bookmarkEnd w:id="5"/>
      <w:r w:rsidDel="00000000" w:rsidR="00000000" w:rsidRPr="00000000">
        <w:rPr>
          <w:b w:val="1"/>
          <w:bCs w:val="1"/>
          <w:color w:val="d8dee9"/>
          <w:sz w:val="21"/>
          <w:szCs w:val="21"/>
          <w:shd w:fill="0a0a0a" w:val="clear"/>
          <w:rtl w:val="0"/>
        </w:rPr>
        <w:t xml:space="preserve">2.3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19"/>
          <w:szCs w:val="19"/>
          <w:shd w:fill="0a0a0a" w:val="clear"/>
          <w:rtl w:val="0"/>
        </w:rPr>
        <w:t xml:space="preserve">PaymentService</w:t>
      </w:r>
      <w:r w:rsidDel="00000000" w:rsidR="00000000" w:rsidRPr="00000000">
        <w:rPr>
          <w:b w:val="1"/>
          <w:bCs w:val="1"/>
          <w:color w:val="d8dee9"/>
          <w:sz w:val="21"/>
          <w:szCs w:val="21"/>
          <w:shd w:fill="0a0a0a" w:val="clear"/>
          <w:rtl w:val="0"/>
        </w:rPr>
        <w:t xml:space="preserve"> (Stripe Edge Cases)</w:t>
      </w:r>
    </w:p>
    <w:p w:rsidR="00000000" w:rsidDel="00000000" w:rsidP="00000000" w:rsidRDefault="00000000" w:rsidRPr="00000000" w14:paraId="00000029">
      <w:pPr>
        <w:numPr>
          <w:ilvl w:val="0"/>
          <w:numId w:val="3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File: </w:t>
      </w: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__tests__/services/payment.service.stripe.test.ts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Targets: </w:t>
      </w: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lib/services/payment.service.ts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 (Stripe-related logic)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Scenarios:</w:t>
      </w:r>
    </w:p>
    <w:p w:rsidR="00000000" w:rsidDel="00000000" w:rsidP="00000000" w:rsidRDefault="00000000" w:rsidRPr="00000000" w14:paraId="0000002C">
      <w:pPr>
        <w:numPr>
          <w:ilvl w:val="0"/>
          <w:numId w:val="5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processStripeEvent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charge.succeeded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 without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metadata.user_id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Asserts Supabase is not called; event is ignored safely.</w:t>
      </w:r>
    </w:p>
    <w:p w:rsidR="00000000" w:rsidDel="00000000" w:rsidP="00000000" w:rsidRDefault="00000000" w:rsidRPr="00000000" w14:paraId="0000002E">
      <w:pPr>
        <w:numPr>
          <w:ilvl w:val="0"/>
          <w:numId w:val="5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processStripeEvent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 idempotency for </w:t>
      </w: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charge.succeeded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7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First call: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680" w:hanging="360"/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findExistingStripeTransaction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 returns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null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6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68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Inserts transaction; returns row with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id='tx1'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5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Second call:</w:t>
      </w:r>
    </w:p>
    <w:p w:rsidR="00000000" w:rsidDel="00000000" w:rsidP="00000000" w:rsidRDefault="00000000" w:rsidRPr="00000000" w14:paraId="00000033">
      <w:pPr>
        <w:numPr>
          <w:ilvl w:val="0"/>
          <w:numId w:val="3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680" w:hanging="360"/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findExistingStripeTransaction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 returns existing row.</w:t>
      </w:r>
    </w:p>
    <w:p w:rsidR="00000000" w:rsidDel="00000000" w:rsidP="00000000" w:rsidRDefault="00000000" w:rsidRPr="00000000" w14:paraId="00000034">
      <w:pPr>
        <w:numPr>
          <w:ilvl w:val="0"/>
          <w:numId w:val="6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Asserts: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1680" w:hanging="360"/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insert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 called exactly once (no duplicate transactions).</w:t>
      </w:r>
    </w:p>
    <w:p w:rsidR="00000000" w:rsidDel="00000000" w:rsidP="00000000" w:rsidRDefault="00000000" w:rsidRPr="00000000" w14:paraId="00000036">
      <w:pPr>
        <w:spacing w:after="100" w:before="100" w:line="319.0909090909091" w:lineRule="auto"/>
        <w:rPr>
          <w:color w:val="d8dee9"/>
          <w:sz w:val="20"/>
          <w:szCs w:val="20"/>
          <w:shd w:fill="0a0a0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220" w:before="380" w:line="300" w:lineRule="auto"/>
        <w:rPr>
          <w:b w:val="1"/>
          <w:bCs w:val="1"/>
          <w:color w:val="d8dee9"/>
          <w:shd w:fill="0a0a0a" w:val="clear"/>
        </w:rPr>
      </w:pPr>
      <w:bookmarkStart w:colFirst="0" w:colLast="0" w:name="_m1l5phh97s1t" w:id="6"/>
      <w:bookmarkEnd w:id="6"/>
      <w:r w:rsidDel="00000000" w:rsidR="00000000" w:rsidRPr="00000000">
        <w:rPr>
          <w:b w:val="1"/>
          <w:bCs w:val="1"/>
          <w:color w:val="d8dee9"/>
          <w:shd w:fill="0a0a0a" w:val="clear"/>
          <w:rtl w:val="0"/>
        </w:rPr>
        <w:t xml:space="preserve">3. API Route Tests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220" w:before="340" w:line="300" w:lineRule="auto"/>
        <w:rPr>
          <w:b w:val="1"/>
          <w:bCs w:val="1"/>
          <w:color w:val="d8dee9"/>
          <w:sz w:val="21"/>
          <w:szCs w:val="21"/>
          <w:shd w:fill="0a0a0a" w:val="clear"/>
        </w:rPr>
      </w:pPr>
      <w:bookmarkStart w:colFirst="0" w:colLast="0" w:name="_agqv0yqvdfl4" w:id="7"/>
      <w:bookmarkEnd w:id="7"/>
      <w:r w:rsidDel="00000000" w:rsidR="00000000" w:rsidRPr="00000000">
        <w:rPr>
          <w:b w:val="1"/>
          <w:bCs w:val="1"/>
          <w:color w:val="d8dee9"/>
          <w:sz w:val="21"/>
          <w:szCs w:val="21"/>
          <w:shd w:fill="0a0a0a" w:val="clear"/>
          <w:rtl w:val="0"/>
        </w:rPr>
        <w:t xml:space="preserve">3.1 Tax Estimate Route</w:t>
      </w:r>
    </w:p>
    <w:p w:rsidR="00000000" w:rsidDel="00000000" w:rsidP="00000000" w:rsidRDefault="00000000" w:rsidRPr="00000000" w14:paraId="00000039">
      <w:pPr>
        <w:numPr>
          <w:ilvl w:val="0"/>
          <w:numId w:val="4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File: </w:t>
      </w: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__tests__/api/tax.estimate.route.test.ts</w:t>
      </w:r>
    </w:p>
    <w:p w:rsidR="00000000" w:rsidDel="00000000" w:rsidP="00000000" w:rsidRDefault="00000000" w:rsidRPr="00000000" w14:paraId="0000003A">
      <w:pPr>
        <w:numPr>
          <w:ilvl w:val="0"/>
          <w:numId w:val="5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Targets: </w:t>
      </w: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app/api/tax/estimate/route.ts</w:t>
      </w:r>
    </w:p>
    <w:p w:rsidR="00000000" w:rsidDel="00000000" w:rsidP="00000000" w:rsidRDefault="00000000" w:rsidRPr="00000000" w14:paraId="0000003B">
      <w:pPr>
        <w:numPr>
          <w:ilvl w:val="0"/>
          <w:numId w:val="4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Mocks: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TaxService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 (class mocked to provide </w:t>
      </w: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calculateQuarterlyEstimate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).</w:t>
      </w:r>
    </w:p>
    <w:p w:rsidR="00000000" w:rsidDel="00000000" w:rsidP="00000000" w:rsidRDefault="00000000" w:rsidRPr="00000000" w14:paraId="0000003D">
      <w:pPr>
        <w:numPr>
          <w:ilvl w:val="0"/>
          <w:numId w:val="3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UserService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 (class mocked to provide </w:t>
      </w: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createUser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getSession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lib/utils/auth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) returns Auth0 user (</w:t>
      </w: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sub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email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).</w:t>
      </w:r>
    </w:p>
    <w:p w:rsidR="00000000" w:rsidDel="00000000" w:rsidP="00000000" w:rsidRDefault="00000000" w:rsidRPr="00000000" w14:paraId="0000003F">
      <w:pPr>
        <w:numPr>
          <w:ilvl w:val="0"/>
          <w:numId w:val="6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Scenario:</w:t>
      </w:r>
    </w:p>
    <w:p w:rsidR="00000000" w:rsidDel="00000000" w:rsidP="00000000" w:rsidRDefault="00000000" w:rsidRPr="00000000" w14:paraId="00000040">
      <w:pPr>
        <w:numPr>
          <w:ilvl w:val="0"/>
          <w:numId w:val="4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GET /api/tax/estimate?year=2026&amp;quarter=1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Handler returns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200 OK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6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144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Response JSON includes expected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totalEstimatedTax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220" w:before="340" w:line="300" w:lineRule="auto"/>
        <w:rPr>
          <w:b w:val="1"/>
          <w:bCs w:val="1"/>
          <w:color w:val="d8dee9"/>
          <w:sz w:val="21"/>
          <w:szCs w:val="21"/>
          <w:shd w:fill="0a0a0a" w:val="clear"/>
        </w:rPr>
      </w:pPr>
      <w:bookmarkStart w:colFirst="0" w:colLast="0" w:name="_gr3u6qmwnto1" w:id="8"/>
      <w:bookmarkEnd w:id="8"/>
      <w:r w:rsidDel="00000000" w:rsidR="00000000" w:rsidRPr="00000000">
        <w:rPr>
          <w:b w:val="1"/>
          <w:bCs w:val="1"/>
          <w:color w:val="d8dee9"/>
          <w:sz w:val="21"/>
          <w:szCs w:val="21"/>
          <w:shd w:fill="0a0a0a" w:val="clear"/>
          <w:rtl w:val="0"/>
        </w:rPr>
        <w:t xml:space="preserve">3.2 Stripe Webhook Route</w:t>
      </w:r>
    </w:p>
    <w:p w:rsidR="00000000" w:rsidDel="00000000" w:rsidP="00000000" w:rsidRDefault="00000000" w:rsidRPr="00000000" w14:paraId="00000044">
      <w:pPr>
        <w:numPr>
          <w:ilvl w:val="0"/>
          <w:numId w:val="7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File: </w:t>
      </w: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__tests__/api/stripe.webhook.route.test.ts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Targets: </w:t>
      </w: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app/api/integrations/stripe/webhook/route.ts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Mocks:</w:t>
      </w:r>
    </w:p>
    <w:p w:rsidR="00000000" w:rsidDel="00000000" w:rsidP="00000000" w:rsidRDefault="00000000" w:rsidRPr="00000000" w14:paraId="00000047">
      <w:pPr>
        <w:numPr>
          <w:ilvl w:val="0"/>
          <w:numId w:val="4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PaymentService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 (class mocked to provide </w:t>
      </w: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processStripeEvent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).</w:t>
      </w:r>
    </w:p>
    <w:p w:rsidR="00000000" w:rsidDel="00000000" w:rsidP="00000000" w:rsidRDefault="00000000" w:rsidRPr="00000000" w14:paraId="00000048">
      <w:pPr>
        <w:numPr>
          <w:ilvl w:val="0"/>
          <w:numId w:val="5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Environment variables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STRIPE_SECRET_KEY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STRIPE_WEBHOOK_SECRET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Scenarios:</w:t>
      </w:r>
    </w:p>
    <w:p w:rsidR="00000000" w:rsidDel="00000000" w:rsidP="00000000" w:rsidRDefault="00000000" w:rsidRPr="00000000" w14:paraId="0000004A">
      <w:pPr>
        <w:numPr>
          <w:ilvl w:val="0"/>
          <w:numId w:val="5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Missing signature:</w:t>
      </w:r>
    </w:p>
    <w:p w:rsidR="00000000" w:rsidDel="00000000" w:rsidP="00000000" w:rsidRDefault="00000000" w:rsidRPr="00000000" w14:paraId="0000004B">
      <w:pPr>
        <w:numPr>
          <w:ilvl w:val="0"/>
          <w:numId w:val="7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POST without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stripe-signature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 header.</w:t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Asserts response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400 Bad Request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2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Valid signed event: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Uses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Stripe.webhooks.generateTestHeaderString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 to sign </w:t>
      </w: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charge.succeeded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 payload.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Asserts: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68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Response </w:t>
      </w: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200 OK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7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1680" w:hanging="360"/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PaymentService.processStripeEvent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 is invoked.</w:t>
      </w:r>
    </w:p>
    <w:p w:rsidR="00000000" w:rsidDel="00000000" w:rsidP="00000000" w:rsidRDefault="00000000" w:rsidRPr="00000000" w14:paraId="00000052">
      <w:pPr>
        <w:spacing w:after="100" w:before="100" w:line="319.0909090909091" w:lineRule="auto"/>
        <w:rPr>
          <w:color w:val="d8dee9"/>
          <w:sz w:val="20"/>
          <w:szCs w:val="20"/>
          <w:shd w:fill="0a0a0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220" w:before="380" w:line="300" w:lineRule="auto"/>
        <w:rPr>
          <w:b w:val="1"/>
          <w:bCs w:val="1"/>
          <w:color w:val="d8dee9"/>
          <w:shd w:fill="0a0a0a" w:val="clear"/>
        </w:rPr>
      </w:pPr>
      <w:bookmarkStart w:colFirst="0" w:colLast="0" w:name="_ab3gwbi60oly" w:id="9"/>
      <w:bookmarkEnd w:id="9"/>
      <w:r w:rsidDel="00000000" w:rsidR="00000000" w:rsidRPr="00000000">
        <w:rPr>
          <w:b w:val="1"/>
          <w:bCs w:val="1"/>
          <w:color w:val="d8dee9"/>
          <w:shd w:fill="0a0a0a" w:val="clear"/>
          <w:rtl w:val="0"/>
        </w:rPr>
        <w:t xml:space="preserve">4. Supporting Security / Crypto</w:t>
      </w:r>
    </w:p>
    <w:p w:rsidR="00000000" w:rsidDel="00000000" w:rsidP="00000000" w:rsidRDefault="00000000" w:rsidRPr="00000000" w14:paraId="00000054">
      <w:pPr>
        <w:spacing w:after="100" w:before="100" w:line="319.0909090909091" w:lineRule="auto"/>
        <w:rPr>
          <w:color w:val="d8dee9"/>
          <w:sz w:val="20"/>
          <w:szCs w:val="20"/>
          <w:shd w:fill="0a0a0a" w:val="clear"/>
        </w:rPr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Although not a test, for completeness:</w:t>
      </w:r>
    </w:p>
    <w:p w:rsidR="00000000" w:rsidDel="00000000" w:rsidP="00000000" w:rsidRDefault="00000000" w:rsidRPr="00000000" w14:paraId="00000055">
      <w:pPr>
        <w:numPr>
          <w:ilvl w:val="0"/>
          <w:numId w:val="6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File: </w:t>
      </w:r>
      <w:r w:rsidDel="00000000" w:rsidR="00000000" w:rsidRPr="00000000">
        <w:rPr>
          <w:rFonts w:ascii="Courier New" w:cs="Courier New" w:eastAsia="Courier New" w:hAnsi="Courier New"/>
          <w:color w:val="21a6ff"/>
          <w:sz w:val="18"/>
          <w:szCs w:val="18"/>
          <w:highlight w:val="black"/>
          <w:rtl w:val="0"/>
        </w:rPr>
        <w:t xml:space="preserve">lib/utils/crypto.ts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encryptSensitive(value: string)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decryptSensitive(payload: string)</w:t>
      </w:r>
    </w:p>
    <w:p w:rsidR="00000000" w:rsidDel="00000000" w:rsidP="00000000" w:rsidRDefault="00000000" w:rsidRPr="00000000" w14:paraId="00000057">
      <w:pPr>
        <w:numPr>
          <w:ilvl w:val="0"/>
          <w:numId w:val="7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AES-256-GCM with 32-byte key from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ENCRYPTION_KEY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 (base64).</w:t>
      </w:r>
    </w:p>
    <w:p w:rsidR="00000000" w:rsidDel="00000000" w:rsidP="00000000" w:rsidRDefault="00000000" w:rsidRPr="00000000" w14:paraId="00000058">
      <w:pPr>
        <w:numPr>
          <w:ilvl w:val="0"/>
          <w:numId w:val="3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120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Intended for encrypting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tax_id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, tokens, etc., before DB writes.</w:t>
      </w:r>
    </w:p>
    <w:p w:rsidR="00000000" w:rsidDel="00000000" w:rsidP="00000000" w:rsidRDefault="00000000" w:rsidRPr="00000000" w14:paraId="00000059">
      <w:pPr>
        <w:spacing w:after="100" w:before="100" w:line="319.0909090909091" w:lineRule="auto"/>
        <w:rPr>
          <w:color w:val="d8dee9"/>
          <w:sz w:val="20"/>
          <w:szCs w:val="20"/>
          <w:shd w:fill="0a0a0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220" w:before="380" w:line="300" w:lineRule="auto"/>
        <w:rPr>
          <w:b w:val="1"/>
          <w:bCs w:val="1"/>
          <w:color w:val="d8dee9"/>
          <w:shd w:fill="0a0a0a" w:val="clear"/>
        </w:rPr>
      </w:pPr>
      <w:bookmarkStart w:colFirst="0" w:colLast="0" w:name="_uiy4rn75g1qc" w:id="10"/>
      <w:bookmarkEnd w:id="10"/>
      <w:r w:rsidDel="00000000" w:rsidR="00000000" w:rsidRPr="00000000">
        <w:rPr>
          <w:b w:val="1"/>
          <w:bCs w:val="1"/>
          <w:color w:val="d8dee9"/>
          <w:shd w:fill="0a0a0a" w:val="clear"/>
          <w:rtl w:val="0"/>
        </w:rPr>
        <w:t xml:space="preserve">5. How to Run Tests</w:t>
      </w:r>
    </w:p>
    <w:p w:rsidR="00000000" w:rsidDel="00000000" w:rsidP="00000000" w:rsidRDefault="00000000" w:rsidRPr="00000000" w14:paraId="0000005B">
      <w:pPr>
        <w:numPr>
          <w:ilvl w:val="0"/>
          <w:numId w:val="3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Command:</w:t>
      </w:r>
    </w:p>
    <w:p w:rsidR="00000000" w:rsidDel="00000000" w:rsidP="00000000" w:rsidRDefault="00000000" w:rsidRPr="00000000" w14:paraId="0000005C">
      <w:pPr>
        <w:numPr>
          <w:ilvl w:val="0"/>
          <w:numId w:val="3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npm test</w:t>
      </w:r>
    </w:p>
    <w:p w:rsidR="00000000" w:rsidDel="00000000" w:rsidP="00000000" w:rsidRDefault="00000000" w:rsidRPr="00000000" w14:paraId="0000005D">
      <w:pPr>
        <w:numPr>
          <w:ilvl w:val="0"/>
          <w:numId w:val="3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Expected:</w:t>
      </w:r>
    </w:p>
    <w:p w:rsidR="00000000" w:rsidDel="00000000" w:rsidP="00000000" w:rsidRDefault="00000000" w:rsidRPr="00000000" w14:paraId="0000005E">
      <w:pPr>
        <w:numPr>
          <w:ilvl w:val="0"/>
          <w:numId w:val="7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</w:pP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Jest runs all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*.test.ts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 under 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shd w:fill="0a0a0a" w:val="clear"/>
          <w:rtl w:val="0"/>
        </w:rPr>
        <w:t xml:space="preserve">__tests__/</w:t>
      </w:r>
      <w:r w:rsidDel="00000000" w:rsidR="00000000" w:rsidRPr="00000000">
        <w:rPr>
          <w:color w:val="d8dee9"/>
          <w:sz w:val="20"/>
          <w:szCs w:val="20"/>
          <w:shd w:fill="0a0a0a" w:val="clear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4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8dee9"/>
          <w:sz w:val="20"/>
          <w:szCs w:val="20"/>
          <w:shd w:fill="0a0a0a" w:val="clear"/>
          <w:rtl w:val="0"/>
        </w:rPr>
        <w:t xml:space="preserve">Coverage report enforces ≥80% thresholds for services and API routes.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0a0a0a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