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EA8B2" w14:textId="10FC1FCF" w:rsidR="00294489" w:rsidRPr="004C6E3D" w:rsidRDefault="00D41C93" w:rsidP="00CA0D4E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</w:rPr>
        <w:t>Supplementary t</w:t>
      </w:r>
      <w:r w:rsidR="00294489" w:rsidRPr="004C6E3D">
        <w:rPr>
          <w:rFonts w:ascii="Times New Roman" w:eastAsia="Times New Roman" w:hAnsi="Times New Roman" w:cs="Times New Roman"/>
          <w:b/>
          <w:bCs/>
        </w:rPr>
        <w:t xml:space="preserve">able </w:t>
      </w:r>
      <w:r>
        <w:rPr>
          <w:rFonts w:ascii="Times New Roman" w:eastAsia="Times New Roman" w:hAnsi="Times New Roman" w:cs="Times New Roman"/>
          <w:b/>
          <w:bCs/>
        </w:rPr>
        <w:t>T</w:t>
      </w:r>
      <w:r w:rsidR="00294489" w:rsidRPr="004C6E3D">
        <w:rPr>
          <w:rFonts w:ascii="Times New Roman" w:eastAsia="Times New Roman" w:hAnsi="Times New Roman" w:cs="Times New Roman"/>
          <w:b/>
          <w:bCs/>
        </w:rPr>
        <w:t xml:space="preserve">1: </w:t>
      </w:r>
      <w:r w:rsidR="005A7D85" w:rsidRPr="004C6E3D">
        <w:rPr>
          <w:rFonts w:ascii="Times New Roman" w:eastAsia="Times New Roman" w:hAnsi="Times New Roman" w:cs="Times New Roman"/>
          <w:b/>
          <w:bCs/>
        </w:rPr>
        <w:t xml:space="preserve">Body composition and metabolic characteristics of </w:t>
      </w:r>
      <w:r w:rsidR="00294489" w:rsidRPr="004C6E3D">
        <w:rPr>
          <w:rFonts w:ascii="Times New Roman" w:eastAsia="Times New Roman" w:hAnsi="Times New Roman" w:cs="Times New Roman"/>
          <w:b/>
          <w:bCs/>
        </w:rPr>
        <w:t>F0-</w:t>
      </w:r>
      <w:r w:rsidR="00DE6B99" w:rsidRPr="004C6E3D">
        <w:rPr>
          <w:rFonts w:ascii="Times New Roman" w:eastAsia="Times New Roman" w:hAnsi="Times New Roman" w:cs="Times New Roman"/>
          <w:b/>
          <w:bCs/>
        </w:rPr>
        <w:t>m</w:t>
      </w:r>
      <w:r w:rsidR="00294489" w:rsidRPr="004C6E3D">
        <w:rPr>
          <w:rFonts w:ascii="Times New Roman" w:eastAsia="Times New Roman" w:hAnsi="Times New Roman" w:cs="Times New Roman"/>
          <w:b/>
          <w:bCs/>
        </w:rPr>
        <w:t xml:space="preserve">ale </w:t>
      </w:r>
      <w:r w:rsidR="00DE6B99" w:rsidRPr="004C6E3D">
        <w:rPr>
          <w:rFonts w:ascii="Times New Roman" w:eastAsia="Times New Roman" w:hAnsi="Times New Roman" w:cs="Times New Roman"/>
          <w:b/>
          <w:bCs/>
        </w:rPr>
        <w:t>b</w:t>
      </w:r>
      <w:r w:rsidR="00294489" w:rsidRPr="004C6E3D">
        <w:rPr>
          <w:rFonts w:ascii="Times New Roman" w:eastAsia="Times New Roman" w:hAnsi="Times New Roman" w:cs="Times New Roman"/>
          <w:b/>
          <w:bCs/>
        </w:rPr>
        <w:t xml:space="preserve">reeders: </w:t>
      </w:r>
    </w:p>
    <w:tbl>
      <w:tblPr>
        <w:tblStyle w:val="LightShading"/>
        <w:tblpPr w:leftFromText="180" w:rightFromText="180" w:vertAnchor="page" w:horzAnchor="page" w:tblpX="1450" w:tblpY="2810"/>
        <w:tblW w:w="872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700"/>
        <w:gridCol w:w="2066"/>
        <w:gridCol w:w="2065"/>
        <w:gridCol w:w="801"/>
        <w:gridCol w:w="1088"/>
      </w:tblGrid>
      <w:tr w:rsidR="00294489" w:rsidRPr="004C6E3D" w14:paraId="5E680379" w14:textId="77777777" w:rsidTr="00D41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58A7746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C0EA4A0" w14:textId="77777777" w:rsidR="00294489" w:rsidRPr="004C6E3D" w:rsidRDefault="00294489" w:rsidP="00D41C9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F0-CD</w:t>
            </w:r>
          </w:p>
        </w:tc>
        <w:tc>
          <w:tcPr>
            <w:tcW w:w="2065" w:type="dxa"/>
            <w:shd w:val="clear" w:color="auto" w:fill="BFBFBF" w:themeFill="background1" w:themeFillShade="BF"/>
            <w:vAlign w:val="center"/>
          </w:tcPr>
          <w:p w14:paraId="08CE730F" w14:textId="77777777" w:rsidR="00294489" w:rsidRPr="004C6E3D" w:rsidRDefault="00294489" w:rsidP="00D41C9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F0-HF</w:t>
            </w:r>
          </w:p>
        </w:tc>
        <w:tc>
          <w:tcPr>
            <w:tcW w:w="801" w:type="dxa"/>
            <w:shd w:val="clear" w:color="auto" w:fill="BFBFBF" w:themeFill="background1" w:themeFillShade="BF"/>
            <w:vAlign w:val="center"/>
          </w:tcPr>
          <w:p w14:paraId="7320AD56" w14:textId="77777777" w:rsidR="00294489" w:rsidRPr="004C6E3D" w:rsidRDefault="00294489" w:rsidP="00D41C9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</w:t>
            </w:r>
          </w:p>
        </w:tc>
        <w:tc>
          <w:tcPr>
            <w:tcW w:w="1088" w:type="dxa"/>
            <w:shd w:val="clear" w:color="auto" w:fill="BFBFBF" w:themeFill="background1" w:themeFillShade="BF"/>
            <w:vAlign w:val="center"/>
          </w:tcPr>
          <w:p w14:paraId="47A6A07F" w14:textId="77777777" w:rsidR="00294489" w:rsidRPr="004C6E3D" w:rsidRDefault="00294489" w:rsidP="00D41C9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>p value</w:t>
            </w:r>
          </w:p>
        </w:tc>
      </w:tr>
      <w:tr w:rsidR="00294489" w:rsidRPr="004C6E3D" w14:paraId="42175CC0" w14:textId="77777777" w:rsidTr="00D4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A22E8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Body weight (g)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F9F1FA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563.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±</w:t>
            </w:r>
            <w:r w:rsidRPr="004C6E3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11.4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0AC4D98B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628.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9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14.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3CDA552E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20/19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1F029B95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>0.001</w:t>
            </w:r>
          </w:p>
        </w:tc>
      </w:tr>
      <w:tr w:rsidR="00294489" w:rsidRPr="004C6E3D" w14:paraId="6231CDD4" w14:textId="77777777" w:rsidTr="00D41C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DFF61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Length (cm)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4AE69B" w14:textId="77777777" w:rsidR="00294489" w:rsidRPr="00CA0D4E" w:rsidRDefault="00460D9B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</w:t>
            </w:r>
            <w:r w:rsidR="00294489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</w:t>
            </w:r>
            <w:r w:rsidR="00294489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± 0.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107DB542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25.3 ± 0.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419F5CA6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20/19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19B22493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>0.01</w:t>
            </w:r>
          </w:p>
        </w:tc>
      </w:tr>
      <w:tr w:rsidR="00294489" w:rsidRPr="004C6E3D" w14:paraId="23165DD7" w14:textId="77777777" w:rsidTr="00D4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B22139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Glucose (mM)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B14E10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5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0.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0C0CAB29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7.1 ± 0.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5D0EF45F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20/19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21C1CE5C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>0.01</w:t>
            </w:r>
          </w:p>
        </w:tc>
      </w:tr>
      <w:tr w:rsidR="00294489" w:rsidRPr="004C6E3D" w14:paraId="47B27721" w14:textId="77777777" w:rsidTr="00D41C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AC059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Insulin (ng/ml)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1D580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4.3 ± 0.4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737847B2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5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0.4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68635A58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20/17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468DC459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>0.05</w:t>
            </w:r>
          </w:p>
        </w:tc>
      </w:tr>
      <w:tr w:rsidR="00294489" w:rsidRPr="004C6E3D" w14:paraId="5C00779E" w14:textId="77777777" w:rsidTr="00D4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0FCF0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Leptin (ng/ml)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4455C2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3.4 ± 0.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7D9AD3C2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± 0.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37BAA2FA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20/19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0E0B2112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>0.01</w:t>
            </w:r>
          </w:p>
        </w:tc>
      </w:tr>
      <w:tr w:rsidR="00294489" w:rsidRPr="004C6E3D" w14:paraId="50AE5E1C" w14:textId="77777777" w:rsidTr="00D41C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9DE90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Triglycerides (ng/ml)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DBFEF2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8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0.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46D07270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±1.0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45C31B70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20/19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69006EFA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>0.0001</w:t>
            </w:r>
          </w:p>
        </w:tc>
      </w:tr>
      <w:tr w:rsidR="00294489" w:rsidRPr="004C6E3D" w14:paraId="046D2F19" w14:textId="77777777" w:rsidTr="00D4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5D4A96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Free</w:t>
            </w:r>
            <w:r w:rsidR="00FF227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fatty acids (mM)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034458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0.2 ± 0.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4261B45E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0.2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±0.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3951502B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15/15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7F7D492D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&gt; 0.05</w:t>
            </w:r>
          </w:p>
        </w:tc>
      </w:tr>
      <w:tr w:rsidR="00294489" w:rsidRPr="004C6E3D" w14:paraId="2BE66D11" w14:textId="77777777" w:rsidTr="00D41C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B48D59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HOMA-IR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9F832D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32.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8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2.9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6A7801ED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42.2 ± 3.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18EEE43A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20/17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1FB6339A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>0.05</w:t>
            </w:r>
          </w:p>
        </w:tc>
      </w:tr>
      <w:tr w:rsidR="00294489" w:rsidRPr="004C6E3D" w14:paraId="074B6FF8" w14:textId="77777777" w:rsidTr="00D4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F30203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BAT (mg)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108F4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267.8 ± 15.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16E146A5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375.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8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33.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5B5FDECA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15/15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07F2C3BA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>0.01</w:t>
            </w:r>
          </w:p>
        </w:tc>
      </w:tr>
      <w:tr w:rsidR="00294489" w:rsidRPr="004C6E3D" w14:paraId="4BFD6F9F" w14:textId="77777777" w:rsidTr="00D41C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335D0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Mesenteric WAT (g)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0459A9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± 0.2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61F06DDA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6.0 ± 0.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5FB32CA5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15/15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77C497B8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>0.01</w:t>
            </w:r>
          </w:p>
        </w:tc>
      </w:tr>
      <w:tr w:rsidR="00294489" w:rsidRPr="004C6E3D" w14:paraId="4432B48D" w14:textId="77777777" w:rsidTr="00D4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FF150" w14:textId="77777777" w:rsidR="00294489" w:rsidRPr="004C6E3D" w:rsidRDefault="00FF227B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Gonadal</w:t>
            </w:r>
            <w:r w:rsidR="00294489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WAT (g)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C97FFF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6.2 ± 0.4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59405617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11.7 ± 1.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1433A552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15/15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1C5A0306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>0.01</w:t>
            </w:r>
          </w:p>
        </w:tc>
      </w:tr>
      <w:tr w:rsidR="00294489" w:rsidRPr="004C6E3D" w14:paraId="2BD0B08E" w14:textId="77777777" w:rsidTr="00D41C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4567FA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Retroperitoneal WAT (g) 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B2CB18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1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0.4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6B26396C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12.7 ± 1.9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3475DF0B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15/15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28FA77BF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>0.01</w:t>
            </w:r>
          </w:p>
        </w:tc>
      </w:tr>
      <w:tr w:rsidR="00294489" w:rsidRPr="004C6E3D" w14:paraId="36DC4271" w14:textId="77777777" w:rsidTr="00D4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120D15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Testes (g)</w:t>
            </w:r>
          </w:p>
        </w:tc>
        <w:tc>
          <w:tcPr>
            <w:tcW w:w="2066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C9BC5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1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0.4</w:t>
            </w:r>
          </w:p>
        </w:tc>
        <w:tc>
          <w:tcPr>
            <w:tcW w:w="2065" w:type="dxa"/>
            <w:shd w:val="clear" w:color="auto" w:fill="FFFFFF" w:themeFill="background1"/>
            <w:noWrap/>
            <w:vAlign w:val="center"/>
            <w:hideMark/>
          </w:tcPr>
          <w:p w14:paraId="6040B6CC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12.7 ± 1.9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  <w:hideMark/>
          </w:tcPr>
          <w:p w14:paraId="2DB19C9B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15/15</w:t>
            </w:r>
          </w:p>
        </w:tc>
        <w:tc>
          <w:tcPr>
            <w:tcW w:w="1088" w:type="dxa"/>
            <w:shd w:val="clear" w:color="auto" w:fill="FFFFFF" w:themeFill="background1"/>
            <w:noWrap/>
            <w:vAlign w:val="center"/>
            <w:hideMark/>
          </w:tcPr>
          <w:p w14:paraId="11D1C0C0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&gt; 0.05</w:t>
            </w:r>
          </w:p>
        </w:tc>
      </w:tr>
      <w:tr w:rsidR="00294489" w:rsidRPr="004C6E3D" w14:paraId="0BF3D1A7" w14:textId="77777777" w:rsidTr="00D41C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EDC7D6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Epididymis (mg)</w:t>
            </w:r>
          </w:p>
        </w:tc>
        <w:tc>
          <w:tcPr>
            <w:tcW w:w="2066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F182DF7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619.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5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28.2</w:t>
            </w:r>
          </w:p>
        </w:tc>
        <w:tc>
          <w:tcPr>
            <w:tcW w:w="2065" w:type="dxa"/>
            <w:tcBorders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DA832AC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611.6 ± 14.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801" w:type="dxa"/>
            <w:tcBorders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8ACD76F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15/15</w:t>
            </w:r>
          </w:p>
        </w:tc>
        <w:tc>
          <w:tcPr>
            <w:tcW w:w="1088" w:type="dxa"/>
            <w:tcBorders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9D1AD57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&gt; 0.05</w:t>
            </w:r>
          </w:p>
        </w:tc>
      </w:tr>
      <w:tr w:rsidR="00294489" w:rsidRPr="004C6E3D" w14:paraId="2EE77B17" w14:textId="77777777" w:rsidTr="00D4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EAE7D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Cauda epididymis (mg)</w:t>
            </w: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8BB70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306.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5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43.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nil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7BA336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289.</w:t>
            </w:r>
            <w:r w:rsidR="00460D9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8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43.1</w:t>
            </w:r>
          </w:p>
        </w:tc>
        <w:tc>
          <w:tcPr>
            <w:tcW w:w="801" w:type="dxa"/>
            <w:tcBorders>
              <w:top w:val="nil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311B32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15/15</w:t>
            </w:r>
          </w:p>
        </w:tc>
        <w:tc>
          <w:tcPr>
            <w:tcW w:w="1088" w:type="dxa"/>
            <w:tcBorders>
              <w:top w:val="nil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ED1910" w14:textId="77777777" w:rsidR="00294489" w:rsidRPr="00CA0D4E" w:rsidRDefault="00294489" w:rsidP="00D41C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>0.05</w:t>
            </w:r>
          </w:p>
        </w:tc>
      </w:tr>
      <w:tr w:rsidR="00294489" w:rsidRPr="004C6E3D" w14:paraId="509F5510" w14:textId="77777777" w:rsidTr="00D41C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69FA00" w14:textId="77777777" w:rsidR="00294489" w:rsidRPr="004C6E3D" w:rsidRDefault="00294489" w:rsidP="00D41C93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Values are mean ± SEM</w:t>
            </w:r>
          </w:p>
        </w:tc>
        <w:tc>
          <w:tcPr>
            <w:tcW w:w="2066" w:type="dxa"/>
            <w:tcBorders>
              <w:top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880E7" w14:textId="77777777" w:rsidR="00294489" w:rsidRPr="00CA0D4E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612E2" w14:textId="77777777" w:rsidR="00294489" w:rsidRPr="004C6E3D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EF3BCC" w14:textId="77777777" w:rsidR="00294489" w:rsidRPr="004C6E3D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5D6D4" w14:textId="77777777" w:rsidR="00294489" w:rsidRPr="004C6E3D" w:rsidRDefault="00294489" w:rsidP="00D41C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</w:p>
        </w:tc>
      </w:tr>
    </w:tbl>
    <w:p w14:paraId="0B8F1CAF" w14:textId="77777777" w:rsidR="00294489" w:rsidRPr="00CA0D4E" w:rsidRDefault="00294489" w:rsidP="00CA0D4E">
      <w:pPr>
        <w:tabs>
          <w:tab w:val="left" w:pos="1890"/>
        </w:tabs>
        <w:contextualSpacing/>
        <w:rPr>
          <w:rFonts w:ascii="Times New Roman" w:eastAsia="Times New Roman" w:hAnsi="Times New Roman" w:cs="Times New Roman"/>
          <w:b/>
          <w:bCs/>
        </w:rPr>
      </w:pPr>
    </w:p>
    <w:p w14:paraId="0C4C1F33" w14:textId="77777777" w:rsidR="00294489" w:rsidRPr="004C6E3D" w:rsidRDefault="00294489" w:rsidP="004C6E3D">
      <w:pPr>
        <w:tabs>
          <w:tab w:val="left" w:pos="1890"/>
        </w:tabs>
        <w:contextualSpacing/>
        <w:rPr>
          <w:rFonts w:ascii="Times New Roman" w:eastAsia="Times New Roman" w:hAnsi="Times New Roman" w:cs="Times New Roman"/>
          <w:b/>
          <w:bCs/>
        </w:rPr>
      </w:pPr>
    </w:p>
    <w:p w14:paraId="5F558ECA" w14:textId="77777777" w:rsidR="00294489" w:rsidRPr="004C6E3D" w:rsidRDefault="00294489" w:rsidP="004C6E3D">
      <w:pPr>
        <w:tabs>
          <w:tab w:val="left" w:pos="1890"/>
        </w:tabs>
        <w:contextualSpacing/>
        <w:rPr>
          <w:rFonts w:ascii="Times New Roman" w:eastAsia="Times New Roman" w:hAnsi="Times New Roman" w:cs="Times New Roman"/>
          <w:b/>
          <w:bCs/>
        </w:rPr>
      </w:pPr>
    </w:p>
    <w:p w14:paraId="7053BC1D" w14:textId="77777777" w:rsidR="00294489" w:rsidRPr="004C6E3D" w:rsidRDefault="00294489" w:rsidP="004C6E3D">
      <w:pPr>
        <w:tabs>
          <w:tab w:val="left" w:pos="1890"/>
        </w:tabs>
        <w:contextualSpacing/>
        <w:rPr>
          <w:rFonts w:ascii="Times New Roman" w:eastAsia="Times New Roman" w:hAnsi="Times New Roman" w:cs="Times New Roman"/>
          <w:b/>
          <w:bCs/>
        </w:rPr>
      </w:pPr>
    </w:p>
    <w:p w14:paraId="5764917B" w14:textId="77777777" w:rsidR="00895462" w:rsidRPr="004C6E3D" w:rsidRDefault="00895462" w:rsidP="004C6E3D">
      <w:pPr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482DF9B8" w14:textId="77777777" w:rsidR="00895462" w:rsidRPr="004C6E3D" w:rsidRDefault="00895462" w:rsidP="004C6E3D">
      <w:pPr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26D1E01C" w14:textId="77777777" w:rsidR="00895462" w:rsidRPr="004C6E3D" w:rsidRDefault="00895462" w:rsidP="004C6E3D">
      <w:pPr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5C8F6AF6" w14:textId="77777777" w:rsidR="00895462" w:rsidRPr="004C6E3D" w:rsidRDefault="00895462" w:rsidP="004C6E3D">
      <w:pPr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05074293" w14:textId="77777777" w:rsidR="00895462" w:rsidRPr="004C6E3D" w:rsidRDefault="00895462" w:rsidP="004C6E3D">
      <w:pPr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0291C7C4" w14:textId="77777777" w:rsidR="00895462" w:rsidRPr="004C6E3D" w:rsidRDefault="00895462" w:rsidP="004C6E3D">
      <w:pPr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2DA94CD2" w14:textId="77777777" w:rsidR="00895462" w:rsidRPr="004C6E3D" w:rsidRDefault="00895462" w:rsidP="004C6E3D">
      <w:pPr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52F4EAFC" w14:textId="77777777" w:rsidR="00895462" w:rsidRPr="004C6E3D" w:rsidRDefault="00895462" w:rsidP="004C6E3D">
      <w:pPr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335D0797" w14:textId="77777777" w:rsidR="00D41C93" w:rsidRDefault="00D41C93" w:rsidP="004C6E3D">
      <w:pPr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12F8F8F6" w14:textId="77777777" w:rsidR="00D41C93" w:rsidRDefault="00D41C93" w:rsidP="004C6E3D">
      <w:pPr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18E79619" w14:textId="77777777" w:rsidR="00895462" w:rsidRPr="004C6E3D" w:rsidRDefault="00895462" w:rsidP="004C6E3D">
      <w:pPr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  <w:r w:rsidRPr="004C6E3D">
        <w:rPr>
          <w:rFonts w:ascii="Times New Roman" w:eastAsia="Times New Roman" w:hAnsi="Times New Roman" w:cs="Times New Roman"/>
          <w:bCs/>
        </w:rPr>
        <w:t>BAT: brown adipose tissue; WAT: white adipose tissue</w:t>
      </w:r>
      <w:r w:rsidR="005657AF" w:rsidRPr="004C6E3D">
        <w:rPr>
          <w:rFonts w:ascii="Times New Roman" w:eastAsia="Times New Roman" w:hAnsi="Times New Roman" w:cs="Times New Roman"/>
          <w:bCs/>
        </w:rPr>
        <w:t>.</w:t>
      </w:r>
      <w:r w:rsidR="0062630D" w:rsidRPr="004C6E3D">
        <w:rPr>
          <w:rFonts w:ascii="Times New Roman" w:eastAsia="Times New Roman" w:hAnsi="Times New Roman" w:cs="Times New Roman"/>
          <w:bCs/>
        </w:rPr>
        <w:t xml:space="preserve"> Results are mean</w:t>
      </w:r>
      <w:r w:rsidR="007C3642" w:rsidRPr="004C6E3D">
        <w:rPr>
          <w:rFonts w:ascii="Times New Roman" w:eastAsia="Times New Roman" w:hAnsi="Times New Roman" w:cs="Times New Roman"/>
          <w:bCs/>
        </w:rPr>
        <w:t xml:space="preserve"> </w:t>
      </w:r>
      <w:r w:rsidR="0062630D" w:rsidRPr="004C6E3D">
        <w:rPr>
          <w:rFonts w:ascii="Times New Roman" w:eastAsia="Times New Roman" w:hAnsi="Times New Roman" w:cs="Times New Roman"/>
          <w:bCs/>
        </w:rPr>
        <w:t>±</w:t>
      </w:r>
      <w:r w:rsidR="007C3642" w:rsidRPr="004C6E3D">
        <w:rPr>
          <w:rFonts w:ascii="Times New Roman" w:eastAsia="Times New Roman" w:hAnsi="Times New Roman" w:cs="Times New Roman"/>
          <w:bCs/>
        </w:rPr>
        <w:t xml:space="preserve"> </w:t>
      </w:r>
      <w:r w:rsidR="0062630D" w:rsidRPr="004C6E3D">
        <w:rPr>
          <w:rFonts w:ascii="Times New Roman" w:eastAsia="Times New Roman" w:hAnsi="Times New Roman" w:cs="Times New Roman"/>
          <w:bCs/>
        </w:rPr>
        <w:t xml:space="preserve">SEM. Statistical analysis performed by </w:t>
      </w:r>
      <w:r w:rsidR="0062630D" w:rsidRPr="004C6E3D">
        <w:rPr>
          <w:rFonts w:ascii="Times New Roman" w:hAnsi="Times New Roman" w:cs="Times New Roman"/>
          <w:bCs/>
        </w:rPr>
        <w:t>Student’s t-test.</w:t>
      </w:r>
    </w:p>
    <w:p w14:paraId="0775FAAD" w14:textId="77777777" w:rsidR="00294489" w:rsidRPr="004C6E3D" w:rsidRDefault="00294489" w:rsidP="004C6E3D">
      <w:pPr>
        <w:contextualSpacing/>
        <w:rPr>
          <w:rFonts w:ascii="Times New Roman" w:eastAsia="Times New Roman" w:hAnsi="Times New Roman" w:cs="Times New Roman"/>
          <w:b/>
          <w:bCs/>
        </w:rPr>
      </w:pPr>
      <w:r w:rsidRPr="004C6E3D">
        <w:rPr>
          <w:rFonts w:ascii="Times New Roman" w:eastAsia="Times New Roman" w:hAnsi="Times New Roman" w:cs="Times New Roman"/>
          <w:b/>
          <w:bCs/>
        </w:rPr>
        <w:br w:type="page"/>
      </w:r>
    </w:p>
    <w:p w14:paraId="30DAD764" w14:textId="70C1D9A0" w:rsidR="00294489" w:rsidRPr="004C6E3D" w:rsidRDefault="00D41C93" w:rsidP="0075344B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Supplementary t</w:t>
      </w:r>
      <w:r w:rsidRPr="004C6E3D">
        <w:rPr>
          <w:rFonts w:ascii="Times New Roman" w:eastAsia="Times New Roman" w:hAnsi="Times New Roman" w:cs="Times New Roman"/>
          <w:b/>
          <w:bCs/>
        </w:rPr>
        <w:t xml:space="preserve">able </w:t>
      </w:r>
      <w:r>
        <w:rPr>
          <w:rFonts w:ascii="Times New Roman" w:eastAsia="Times New Roman" w:hAnsi="Times New Roman" w:cs="Times New Roman"/>
          <w:b/>
          <w:bCs/>
        </w:rPr>
        <w:t>T</w:t>
      </w:r>
      <w:r w:rsidR="00294489" w:rsidRPr="004C6E3D">
        <w:rPr>
          <w:rFonts w:ascii="Times New Roman" w:eastAsia="Times New Roman" w:hAnsi="Times New Roman" w:cs="Times New Roman"/>
          <w:b/>
          <w:bCs/>
        </w:rPr>
        <w:t xml:space="preserve">2: </w:t>
      </w:r>
      <w:r w:rsidR="00DE6B99" w:rsidRPr="004C6E3D">
        <w:rPr>
          <w:rFonts w:ascii="Times New Roman" w:eastAsia="Times New Roman" w:hAnsi="Times New Roman" w:cs="Times New Roman"/>
          <w:b/>
          <w:bCs/>
        </w:rPr>
        <w:t xml:space="preserve">Body composition and metabolic characteristics of </w:t>
      </w:r>
      <w:r w:rsidR="00294489" w:rsidRPr="004C6E3D">
        <w:rPr>
          <w:rFonts w:ascii="Times New Roman" w:eastAsia="Times New Roman" w:hAnsi="Times New Roman" w:cs="Times New Roman"/>
          <w:b/>
          <w:bCs/>
        </w:rPr>
        <w:t>F0-</w:t>
      </w:r>
      <w:r w:rsidR="00DE6B99" w:rsidRPr="004C6E3D">
        <w:rPr>
          <w:rFonts w:ascii="Times New Roman" w:eastAsia="Times New Roman" w:hAnsi="Times New Roman" w:cs="Times New Roman"/>
          <w:b/>
          <w:bCs/>
        </w:rPr>
        <w:t>fe</w:t>
      </w:r>
      <w:r w:rsidR="00294489" w:rsidRPr="004C6E3D">
        <w:rPr>
          <w:rFonts w:ascii="Times New Roman" w:eastAsia="Times New Roman" w:hAnsi="Times New Roman" w:cs="Times New Roman"/>
          <w:b/>
          <w:bCs/>
        </w:rPr>
        <w:t xml:space="preserve">male </w:t>
      </w:r>
      <w:r w:rsidR="00DE6B99" w:rsidRPr="004C6E3D">
        <w:rPr>
          <w:rFonts w:ascii="Times New Roman" w:eastAsia="Times New Roman" w:hAnsi="Times New Roman" w:cs="Times New Roman"/>
          <w:b/>
          <w:bCs/>
        </w:rPr>
        <w:t>b</w:t>
      </w:r>
      <w:r w:rsidR="00294489" w:rsidRPr="004C6E3D">
        <w:rPr>
          <w:rFonts w:ascii="Times New Roman" w:eastAsia="Times New Roman" w:hAnsi="Times New Roman" w:cs="Times New Roman"/>
          <w:b/>
          <w:bCs/>
        </w:rPr>
        <w:t>reeders</w:t>
      </w:r>
      <w:r>
        <w:rPr>
          <w:rFonts w:ascii="Times New Roman" w:eastAsia="Times New Roman" w:hAnsi="Times New Roman" w:cs="Times New Roman"/>
          <w:b/>
          <w:bCs/>
        </w:rPr>
        <w:t>.</w:t>
      </w:r>
    </w:p>
    <w:tbl>
      <w:tblPr>
        <w:tblStyle w:val="LightShading"/>
        <w:tblpPr w:leftFromText="180" w:rightFromText="180" w:vertAnchor="text" w:horzAnchor="margin" w:tblpY="351"/>
        <w:tblW w:w="8748" w:type="dxa"/>
        <w:tblLook w:val="04A0" w:firstRow="1" w:lastRow="0" w:firstColumn="1" w:lastColumn="0" w:noHBand="0" w:noVBand="1"/>
      </w:tblPr>
      <w:tblGrid>
        <w:gridCol w:w="3708"/>
        <w:gridCol w:w="2520"/>
        <w:gridCol w:w="2520"/>
      </w:tblGrid>
      <w:tr w:rsidR="0025167C" w:rsidRPr="004C6E3D" w14:paraId="10080B24" w14:textId="77777777" w:rsidTr="00B60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5685F1C4" w14:textId="77777777" w:rsidR="0025167C" w:rsidRPr="004C6E3D" w:rsidRDefault="0025167C" w:rsidP="004C6E3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B98CF42" w14:textId="77777777" w:rsidR="0025167C" w:rsidRPr="00CA0D4E" w:rsidRDefault="0025167C" w:rsidP="004C6E3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Breeder</w:t>
            </w:r>
            <w:r w:rsidR="00BE3CC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 to F0-CD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14:paraId="6053F5C2" w14:textId="77777777" w:rsidR="0025167C" w:rsidRPr="00CA0D4E" w:rsidRDefault="0025167C" w:rsidP="004C6E3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Breeder</w:t>
            </w:r>
            <w:r w:rsidR="00BE3CCB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to F0-HF </w:t>
            </w:r>
          </w:p>
        </w:tc>
      </w:tr>
      <w:tr w:rsidR="0025167C" w:rsidRPr="004C6E3D" w14:paraId="1FF779B0" w14:textId="77777777" w:rsidTr="00B6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1AA1" w14:textId="77777777" w:rsidR="0025167C" w:rsidRPr="004C6E3D" w:rsidRDefault="0025167C" w:rsidP="00CA0D4E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Body weight before breeding (g)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4EF4" w14:textId="77777777" w:rsidR="0025167C" w:rsidRPr="004C6E3D" w:rsidRDefault="0025167C" w:rsidP="004C6E3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245.</w:t>
            </w:r>
            <w:r w:rsidR="00E844EA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7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</w:t>
            </w:r>
            <w:r w:rsidRPr="004C6E3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</w:t>
            </w:r>
            <w:r w:rsidR="00E844EA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5E23D6E2" w14:textId="77777777" w:rsidR="0025167C" w:rsidRPr="004C6E3D" w:rsidRDefault="0025167C" w:rsidP="004C6E3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248.0 ±</w:t>
            </w:r>
            <w:r w:rsidRPr="004C6E3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3.</w:t>
            </w:r>
            <w:r w:rsidR="00E844EA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</w:tr>
      <w:tr w:rsidR="0025167C" w:rsidRPr="004C6E3D" w14:paraId="63DC7FC5" w14:textId="77777777" w:rsidTr="00B606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29C1" w14:textId="77777777" w:rsidR="0025167C" w:rsidRPr="004C6E3D" w:rsidRDefault="0025167C" w:rsidP="00CA0D4E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Body weight after weaning (g)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C2A1" w14:textId="77777777" w:rsidR="0025167C" w:rsidRPr="004C6E3D" w:rsidRDefault="0025167C" w:rsidP="004C6E3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307.8 ±</w:t>
            </w:r>
            <w:r w:rsidRPr="004C6E3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0B17B85" w14:textId="77777777" w:rsidR="0025167C" w:rsidRPr="004C6E3D" w:rsidRDefault="0025167C" w:rsidP="004C6E3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303.</w:t>
            </w:r>
            <w:r w:rsidR="00E844EA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6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</w:t>
            </w:r>
            <w:r w:rsidRPr="004C6E3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5.2</w:t>
            </w:r>
          </w:p>
        </w:tc>
      </w:tr>
      <w:tr w:rsidR="0025167C" w:rsidRPr="004C6E3D" w14:paraId="151C0E32" w14:textId="77777777" w:rsidTr="00B6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9C7C" w14:textId="77777777" w:rsidR="0025167C" w:rsidRPr="004C6E3D" w:rsidRDefault="0025167C" w:rsidP="00CA0D4E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Glucose (mM)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F473" w14:textId="77777777" w:rsidR="0025167C" w:rsidRPr="004C6E3D" w:rsidRDefault="0025167C" w:rsidP="004C6E3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6.5 ± 0.2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45FAA7A" w14:textId="77777777" w:rsidR="0025167C" w:rsidRPr="004C6E3D" w:rsidRDefault="0025167C" w:rsidP="004C6E3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6.5 ± 0.2</w:t>
            </w:r>
          </w:p>
        </w:tc>
      </w:tr>
      <w:tr w:rsidR="0025167C" w:rsidRPr="004C6E3D" w14:paraId="0D03C8EC" w14:textId="77777777" w:rsidTr="00B606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6203" w14:textId="77777777" w:rsidR="0025167C" w:rsidRPr="004C6E3D" w:rsidRDefault="0025167C" w:rsidP="00CA0D4E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Mesenteric WAT (g)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02BB" w14:textId="77777777" w:rsidR="0025167C" w:rsidRPr="004C6E3D" w:rsidRDefault="0025167C" w:rsidP="004C6E3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2.8 ± 0.</w:t>
            </w:r>
            <w:r w:rsidR="00E844EA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DFF7A4E" w14:textId="77777777" w:rsidR="0025167C" w:rsidRPr="004C6E3D" w:rsidRDefault="0025167C" w:rsidP="004C6E3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2.</w:t>
            </w:r>
            <w:r w:rsidR="00E844EA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5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0.1</w:t>
            </w:r>
          </w:p>
        </w:tc>
      </w:tr>
      <w:tr w:rsidR="0025167C" w:rsidRPr="004C6E3D" w14:paraId="7AB8F49A" w14:textId="77777777" w:rsidTr="00B6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BD41" w14:textId="77777777" w:rsidR="0025167C" w:rsidRPr="004C6E3D" w:rsidRDefault="0025167C" w:rsidP="00CA0D4E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Gonadal WAT (g)</w:t>
            </w:r>
          </w:p>
        </w:tc>
        <w:tc>
          <w:tcPr>
            <w:tcW w:w="252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94C574E" w14:textId="77777777" w:rsidR="0025167C" w:rsidRPr="004C6E3D" w:rsidRDefault="0025167C" w:rsidP="004C6E3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3.</w:t>
            </w:r>
            <w:r w:rsidR="00E844EA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± 0.</w:t>
            </w:r>
            <w:r w:rsidR="00E844EA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0BE2C5E" w14:textId="77777777" w:rsidR="0025167C" w:rsidRPr="004C6E3D" w:rsidRDefault="0025167C" w:rsidP="004C6E3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2.6 ± 0.</w:t>
            </w:r>
            <w:r w:rsidR="00E844EA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25167C" w:rsidRPr="004C6E3D" w14:paraId="56E6EC93" w14:textId="77777777" w:rsidTr="00B606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ABB6" w14:textId="77777777" w:rsidR="0025167C" w:rsidRPr="004C6E3D" w:rsidRDefault="0025167C" w:rsidP="00CA0D4E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Retroperitoneal WAT (g)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3105" w14:textId="77777777" w:rsidR="0025167C" w:rsidRPr="004C6E3D" w:rsidRDefault="0025167C" w:rsidP="004C6E3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2.6 ± 0.</w:t>
            </w:r>
            <w:r w:rsidR="00E844EA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66BC" w14:textId="77777777" w:rsidR="0025167C" w:rsidRPr="004C6E3D" w:rsidRDefault="0025167C" w:rsidP="004C6E3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2.</w:t>
            </w:r>
            <w:r w:rsidR="00E844EA"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4 </w:t>
            </w: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± 0.2</w:t>
            </w:r>
          </w:p>
        </w:tc>
      </w:tr>
      <w:tr w:rsidR="0025167C" w:rsidRPr="004C6E3D" w14:paraId="7FDF8D4B" w14:textId="77777777" w:rsidTr="0025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98AB" w14:textId="77777777" w:rsidR="0025167C" w:rsidRPr="004C6E3D" w:rsidRDefault="0025167C" w:rsidP="00CA0D4E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Values are mean ± SEM; n=17/15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F03CD15" w14:textId="77777777" w:rsidR="0025167C" w:rsidRPr="004C6E3D" w:rsidRDefault="0025167C" w:rsidP="004C6E3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4C6E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</w:tbl>
    <w:p w14:paraId="3E3C8163" w14:textId="77777777" w:rsidR="0025167C" w:rsidRPr="00CA0D4E" w:rsidRDefault="0025167C" w:rsidP="00CA0D4E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323C98A5" w14:textId="77777777" w:rsidR="0025167C" w:rsidRPr="004C6E3D" w:rsidRDefault="0025167C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59B8B813" w14:textId="77777777" w:rsidR="0025167C" w:rsidRPr="004C6E3D" w:rsidRDefault="0025167C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1E7A8B58" w14:textId="77777777" w:rsidR="0025167C" w:rsidRPr="004C6E3D" w:rsidRDefault="0025167C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5E406BA9" w14:textId="77777777" w:rsidR="00C8136E" w:rsidRPr="004C6E3D" w:rsidRDefault="00C8136E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686F112D" w14:textId="77777777" w:rsidR="00294489" w:rsidRPr="004C6E3D" w:rsidRDefault="00294489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07F2E2F0" w14:textId="77777777" w:rsidR="0062630D" w:rsidRPr="004C6E3D" w:rsidRDefault="00C8136E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  <w:r w:rsidRPr="004C6E3D">
        <w:rPr>
          <w:rFonts w:ascii="Times New Roman" w:eastAsia="Times New Roman" w:hAnsi="Times New Roman" w:cs="Times New Roman"/>
          <w:bCs/>
        </w:rPr>
        <w:t>WAT: white adipose tissue</w:t>
      </w:r>
      <w:r w:rsidR="005657AF" w:rsidRPr="004C6E3D">
        <w:rPr>
          <w:rFonts w:ascii="Times New Roman" w:eastAsia="Times New Roman" w:hAnsi="Times New Roman" w:cs="Times New Roman"/>
          <w:bCs/>
        </w:rPr>
        <w:t>.</w:t>
      </w:r>
      <w:r w:rsidR="00895462" w:rsidRPr="004C6E3D">
        <w:rPr>
          <w:rFonts w:ascii="Times New Roman" w:eastAsia="Times New Roman" w:hAnsi="Times New Roman" w:cs="Times New Roman"/>
          <w:bCs/>
        </w:rPr>
        <w:t xml:space="preserve"> </w:t>
      </w:r>
      <w:r w:rsidR="0062630D" w:rsidRPr="004C6E3D">
        <w:rPr>
          <w:rFonts w:ascii="Times New Roman" w:eastAsia="Times New Roman" w:hAnsi="Times New Roman" w:cs="Times New Roman"/>
          <w:bCs/>
        </w:rPr>
        <w:t>Results are mean</w:t>
      </w:r>
      <w:r w:rsidR="007C3642" w:rsidRPr="004C6E3D">
        <w:rPr>
          <w:rFonts w:ascii="Times New Roman" w:eastAsia="Times New Roman" w:hAnsi="Times New Roman" w:cs="Times New Roman"/>
          <w:bCs/>
        </w:rPr>
        <w:t xml:space="preserve"> </w:t>
      </w:r>
      <w:r w:rsidR="0062630D" w:rsidRPr="004C6E3D">
        <w:rPr>
          <w:rFonts w:ascii="Times New Roman" w:eastAsia="Times New Roman" w:hAnsi="Times New Roman" w:cs="Times New Roman"/>
          <w:bCs/>
        </w:rPr>
        <w:t>±</w:t>
      </w:r>
      <w:r w:rsidR="007C3642" w:rsidRPr="004C6E3D">
        <w:rPr>
          <w:rFonts w:ascii="Times New Roman" w:eastAsia="Times New Roman" w:hAnsi="Times New Roman" w:cs="Times New Roman"/>
          <w:bCs/>
        </w:rPr>
        <w:t xml:space="preserve"> </w:t>
      </w:r>
      <w:r w:rsidR="0062630D" w:rsidRPr="004C6E3D">
        <w:rPr>
          <w:rFonts w:ascii="Times New Roman" w:eastAsia="Times New Roman" w:hAnsi="Times New Roman" w:cs="Times New Roman"/>
          <w:bCs/>
        </w:rPr>
        <w:t xml:space="preserve">SEM. Statistical analysis performed by </w:t>
      </w:r>
      <w:r w:rsidR="0062630D" w:rsidRPr="004C6E3D">
        <w:rPr>
          <w:rFonts w:ascii="Times New Roman" w:hAnsi="Times New Roman" w:cs="Times New Roman"/>
          <w:bCs/>
        </w:rPr>
        <w:t>Student’s t-test.</w:t>
      </w:r>
    </w:p>
    <w:p w14:paraId="0BF8C0C5" w14:textId="77777777" w:rsidR="00C8136E" w:rsidRPr="004C6E3D" w:rsidRDefault="00C8136E" w:rsidP="004C6E3D">
      <w:pPr>
        <w:tabs>
          <w:tab w:val="left" w:pos="1890"/>
        </w:tabs>
        <w:contextualSpacing/>
        <w:rPr>
          <w:rFonts w:ascii="Times New Roman" w:eastAsia="Times New Roman" w:hAnsi="Times New Roman" w:cs="Times New Roman"/>
          <w:bCs/>
        </w:rPr>
      </w:pPr>
    </w:p>
    <w:p w14:paraId="61080627" w14:textId="77777777" w:rsidR="00C8136E" w:rsidRPr="004C6E3D" w:rsidRDefault="00C8136E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0BE0F60A" w14:textId="77777777" w:rsidR="0025167C" w:rsidRPr="004C6E3D" w:rsidRDefault="0025167C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504B9860" w14:textId="77777777" w:rsidR="0025167C" w:rsidRPr="004C6E3D" w:rsidRDefault="0025167C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7F21844C" w14:textId="77777777" w:rsidR="0025167C" w:rsidRPr="004C6E3D" w:rsidRDefault="0025167C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43DD4741" w14:textId="77777777" w:rsidR="001A381A" w:rsidRPr="004C6E3D" w:rsidRDefault="001A381A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1B0354F8" w14:textId="77777777" w:rsidR="001A381A" w:rsidRPr="004C6E3D" w:rsidRDefault="001A381A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69DF6517" w14:textId="77777777" w:rsidR="001A381A" w:rsidRPr="004C6E3D" w:rsidRDefault="001A381A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3A3609A2" w14:textId="77777777" w:rsidR="001A381A" w:rsidRPr="004C6E3D" w:rsidRDefault="001A381A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461C635E" w14:textId="77777777" w:rsidR="001A381A" w:rsidRPr="004C6E3D" w:rsidRDefault="001A381A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4A1CECFB" w14:textId="77777777" w:rsidR="001A381A" w:rsidRPr="004C6E3D" w:rsidRDefault="001A381A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52BC3F3C" w14:textId="77777777" w:rsidR="001A381A" w:rsidRPr="004C6E3D" w:rsidRDefault="001A381A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1AD2C9C6" w14:textId="77777777" w:rsidR="001A381A" w:rsidRPr="004C6E3D" w:rsidRDefault="001A381A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239376C4" w14:textId="77777777" w:rsidR="001A381A" w:rsidRPr="004C6E3D" w:rsidRDefault="001A381A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6B3FFBC4" w14:textId="77777777" w:rsidR="001A381A" w:rsidRPr="004C6E3D" w:rsidRDefault="001A381A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5209B78B" w14:textId="2A22F789" w:rsidR="00D3432B" w:rsidRPr="00C5094B" w:rsidRDefault="00D3432B" w:rsidP="00D3432B">
      <w:pPr>
        <w:tabs>
          <w:tab w:val="left" w:pos="1890"/>
        </w:tabs>
        <w:spacing w:line="480" w:lineRule="auto"/>
        <w:ind w:left="-86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Supplementary t</w:t>
      </w:r>
      <w:r w:rsidRPr="004C6E3D">
        <w:rPr>
          <w:rFonts w:ascii="Times New Roman" w:eastAsia="Times New Roman" w:hAnsi="Times New Roman" w:cs="Times New Roman"/>
          <w:b/>
          <w:bCs/>
        </w:rPr>
        <w:t xml:space="preserve">able </w:t>
      </w:r>
      <w:r>
        <w:rPr>
          <w:rFonts w:ascii="Times New Roman" w:eastAsia="Times New Roman" w:hAnsi="Times New Roman" w:cs="Times New Roman"/>
          <w:b/>
          <w:bCs/>
        </w:rPr>
        <w:t>T</w:t>
      </w:r>
      <w:r w:rsidRPr="00C5094B">
        <w:rPr>
          <w:rFonts w:ascii="Times New Roman" w:eastAsia="Times New Roman" w:hAnsi="Times New Roman" w:cs="Times New Roman"/>
          <w:b/>
          <w:bCs/>
        </w:rPr>
        <w:t>3: Body composition and metabolic characteristics of F1-female offspring</w:t>
      </w:r>
      <w:r>
        <w:rPr>
          <w:rFonts w:ascii="Times New Roman" w:eastAsia="Times New Roman" w:hAnsi="Times New Roman" w:cs="Times New Roman"/>
          <w:b/>
          <w:bCs/>
        </w:rPr>
        <w:t>.</w:t>
      </w:r>
    </w:p>
    <w:p w14:paraId="59D334CC" w14:textId="77777777" w:rsidR="00D3432B" w:rsidRPr="00C5094B" w:rsidRDefault="00D3432B" w:rsidP="00D3432B">
      <w:pPr>
        <w:tabs>
          <w:tab w:val="left" w:pos="5591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  <w:r w:rsidRPr="00C5094B">
        <w:rPr>
          <w:rFonts w:ascii="Times New Roman" w:eastAsia="Times New Roman" w:hAnsi="Times New Roman" w:cs="Times New Roman"/>
          <w:b/>
          <w:bCs/>
        </w:rPr>
        <w:tab/>
      </w:r>
    </w:p>
    <w:tbl>
      <w:tblPr>
        <w:tblStyle w:val="LightShading"/>
        <w:tblpPr w:leftFromText="180" w:rightFromText="180" w:vertAnchor="page" w:horzAnchor="page" w:tblpX="1293" w:tblpY="2739"/>
        <w:tblW w:w="955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628"/>
        <w:gridCol w:w="1530"/>
        <w:gridCol w:w="1440"/>
        <w:gridCol w:w="1710"/>
        <w:gridCol w:w="1530"/>
        <w:gridCol w:w="720"/>
      </w:tblGrid>
      <w:tr w:rsidR="00D3432B" w:rsidRPr="00C5094B" w14:paraId="2F6274B2" w14:textId="77777777" w:rsidTr="00D34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169D6621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63C8AC" w14:textId="77777777" w:rsidR="00D3432B" w:rsidRPr="00C5094B" w:rsidRDefault="00D3432B" w:rsidP="00D3432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PatCD-CD</w:t>
            </w:r>
          </w:p>
        </w:tc>
        <w:tc>
          <w:tcPr>
            <w:tcW w:w="1440" w:type="dxa"/>
            <w:shd w:val="clear" w:color="auto" w:fill="BFBFBF" w:themeFill="background1" w:themeFillShade="BF"/>
            <w:noWrap/>
            <w:vAlign w:val="center"/>
            <w:hideMark/>
          </w:tcPr>
          <w:p w14:paraId="2216294E" w14:textId="77777777" w:rsidR="00D3432B" w:rsidRPr="00C5094B" w:rsidRDefault="00D3432B" w:rsidP="00D3432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PatHF-CD</w:t>
            </w:r>
          </w:p>
        </w:tc>
        <w:tc>
          <w:tcPr>
            <w:tcW w:w="1710" w:type="dxa"/>
            <w:shd w:val="clear" w:color="auto" w:fill="BFBFBF" w:themeFill="background1" w:themeFillShade="BF"/>
            <w:noWrap/>
            <w:vAlign w:val="center"/>
            <w:hideMark/>
          </w:tcPr>
          <w:p w14:paraId="473B5F5D" w14:textId="77777777" w:rsidR="00D3432B" w:rsidRPr="00C5094B" w:rsidRDefault="00D3432B" w:rsidP="00D3432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PatCD-HF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C65E4F" w14:textId="77777777" w:rsidR="00D3432B" w:rsidRPr="00C5094B" w:rsidRDefault="00D3432B" w:rsidP="00D3432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PatHF-HF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CC947" w14:textId="77777777" w:rsidR="00D3432B" w:rsidRPr="00C5094B" w:rsidRDefault="00D3432B" w:rsidP="00D3432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n</w:t>
            </w:r>
          </w:p>
        </w:tc>
      </w:tr>
      <w:tr w:rsidR="00D3432B" w:rsidRPr="00C5094B" w14:paraId="6394F63C" w14:textId="77777777" w:rsidTr="00D34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23AA93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Body weight (g)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53C868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321.4 ± 5.6</w:t>
            </w:r>
          </w:p>
        </w:tc>
        <w:tc>
          <w:tcPr>
            <w:tcW w:w="1440" w:type="dxa"/>
            <w:shd w:val="clear" w:color="auto" w:fill="FFFFFF" w:themeFill="background1"/>
            <w:noWrap/>
            <w:vAlign w:val="center"/>
          </w:tcPr>
          <w:p w14:paraId="173C1321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297.7 ± 6.8*</w:t>
            </w:r>
          </w:p>
        </w:tc>
        <w:tc>
          <w:tcPr>
            <w:tcW w:w="1710" w:type="dxa"/>
            <w:shd w:val="clear" w:color="auto" w:fill="FFFFFF" w:themeFill="background1"/>
            <w:noWrap/>
            <w:vAlign w:val="center"/>
          </w:tcPr>
          <w:p w14:paraId="76B68831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347.3 ± 7.9*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393AA46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322.5 ± 6.9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>#+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F81D9D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14-22</w:t>
            </w:r>
          </w:p>
        </w:tc>
      </w:tr>
      <w:tr w:rsidR="00D3432B" w:rsidRPr="00C5094B" w14:paraId="2DE06964" w14:textId="77777777" w:rsidTr="00D343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B752B5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Length (cm)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ECCDB5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21.6 ± 0.2</w:t>
            </w:r>
          </w:p>
        </w:tc>
        <w:tc>
          <w:tcPr>
            <w:tcW w:w="1440" w:type="dxa"/>
            <w:shd w:val="clear" w:color="auto" w:fill="FFFFFF" w:themeFill="background1"/>
            <w:noWrap/>
            <w:vAlign w:val="center"/>
            <w:hideMark/>
          </w:tcPr>
          <w:p w14:paraId="029C7E70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21.5 ± 0.2</w:t>
            </w:r>
          </w:p>
        </w:tc>
        <w:tc>
          <w:tcPr>
            <w:tcW w:w="1710" w:type="dxa"/>
            <w:shd w:val="clear" w:color="auto" w:fill="FFFFFF" w:themeFill="background1"/>
            <w:noWrap/>
            <w:vAlign w:val="center"/>
            <w:hideMark/>
          </w:tcPr>
          <w:p w14:paraId="48AB2E75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21.9 ± 0.1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218F1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21.5 ± 0.1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23CF9C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14-22</w:t>
            </w:r>
          </w:p>
        </w:tc>
      </w:tr>
      <w:tr w:rsidR="00D3432B" w:rsidRPr="00C5094B" w14:paraId="7B466F61" w14:textId="77777777" w:rsidTr="00D34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7F361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Glucose (mM)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807FBF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6.8 ± 0.2</w:t>
            </w:r>
          </w:p>
        </w:tc>
        <w:tc>
          <w:tcPr>
            <w:tcW w:w="1440" w:type="dxa"/>
            <w:shd w:val="clear" w:color="auto" w:fill="FFFFFF" w:themeFill="background1"/>
            <w:noWrap/>
            <w:vAlign w:val="center"/>
            <w:hideMark/>
          </w:tcPr>
          <w:p w14:paraId="42B17C02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6.3 ± 0.1*</w:t>
            </w:r>
          </w:p>
        </w:tc>
        <w:tc>
          <w:tcPr>
            <w:tcW w:w="1710" w:type="dxa"/>
            <w:shd w:val="clear" w:color="auto" w:fill="FFFFFF" w:themeFill="background1"/>
            <w:noWrap/>
            <w:vAlign w:val="center"/>
            <w:hideMark/>
          </w:tcPr>
          <w:p w14:paraId="2DEF265B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7.2 ± 0.2*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F2B6D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7.0 ± 0.2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1E18B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14-16</w:t>
            </w:r>
          </w:p>
        </w:tc>
      </w:tr>
      <w:tr w:rsidR="00D3432B" w:rsidRPr="00C5094B" w14:paraId="666B6932" w14:textId="77777777" w:rsidTr="00D343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2BCCEE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Insulin (ng/ml)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61A77F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4.2 ± 0.4</w:t>
            </w:r>
          </w:p>
        </w:tc>
        <w:tc>
          <w:tcPr>
            <w:tcW w:w="1440" w:type="dxa"/>
            <w:shd w:val="clear" w:color="auto" w:fill="FFFFFF" w:themeFill="background1"/>
            <w:noWrap/>
            <w:vAlign w:val="center"/>
            <w:hideMark/>
          </w:tcPr>
          <w:p w14:paraId="74636F3A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3.1 ± 0.3*</w:t>
            </w:r>
          </w:p>
        </w:tc>
        <w:tc>
          <w:tcPr>
            <w:tcW w:w="1710" w:type="dxa"/>
            <w:shd w:val="clear" w:color="auto" w:fill="FFFFFF" w:themeFill="background1"/>
            <w:noWrap/>
            <w:vAlign w:val="center"/>
            <w:hideMark/>
          </w:tcPr>
          <w:p w14:paraId="25AEF7D6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5.5 ± 0.5*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698A5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4.4 ± 0.4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ACBDB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14-16</w:t>
            </w:r>
          </w:p>
        </w:tc>
      </w:tr>
      <w:tr w:rsidR="00D3432B" w:rsidRPr="00C5094B" w14:paraId="3E9A9301" w14:textId="77777777" w:rsidTr="00D34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AF9ECC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Leptin (ng/ml)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6BC6B6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6.3 ± 0.5</w:t>
            </w:r>
          </w:p>
        </w:tc>
        <w:tc>
          <w:tcPr>
            <w:tcW w:w="1440" w:type="dxa"/>
            <w:shd w:val="clear" w:color="auto" w:fill="FFFFFF" w:themeFill="background1"/>
            <w:noWrap/>
            <w:vAlign w:val="center"/>
            <w:hideMark/>
          </w:tcPr>
          <w:p w14:paraId="06B2FC5A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5.8 ± 0.5</w:t>
            </w:r>
          </w:p>
        </w:tc>
        <w:tc>
          <w:tcPr>
            <w:tcW w:w="1710" w:type="dxa"/>
            <w:shd w:val="clear" w:color="auto" w:fill="FFFFFF" w:themeFill="background1"/>
            <w:noWrap/>
            <w:vAlign w:val="center"/>
            <w:hideMark/>
          </w:tcPr>
          <w:p w14:paraId="1B87C012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10.9 ± 0.9*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02EEE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10.4 ± 1.4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 xml:space="preserve"># 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7549BC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14-16</w:t>
            </w:r>
          </w:p>
        </w:tc>
      </w:tr>
      <w:tr w:rsidR="00D3432B" w:rsidRPr="00C5094B" w14:paraId="237B515B" w14:textId="77777777" w:rsidTr="00D3432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661CF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Triglycerides (ng/ml)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E310E0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1.0 ± 0.2</w:t>
            </w:r>
          </w:p>
        </w:tc>
        <w:tc>
          <w:tcPr>
            <w:tcW w:w="1440" w:type="dxa"/>
            <w:shd w:val="clear" w:color="auto" w:fill="FFFFFF" w:themeFill="background1"/>
            <w:noWrap/>
            <w:vAlign w:val="center"/>
            <w:hideMark/>
          </w:tcPr>
          <w:p w14:paraId="780B3092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1.0 ± 0.2</w:t>
            </w:r>
          </w:p>
        </w:tc>
        <w:tc>
          <w:tcPr>
            <w:tcW w:w="1710" w:type="dxa"/>
            <w:shd w:val="clear" w:color="auto" w:fill="FFFFFF" w:themeFill="background1"/>
            <w:noWrap/>
            <w:vAlign w:val="center"/>
            <w:hideMark/>
          </w:tcPr>
          <w:p w14:paraId="60535104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1.8 ± 0.2*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57E995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1.4 ± 0.2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8DEE3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14-16</w:t>
            </w:r>
          </w:p>
        </w:tc>
      </w:tr>
      <w:tr w:rsidR="00D3432B" w:rsidRPr="00C5094B" w14:paraId="5374B606" w14:textId="77777777" w:rsidTr="00D34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ECCDF4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Free fatty acids (mM)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A5D578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0.13 ± 0.02</w:t>
            </w:r>
          </w:p>
        </w:tc>
        <w:tc>
          <w:tcPr>
            <w:tcW w:w="1440" w:type="dxa"/>
            <w:shd w:val="clear" w:color="auto" w:fill="FFFFFF" w:themeFill="background1"/>
            <w:noWrap/>
            <w:vAlign w:val="center"/>
          </w:tcPr>
          <w:p w14:paraId="7BFB2F89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 0.37 ± 0.08*</w:t>
            </w:r>
          </w:p>
        </w:tc>
        <w:tc>
          <w:tcPr>
            <w:tcW w:w="1710" w:type="dxa"/>
            <w:shd w:val="clear" w:color="auto" w:fill="FFFFFF" w:themeFill="background1"/>
            <w:noWrap/>
            <w:vAlign w:val="center"/>
          </w:tcPr>
          <w:p w14:paraId="6E5B9DE4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0.26 ± 0.05*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C52F3C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0.3 ± 0.1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1F0EE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14-16</w:t>
            </w:r>
          </w:p>
        </w:tc>
      </w:tr>
      <w:tr w:rsidR="00D3432B" w:rsidRPr="00C5094B" w14:paraId="735B943A" w14:textId="77777777" w:rsidTr="00D3432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77DCAC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HOMA-IR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5979D0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30.7 ± 2.5</w:t>
            </w:r>
          </w:p>
        </w:tc>
        <w:tc>
          <w:tcPr>
            <w:tcW w:w="1440" w:type="dxa"/>
            <w:shd w:val="clear" w:color="auto" w:fill="FFFFFF" w:themeFill="background1"/>
            <w:noWrap/>
            <w:vAlign w:val="center"/>
            <w:hideMark/>
          </w:tcPr>
          <w:p w14:paraId="27A31DC5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24.2 ± 3.0*</w:t>
            </w:r>
          </w:p>
        </w:tc>
        <w:tc>
          <w:tcPr>
            <w:tcW w:w="1710" w:type="dxa"/>
            <w:shd w:val="clear" w:color="auto" w:fill="FFFFFF" w:themeFill="background1"/>
            <w:noWrap/>
            <w:vAlign w:val="center"/>
            <w:hideMark/>
          </w:tcPr>
          <w:p w14:paraId="37B9D620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44.5 ± 3.9*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584F02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35.5 ± 3.4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DBE136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14-16</w:t>
            </w:r>
          </w:p>
        </w:tc>
      </w:tr>
      <w:tr w:rsidR="00D3432B" w:rsidRPr="00C5094B" w14:paraId="61A396CE" w14:textId="77777777" w:rsidTr="00D34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527D71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BAT (mg)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A32201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349.7 ± 21.2</w:t>
            </w:r>
          </w:p>
        </w:tc>
        <w:tc>
          <w:tcPr>
            <w:tcW w:w="1440" w:type="dxa"/>
            <w:shd w:val="clear" w:color="auto" w:fill="FFFFFF" w:themeFill="background1"/>
            <w:noWrap/>
            <w:vAlign w:val="center"/>
            <w:hideMark/>
          </w:tcPr>
          <w:p w14:paraId="7B5C64EA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312.0± 20.1</w:t>
            </w:r>
          </w:p>
        </w:tc>
        <w:tc>
          <w:tcPr>
            <w:tcW w:w="1710" w:type="dxa"/>
            <w:shd w:val="clear" w:color="auto" w:fill="FFFFFF" w:themeFill="background1"/>
            <w:noWrap/>
            <w:vAlign w:val="center"/>
            <w:hideMark/>
          </w:tcPr>
          <w:p w14:paraId="22985C12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409.5 ± 20.8*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10EA24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401.2 ± 19.0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34B7C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14-16</w:t>
            </w:r>
          </w:p>
        </w:tc>
      </w:tr>
      <w:tr w:rsidR="00D3432B" w:rsidRPr="00C5094B" w14:paraId="5CAA71B6" w14:textId="77777777" w:rsidTr="00D3432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DD56F8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Mesenteric WAT (g)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5E44C7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3.5 ± 0.2</w:t>
            </w:r>
          </w:p>
        </w:tc>
        <w:tc>
          <w:tcPr>
            <w:tcW w:w="1440" w:type="dxa"/>
            <w:shd w:val="clear" w:color="auto" w:fill="FFFFFF" w:themeFill="background1"/>
            <w:noWrap/>
            <w:vAlign w:val="center"/>
            <w:hideMark/>
          </w:tcPr>
          <w:p w14:paraId="1C817A96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2.7 ± 0.2*</w:t>
            </w:r>
          </w:p>
        </w:tc>
        <w:tc>
          <w:tcPr>
            <w:tcW w:w="1710" w:type="dxa"/>
            <w:shd w:val="clear" w:color="auto" w:fill="FFFFFF" w:themeFill="background1"/>
            <w:noWrap/>
            <w:vAlign w:val="center"/>
            <w:hideMark/>
          </w:tcPr>
          <w:p w14:paraId="2E487C5F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3.8 ± 0.3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D824FA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3.1 ± 0.3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>+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0F43D7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14-16</w:t>
            </w:r>
          </w:p>
        </w:tc>
      </w:tr>
      <w:tr w:rsidR="00D3432B" w:rsidRPr="00C5094B" w14:paraId="13777F43" w14:textId="77777777" w:rsidTr="00D34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D92E75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Gonadal WAT (g)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3D80217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4.6 ± 0.3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0D5000D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4.0 ± 0.3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66FC871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7.5 ± 0.5*</w:t>
            </w:r>
          </w:p>
        </w:tc>
        <w:tc>
          <w:tcPr>
            <w:tcW w:w="153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696919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6.6 ± 0.6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BF1B9F3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14-16</w:t>
            </w:r>
          </w:p>
        </w:tc>
      </w:tr>
      <w:tr w:rsidR="00D3432B" w:rsidRPr="00C5094B" w14:paraId="3922C290" w14:textId="77777777" w:rsidTr="00D3432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59FAF7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Retroperitoneal WAT (g) 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DB677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4.7 ± 0.4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4DB9D0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3.3 ± 0.3*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DE3E73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7.7 ± 0.1*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0E8C1B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6.6 ± 0.8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21C8D7" w14:textId="77777777" w:rsidR="00D3432B" w:rsidRPr="00C5094B" w:rsidRDefault="00D3432B" w:rsidP="00D3432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14-16</w:t>
            </w:r>
          </w:p>
        </w:tc>
      </w:tr>
      <w:tr w:rsidR="00D3432B" w:rsidRPr="00C5094B" w14:paraId="3435CA6A" w14:textId="77777777" w:rsidTr="00D34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58EDBB8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Values are mean ±SEM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hideMark/>
          </w:tcPr>
          <w:p w14:paraId="548FC74F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hideMark/>
          </w:tcPr>
          <w:p w14:paraId="2ADDF4A5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hideMark/>
          </w:tcPr>
          <w:p w14:paraId="1FFF3AB4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hideMark/>
          </w:tcPr>
          <w:p w14:paraId="1D7BE049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hideMark/>
          </w:tcPr>
          <w:p w14:paraId="345822A4" w14:textId="77777777" w:rsidR="00D3432B" w:rsidRPr="00C5094B" w:rsidRDefault="00D3432B" w:rsidP="00D3432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3432B" w:rsidRPr="00C5094B" w14:paraId="4DD6931B" w14:textId="77777777" w:rsidTr="00D343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nil"/>
            </w:tcBorders>
            <w:shd w:val="clear" w:color="auto" w:fill="FFFFFF" w:themeFill="background1"/>
            <w:noWrap/>
            <w:vAlign w:val="center"/>
            <w:hideMark/>
          </w:tcPr>
          <w:p w14:paraId="0EA32060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*p&lt;0.05 </w:t>
            </w:r>
            <w:r w:rsidRPr="00C5094B"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>vs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PatCD-CD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FFFFFF" w:themeFill="background1"/>
            <w:noWrap/>
            <w:hideMark/>
          </w:tcPr>
          <w:p w14:paraId="231DAA84" w14:textId="77777777" w:rsidR="00D3432B" w:rsidRPr="00C5094B" w:rsidRDefault="00D3432B" w:rsidP="00D343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 w:themeFill="background1"/>
            <w:noWrap/>
            <w:hideMark/>
          </w:tcPr>
          <w:p w14:paraId="442340CD" w14:textId="77777777" w:rsidR="00D3432B" w:rsidRPr="00C5094B" w:rsidRDefault="00D3432B" w:rsidP="00D343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noWrap/>
            <w:hideMark/>
          </w:tcPr>
          <w:p w14:paraId="1779D0D1" w14:textId="77777777" w:rsidR="00D3432B" w:rsidRPr="00C5094B" w:rsidRDefault="00D3432B" w:rsidP="00D343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</w:tcBorders>
            <w:shd w:val="clear" w:color="auto" w:fill="FFFFFF" w:themeFill="background1"/>
            <w:noWrap/>
            <w:hideMark/>
          </w:tcPr>
          <w:p w14:paraId="374C9B52" w14:textId="77777777" w:rsidR="00D3432B" w:rsidRPr="00C5094B" w:rsidRDefault="00D3432B" w:rsidP="00D343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FFF" w:themeFill="background1"/>
            <w:noWrap/>
            <w:hideMark/>
          </w:tcPr>
          <w:p w14:paraId="10EF77E0" w14:textId="77777777" w:rsidR="00D3432B" w:rsidRPr="00C5094B" w:rsidRDefault="00D3432B" w:rsidP="00D343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</w:tr>
      <w:tr w:rsidR="00D3432B" w:rsidRPr="00C5094B" w14:paraId="1FBC6966" w14:textId="77777777" w:rsidTr="00D34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FFFFFF" w:themeFill="background1"/>
            <w:noWrap/>
            <w:vAlign w:val="center"/>
            <w:hideMark/>
          </w:tcPr>
          <w:p w14:paraId="3BD65EA2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>#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p&lt;0.05 </w:t>
            </w:r>
            <w:r w:rsidRPr="00C5094B"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>vs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PatHF-CD</w:t>
            </w:r>
          </w:p>
        </w:tc>
        <w:tc>
          <w:tcPr>
            <w:tcW w:w="1530" w:type="dxa"/>
            <w:shd w:val="clear" w:color="auto" w:fill="FFFFFF" w:themeFill="background1"/>
            <w:noWrap/>
            <w:hideMark/>
          </w:tcPr>
          <w:p w14:paraId="29F92EF1" w14:textId="77777777" w:rsidR="00D3432B" w:rsidRPr="00C5094B" w:rsidRDefault="00D3432B" w:rsidP="00D3432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1440" w:type="dxa"/>
            <w:shd w:val="clear" w:color="auto" w:fill="FFFFFF" w:themeFill="background1"/>
            <w:noWrap/>
            <w:hideMark/>
          </w:tcPr>
          <w:p w14:paraId="578A8EF8" w14:textId="77777777" w:rsidR="00D3432B" w:rsidRPr="00C5094B" w:rsidRDefault="00D3432B" w:rsidP="00D3432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FFFFFF" w:themeFill="background1"/>
            <w:noWrap/>
            <w:hideMark/>
          </w:tcPr>
          <w:p w14:paraId="799B9B81" w14:textId="77777777" w:rsidR="00D3432B" w:rsidRPr="00C5094B" w:rsidRDefault="00D3432B" w:rsidP="00D3432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1530" w:type="dxa"/>
            <w:shd w:val="clear" w:color="auto" w:fill="FFFFFF" w:themeFill="background1"/>
            <w:noWrap/>
            <w:hideMark/>
          </w:tcPr>
          <w:p w14:paraId="61A994C7" w14:textId="77777777" w:rsidR="00D3432B" w:rsidRPr="00C5094B" w:rsidRDefault="00D3432B" w:rsidP="00D3432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720" w:type="dxa"/>
            <w:shd w:val="clear" w:color="auto" w:fill="FFFFFF" w:themeFill="background1"/>
            <w:noWrap/>
            <w:hideMark/>
          </w:tcPr>
          <w:p w14:paraId="41BD8C4E" w14:textId="77777777" w:rsidR="00D3432B" w:rsidRPr="00C5094B" w:rsidRDefault="00D3432B" w:rsidP="00D3432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</w:tr>
      <w:tr w:rsidR="00D3432B" w:rsidRPr="00C5094B" w14:paraId="025ACDFF" w14:textId="77777777" w:rsidTr="00D3432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FFFFFF" w:themeFill="background1"/>
            <w:noWrap/>
            <w:vAlign w:val="center"/>
            <w:hideMark/>
          </w:tcPr>
          <w:p w14:paraId="1A243876" w14:textId="77777777" w:rsidR="00D3432B" w:rsidRPr="00C5094B" w:rsidRDefault="00D3432B" w:rsidP="00D3432B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>+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p&lt;0.05 </w:t>
            </w:r>
            <w:r w:rsidRPr="00C5094B"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>vs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PatCD-HF</w:t>
            </w:r>
          </w:p>
        </w:tc>
        <w:tc>
          <w:tcPr>
            <w:tcW w:w="1530" w:type="dxa"/>
            <w:shd w:val="clear" w:color="auto" w:fill="FFFFFF" w:themeFill="background1"/>
            <w:noWrap/>
            <w:hideMark/>
          </w:tcPr>
          <w:p w14:paraId="7A96C880" w14:textId="77777777" w:rsidR="00D3432B" w:rsidRPr="00C5094B" w:rsidRDefault="00D3432B" w:rsidP="00D343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1440" w:type="dxa"/>
            <w:shd w:val="clear" w:color="auto" w:fill="FFFFFF" w:themeFill="background1"/>
            <w:noWrap/>
            <w:hideMark/>
          </w:tcPr>
          <w:p w14:paraId="0596DB34" w14:textId="77777777" w:rsidR="00D3432B" w:rsidRPr="00C5094B" w:rsidRDefault="00D3432B" w:rsidP="00D343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FFFFFF" w:themeFill="background1"/>
            <w:noWrap/>
            <w:hideMark/>
          </w:tcPr>
          <w:p w14:paraId="07640162" w14:textId="77777777" w:rsidR="00D3432B" w:rsidRPr="00C5094B" w:rsidRDefault="00D3432B" w:rsidP="00D343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1530" w:type="dxa"/>
            <w:shd w:val="clear" w:color="auto" w:fill="FFFFFF" w:themeFill="background1"/>
            <w:noWrap/>
            <w:hideMark/>
          </w:tcPr>
          <w:p w14:paraId="2295B584" w14:textId="77777777" w:rsidR="00D3432B" w:rsidRPr="00C5094B" w:rsidRDefault="00D3432B" w:rsidP="00D343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720" w:type="dxa"/>
            <w:shd w:val="clear" w:color="auto" w:fill="FFFFFF" w:themeFill="background1"/>
            <w:noWrap/>
            <w:hideMark/>
          </w:tcPr>
          <w:p w14:paraId="6461432C" w14:textId="77777777" w:rsidR="00D3432B" w:rsidRPr="00C5094B" w:rsidRDefault="00D3432B" w:rsidP="00D343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</w:tr>
    </w:tbl>
    <w:p w14:paraId="709D6F66" w14:textId="77777777" w:rsidR="00D3432B" w:rsidRPr="00C5094B" w:rsidRDefault="00D3432B" w:rsidP="00D3432B">
      <w:pPr>
        <w:pStyle w:val="NormalWeb"/>
        <w:spacing w:before="0" w:beforeAutospacing="0" w:after="0" w:afterAutospacing="0" w:line="480" w:lineRule="auto"/>
        <w:contextualSpacing/>
        <w:jc w:val="both"/>
        <w:rPr>
          <w:bCs/>
        </w:rPr>
      </w:pPr>
      <w:r w:rsidRPr="00C5094B">
        <w:rPr>
          <w:rFonts w:eastAsiaTheme="minorEastAsia"/>
          <w:kern w:val="24"/>
        </w:rPr>
        <w:t>PatCD-CD: Paternal-Chow on Chow; PatHF-CD: Paternal-HFD on Chow; PatCD-HF: Paternal-Chow on HFD; PatHF-HF: Paternal-HFD on HFD;</w:t>
      </w:r>
      <w:r w:rsidRPr="00C5094B">
        <w:rPr>
          <w:rFonts w:eastAsiaTheme="minorEastAsia"/>
          <w:kern w:val="24"/>
          <w:sz w:val="26"/>
          <w:szCs w:val="26"/>
        </w:rPr>
        <w:t xml:space="preserve"> </w:t>
      </w:r>
      <w:r w:rsidRPr="00C5094B">
        <w:rPr>
          <w:bCs/>
        </w:rPr>
        <w:t xml:space="preserve">BAT: brown adipose tissue; WAT: white adipose tissue. Results are mean ± SEM. Statistical analysis performed by </w:t>
      </w:r>
      <w:r w:rsidRPr="00C5094B">
        <w:t>two-way ANOVA followed by Bonferroni post-hoc test</w:t>
      </w:r>
      <w:r w:rsidRPr="00C5094B">
        <w:rPr>
          <w:bCs/>
        </w:rPr>
        <w:t>.</w:t>
      </w:r>
    </w:p>
    <w:p w14:paraId="10AA81BF" w14:textId="77777777" w:rsidR="001A381A" w:rsidRPr="004C6E3D" w:rsidRDefault="001A381A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Cs/>
        </w:rPr>
      </w:pPr>
    </w:p>
    <w:p w14:paraId="05D8B377" w14:textId="77777777" w:rsidR="0025167C" w:rsidRPr="004C6E3D" w:rsidRDefault="0025167C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65697D7F" w14:textId="77777777" w:rsidR="006025C0" w:rsidRPr="004C6E3D" w:rsidRDefault="006025C0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1B0063DB" w14:textId="77777777" w:rsidR="003348C7" w:rsidRPr="004C6E3D" w:rsidRDefault="003348C7" w:rsidP="004C6E3D">
      <w:pPr>
        <w:contextualSpacing/>
        <w:rPr>
          <w:rFonts w:ascii="Times New Roman" w:eastAsia="Times New Roman" w:hAnsi="Times New Roman" w:cs="Times New Roman"/>
          <w:b/>
          <w:bCs/>
        </w:rPr>
      </w:pPr>
      <w:r w:rsidRPr="004C6E3D">
        <w:rPr>
          <w:rFonts w:ascii="Times New Roman" w:eastAsia="Times New Roman" w:hAnsi="Times New Roman" w:cs="Times New Roman"/>
          <w:b/>
          <w:bCs/>
        </w:rPr>
        <w:br w:type="page"/>
      </w:r>
    </w:p>
    <w:p w14:paraId="18B839C5" w14:textId="2098D1F8" w:rsidR="005657AF" w:rsidRDefault="00733A0D" w:rsidP="00733A0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Supplementary t</w:t>
      </w:r>
      <w:r w:rsidRPr="004C6E3D">
        <w:rPr>
          <w:rFonts w:ascii="Times New Roman" w:eastAsia="Times New Roman" w:hAnsi="Times New Roman" w:cs="Times New Roman"/>
          <w:b/>
          <w:bCs/>
        </w:rPr>
        <w:t xml:space="preserve">able </w:t>
      </w:r>
      <w:r>
        <w:rPr>
          <w:rFonts w:ascii="Times New Roman" w:eastAsia="Times New Roman" w:hAnsi="Times New Roman" w:cs="Times New Roman"/>
          <w:b/>
          <w:bCs/>
        </w:rPr>
        <w:t>T</w:t>
      </w:r>
      <w:r w:rsidR="0025167C" w:rsidRPr="004C6E3D">
        <w:rPr>
          <w:rFonts w:ascii="Times New Roman" w:eastAsia="Times New Roman" w:hAnsi="Times New Roman" w:cs="Times New Roman"/>
          <w:b/>
          <w:bCs/>
        </w:rPr>
        <w:t xml:space="preserve">4: </w:t>
      </w:r>
      <w:r w:rsidR="00DE6B99" w:rsidRPr="004C6E3D">
        <w:rPr>
          <w:rFonts w:ascii="Times New Roman" w:eastAsia="Times New Roman" w:hAnsi="Times New Roman" w:cs="Times New Roman"/>
          <w:b/>
          <w:bCs/>
        </w:rPr>
        <w:t xml:space="preserve">Body composition and metabolic characteristics of </w:t>
      </w:r>
      <w:r w:rsidR="0025167C" w:rsidRPr="004C6E3D">
        <w:rPr>
          <w:rFonts w:ascii="Times New Roman" w:eastAsia="Times New Roman" w:hAnsi="Times New Roman" w:cs="Times New Roman"/>
          <w:b/>
          <w:bCs/>
        </w:rPr>
        <w:t>F2-</w:t>
      </w:r>
      <w:r w:rsidR="00DE6B99" w:rsidRPr="004C6E3D">
        <w:rPr>
          <w:rFonts w:ascii="Times New Roman" w:eastAsia="Times New Roman" w:hAnsi="Times New Roman" w:cs="Times New Roman"/>
          <w:b/>
          <w:bCs/>
        </w:rPr>
        <w:t>f</w:t>
      </w:r>
      <w:r w:rsidR="0025167C" w:rsidRPr="004C6E3D">
        <w:rPr>
          <w:rFonts w:ascii="Times New Roman" w:eastAsia="Times New Roman" w:hAnsi="Times New Roman" w:cs="Times New Roman"/>
          <w:b/>
          <w:bCs/>
        </w:rPr>
        <w:t xml:space="preserve">emale </w:t>
      </w:r>
      <w:r w:rsidR="00DE6B99" w:rsidRPr="004C6E3D">
        <w:rPr>
          <w:rFonts w:ascii="Times New Roman" w:eastAsia="Times New Roman" w:hAnsi="Times New Roman" w:cs="Times New Roman"/>
          <w:b/>
          <w:bCs/>
        </w:rPr>
        <w:t>o</w:t>
      </w:r>
      <w:r w:rsidR="0025167C" w:rsidRPr="004C6E3D">
        <w:rPr>
          <w:rFonts w:ascii="Times New Roman" w:eastAsia="Times New Roman" w:hAnsi="Times New Roman" w:cs="Times New Roman"/>
          <w:b/>
          <w:bCs/>
        </w:rPr>
        <w:t xml:space="preserve">ffspring </w:t>
      </w:r>
    </w:p>
    <w:tbl>
      <w:tblPr>
        <w:tblpPr w:leftFromText="180" w:rightFromText="180" w:vertAnchor="text" w:horzAnchor="margin" w:tblpY="4"/>
        <w:tblW w:w="9558" w:type="dxa"/>
        <w:tblLook w:val="04A0" w:firstRow="1" w:lastRow="0" w:firstColumn="1" w:lastColumn="0" w:noHBand="0" w:noVBand="1"/>
      </w:tblPr>
      <w:tblGrid>
        <w:gridCol w:w="2715"/>
        <w:gridCol w:w="1533"/>
        <w:gridCol w:w="1530"/>
        <w:gridCol w:w="1530"/>
        <w:gridCol w:w="1530"/>
        <w:gridCol w:w="720"/>
      </w:tblGrid>
      <w:tr w:rsidR="00733A0D" w:rsidRPr="00C5094B" w14:paraId="313C950C" w14:textId="77777777" w:rsidTr="00733A0D">
        <w:trPr>
          <w:trHeight w:val="30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6835404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5094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73B23F4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sz w:val="22"/>
              </w:rPr>
              <w:t>GpatCD-CD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2DEFCE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sz w:val="22"/>
              </w:rPr>
              <w:t>GpatHF-CD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5F997C77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sz w:val="22"/>
              </w:rPr>
              <w:t>GpatCD-HF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48CAC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sz w:val="22"/>
              </w:rPr>
              <w:t>GpatHF-HF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99180D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sz w:val="22"/>
              </w:rPr>
              <w:t>n</w:t>
            </w:r>
          </w:p>
        </w:tc>
      </w:tr>
      <w:tr w:rsidR="00733A0D" w:rsidRPr="00C5094B" w14:paraId="70E8EFAB" w14:textId="77777777" w:rsidTr="00733A0D">
        <w:trPr>
          <w:trHeight w:val="345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EBD88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BW (g)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9F1E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348.5 ± 8.6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3F18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339.0 ± 9.4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E6D5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393.5 ± 16.2*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C457A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374.1 ± 9.5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26C7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10-13</w:t>
            </w:r>
          </w:p>
        </w:tc>
      </w:tr>
      <w:tr w:rsidR="00733A0D" w:rsidRPr="00C5094B" w14:paraId="6078566F" w14:textId="77777777" w:rsidTr="00733A0D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F616B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Length (cm)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907B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22.3 ± 0.4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A842D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21.9 ± 0.2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AD73C3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22.0 ± 0.2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3EC945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22.3 ± 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C3635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10-13</w:t>
            </w:r>
          </w:p>
        </w:tc>
      </w:tr>
      <w:tr w:rsidR="00733A0D" w:rsidRPr="00C5094B" w14:paraId="4E000285" w14:textId="77777777" w:rsidTr="00733A0D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8CF99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Glucose (mM)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0C9F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7.1 ± 0.3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0694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7.0 ± 0.2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794869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7.1 ± 0.3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BCC85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7.4 ± 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1E52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7-8</w:t>
            </w:r>
          </w:p>
        </w:tc>
      </w:tr>
      <w:tr w:rsidR="00733A0D" w:rsidRPr="00C5094B" w14:paraId="6DF31BD8" w14:textId="77777777" w:rsidTr="00733A0D">
        <w:trPr>
          <w:trHeight w:val="345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D98EE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Insulin (ng/ml)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0E2E4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3.2 ± 0.4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D053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3.0 ± 0.4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D03C4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5.8 ± 0.6*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A63D5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4.3 ± 0.3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#+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AE7F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7-8</w:t>
            </w:r>
          </w:p>
        </w:tc>
      </w:tr>
      <w:tr w:rsidR="00733A0D" w:rsidRPr="00C5094B" w14:paraId="5CB9C901" w14:textId="77777777" w:rsidTr="00733A0D">
        <w:trPr>
          <w:trHeight w:val="345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801120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Leptin (ng/ml)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1DC295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10.4 ± 1.5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BE8C5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6.7 ± 1.0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19F67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17.9 ± 2.1*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11E4F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13.1 ± 1.6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88A89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7-8 </w:t>
            </w:r>
          </w:p>
        </w:tc>
      </w:tr>
      <w:tr w:rsidR="00733A0D" w:rsidRPr="00C5094B" w14:paraId="223C0C95" w14:textId="77777777" w:rsidTr="00733A0D">
        <w:trPr>
          <w:trHeight w:val="345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12545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Triglycerides (ng/ml)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FB636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1.1 ± 0.2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E0FE8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0.5 ± 0.1*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0C67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2.3 ± 0.1*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98C14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2.3 ± 0.3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D21A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7-8</w:t>
            </w:r>
          </w:p>
        </w:tc>
      </w:tr>
      <w:tr w:rsidR="00733A0D" w:rsidRPr="00C5094B" w14:paraId="728D0760" w14:textId="77777777" w:rsidTr="00733A0D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B8180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Free fatty acids (mM)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3EF6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0.30 ± 0.07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33B07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0.21 ± 0.04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C2668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0.4 ± 0.07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A135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0.3 ± 0.10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5975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7-8</w:t>
            </w:r>
          </w:p>
        </w:tc>
      </w:tr>
      <w:tr w:rsidR="00733A0D" w:rsidRPr="00C5094B" w14:paraId="4C765A51" w14:textId="77777777" w:rsidTr="00733A0D">
        <w:trPr>
          <w:trHeight w:val="345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0F56C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HOMA-IR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3FA57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25.0 ± 3.9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7A7B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22.0 ± 3.4*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A9FC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40.4 ± 3.5*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F7B63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35.8 ± 3.3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D81B9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7-8</w:t>
            </w:r>
          </w:p>
        </w:tc>
      </w:tr>
      <w:tr w:rsidR="00733A0D" w:rsidRPr="00C5094B" w14:paraId="1D1A0610" w14:textId="77777777" w:rsidTr="00733A0D">
        <w:trPr>
          <w:trHeight w:val="345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3B388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BAT (mg)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B6E0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408.4 ± 51.8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7F11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371.1 ± 36.5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69835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651.5 ± 76.8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11F23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520.7 ± 31.5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745CD4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33A0D" w:rsidRPr="00C5094B" w14:paraId="03016B4C" w14:textId="77777777" w:rsidTr="00733A0D">
        <w:trPr>
          <w:trHeight w:val="345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674D83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Mesenteric WAT (g)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548D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4.5 ± 0.9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77CE7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3.5 ± 0.4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F70E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7.7 ± 0.9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A1BBD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5.9 ± 0.9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C6FDC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33A0D" w:rsidRPr="00C5094B" w14:paraId="5AA82424" w14:textId="77777777" w:rsidTr="00733A0D">
        <w:trPr>
          <w:trHeight w:val="345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DED17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Gonadal WAT (g)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D8B3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4.6 ± 0.5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17646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4.7 ± 0.7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319F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10.6 ± 0.9*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918D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9.2 ± 0.9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9C0D8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33A0D" w:rsidRPr="00C5094B" w14:paraId="01EEA384" w14:textId="77777777" w:rsidTr="00733A0D">
        <w:trPr>
          <w:trHeight w:val="345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7F54B6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 xml:space="preserve">Retroperitoneal WAT (g)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1CFF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4.1 ± 0.3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F313E9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4.1 ± 0.6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FB6C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11.9 ± 1.4*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4923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11.6 ± 1.0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932C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33A0D" w:rsidRPr="00C5094B" w14:paraId="0C4000B5" w14:textId="77777777" w:rsidTr="00733A0D">
        <w:trPr>
          <w:trHeight w:val="30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3A58B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Values are mean±SEM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28DE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39CD0E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C3D2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38577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4272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33A0D" w:rsidRPr="00C5094B" w14:paraId="09AC9237" w14:textId="77777777" w:rsidTr="00733A0D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67CFF0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*p&lt;0.05 </w:t>
            </w:r>
            <w:r w:rsidRPr="00C5094B">
              <w:rPr>
                <w:rFonts w:ascii="Times New Roman" w:eastAsia="Times New Roman" w:hAnsi="Times New Roman" w:cs="Times New Roman"/>
                <w:i/>
                <w:sz w:val="20"/>
                <w:szCs w:val="22"/>
              </w:rPr>
              <w:t>vs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 GpatCD-CD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0D5C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6C203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DAAD6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F7AA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056B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33A0D" w:rsidRPr="00C5094B" w14:paraId="06FF0B8F" w14:textId="77777777" w:rsidTr="00733A0D">
        <w:trPr>
          <w:trHeight w:val="345"/>
        </w:trPr>
        <w:tc>
          <w:tcPr>
            <w:tcW w:w="2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71FDA1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  <w:vertAlign w:val="superscript"/>
              </w:rPr>
              <w:t>#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p&lt;0.05 </w:t>
            </w:r>
            <w:r w:rsidRPr="00C5094B">
              <w:rPr>
                <w:rFonts w:ascii="Times New Roman" w:eastAsia="Times New Roman" w:hAnsi="Times New Roman" w:cs="Times New Roman"/>
                <w:i/>
                <w:sz w:val="20"/>
                <w:szCs w:val="22"/>
              </w:rPr>
              <w:t>vs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 GpatHF-CD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BE56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D5B9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EA2E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CD1A9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41464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733A0D" w:rsidRPr="00C5094B" w14:paraId="749EC21B" w14:textId="77777777" w:rsidTr="00733A0D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016B2E84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  <w:vertAlign w:val="superscript"/>
              </w:rPr>
              <w:t>+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p&lt;0.05 </w:t>
            </w:r>
            <w:r w:rsidRPr="00C5094B">
              <w:rPr>
                <w:rFonts w:ascii="Times New Roman" w:eastAsia="Times New Roman" w:hAnsi="Times New Roman" w:cs="Times New Roman"/>
                <w:i/>
                <w:sz w:val="20"/>
                <w:szCs w:val="22"/>
              </w:rPr>
              <w:t>vs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 GpatCD-HF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E42EF6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EA3EE7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7BF75A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CD082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F369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21BBE1E0" w14:textId="77777777" w:rsidR="00733A0D" w:rsidRPr="00CA0D4E" w:rsidRDefault="00733A0D" w:rsidP="00733A0D">
      <w:pPr>
        <w:tabs>
          <w:tab w:val="left" w:pos="1890"/>
        </w:tabs>
        <w:spacing w:line="480" w:lineRule="auto"/>
        <w:contextualSpacing/>
        <w:rPr>
          <w:kern w:val="24"/>
        </w:rPr>
      </w:pPr>
    </w:p>
    <w:p w14:paraId="6E8CF801" w14:textId="77777777" w:rsidR="003348C7" w:rsidRPr="004C6E3D" w:rsidRDefault="003348C7" w:rsidP="004C6E3D">
      <w:pPr>
        <w:pStyle w:val="NormalWeb"/>
        <w:spacing w:before="0" w:beforeAutospacing="0" w:after="0" w:afterAutospacing="0" w:line="480" w:lineRule="auto"/>
        <w:contextualSpacing/>
        <w:jc w:val="both"/>
        <w:rPr>
          <w:bCs/>
        </w:rPr>
      </w:pPr>
      <w:r w:rsidRPr="004C6E3D">
        <w:rPr>
          <w:rFonts w:eastAsiaTheme="minorEastAsia"/>
          <w:kern w:val="24"/>
        </w:rPr>
        <w:t xml:space="preserve">GpatCD-CD: Grandpaternal-Chow on Chow; GpatHF-CD: Grandpaternal-HFD on Chow; GpatCD-HF: Grandpaternal-Chow on HFD; GpatHF-HF: Grandpaternal-HFD on HFD; </w:t>
      </w:r>
      <w:r w:rsidRPr="00CA0D4E">
        <w:rPr>
          <w:bCs/>
        </w:rPr>
        <w:t>BAT: brown adipose tissue; WAT: white adipose tissue</w:t>
      </w:r>
      <w:r w:rsidR="005657AF" w:rsidRPr="004C6E3D">
        <w:rPr>
          <w:bCs/>
        </w:rPr>
        <w:t>.</w:t>
      </w:r>
      <w:r w:rsidR="0062630D" w:rsidRPr="004C6E3D">
        <w:rPr>
          <w:bCs/>
        </w:rPr>
        <w:t xml:space="preserve"> Results are mean</w:t>
      </w:r>
      <w:r w:rsidR="00683D27" w:rsidRPr="004C6E3D">
        <w:rPr>
          <w:bCs/>
        </w:rPr>
        <w:t xml:space="preserve"> </w:t>
      </w:r>
      <w:r w:rsidR="0062630D" w:rsidRPr="004C6E3D">
        <w:rPr>
          <w:bCs/>
        </w:rPr>
        <w:t>±</w:t>
      </w:r>
      <w:r w:rsidR="00683D27" w:rsidRPr="004C6E3D">
        <w:rPr>
          <w:bCs/>
        </w:rPr>
        <w:t xml:space="preserve"> </w:t>
      </w:r>
      <w:r w:rsidR="0062630D" w:rsidRPr="004C6E3D">
        <w:rPr>
          <w:bCs/>
        </w:rPr>
        <w:t xml:space="preserve">SEM. Statistical analysis performed by </w:t>
      </w:r>
      <w:r w:rsidR="00F23FA1" w:rsidRPr="004C6E3D">
        <w:t>t</w:t>
      </w:r>
      <w:r w:rsidR="0062630D" w:rsidRPr="004C6E3D">
        <w:t>wo-way ANOVA followed by Bonferroni post-hoc test</w:t>
      </w:r>
      <w:r w:rsidR="0062630D" w:rsidRPr="004C6E3D">
        <w:rPr>
          <w:bCs/>
        </w:rPr>
        <w:t>.</w:t>
      </w:r>
    </w:p>
    <w:p w14:paraId="31133C78" w14:textId="77777777" w:rsidR="0025167C" w:rsidRPr="004C6E3D" w:rsidRDefault="0025167C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4A03960B" w14:textId="77777777" w:rsidR="003348C7" w:rsidRPr="004C6E3D" w:rsidRDefault="003348C7" w:rsidP="004C6E3D">
      <w:pPr>
        <w:contextualSpacing/>
        <w:rPr>
          <w:rFonts w:ascii="Times New Roman" w:eastAsia="Times New Roman" w:hAnsi="Times New Roman" w:cs="Times New Roman"/>
          <w:b/>
          <w:bCs/>
        </w:rPr>
      </w:pPr>
      <w:r w:rsidRPr="004C6E3D">
        <w:rPr>
          <w:rFonts w:ascii="Times New Roman" w:eastAsia="Times New Roman" w:hAnsi="Times New Roman" w:cs="Times New Roman"/>
          <w:b/>
          <w:bCs/>
        </w:rPr>
        <w:br w:type="page"/>
      </w:r>
    </w:p>
    <w:p w14:paraId="7FDECDAF" w14:textId="7E67DA3C" w:rsidR="00733A0D" w:rsidRPr="00C5094B" w:rsidRDefault="00733A0D" w:rsidP="00733A0D">
      <w:pPr>
        <w:tabs>
          <w:tab w:val="left" w:pos="1890"/>
        </w:tabs>
        <w:spacing w:line="480" w:lineRule="auto"/>
        <w:ind w:left="-90"/>
        <w:contextualSpacing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Supplementary t</w:t>
      </w:r>
      <w:r w:rsidRPr="004C6E3D">
        <w:rPr>
          <w:rFonts w:ascii="Times New Roman" w:eastAsia="Times New Roman" w:hAnsi="Times New Roman" w:cs="Times New Roman"/>
          <w:b/>
          <w:bCs/>
        </w:rPr>
        <w:t xml:space="preserve">able </w:t>
      </w:r>
      <w:r>
        <w:rPr>
          <w:rFonts w:ascii="Times New Roman" w:eastAsia="Times New Roman" w:hAnsi="Times New Roman" w:cs="Times New Roman"/>
          <w:b/>
          <w:bCs/>
        </w:rPr>
        <w:t>T</w:t>
      </w:r>
      <w:r w:rsidRPr="00C5094B">
        <w:rPr>
          <w:rFonts w:ascii="Times New Roman" w:eastAsia="Times New Roman" w:hAnsi="Times New Roman" w:cs="Times New Roman"/>
          <w:b/>
          <w:bCs/>
        </w:rPr>
        <w:t>5: Body composition and metabolic characteristics of F1-male o</w:t>
      </w:r>
      <w:r>
        <w:rPr>
          <w:rFonts w:ascii="Times New Roman" w:eastAsia="Times New Roman" w:hAnsi="Times New Roman" w:cs="Times New Roman"/>
          <w:b/>
          <w:bCs/>
        </w:rPr>
        <w:t>ffspring.</w:t>
      </w:r>
    </w:p>
    <w:tbl>
      <w:tblPr>
        <w:tblStyle w:val="LightShading"/>
        <w:tblW w:w="9558" w:type="dxa"/>
        <w:tblLook w:val="04A0" w:firstRow="1" w:lastRow="0" w:firstColumn="1" w:lastColumn="0" w:noHBand="0" w:noVBand="1"/>
      </w:tblPr>
      <w:tblGrid>
        <w:gridCol w:w="2628"/>
        <w:gridCol w:w="1530"/>
        <w:gridCol w:w="1530"/>
        <w:gridCol w:w="1620"/>
        <w:gridCol w:w="1530"/>
        <w:gridCol w:w="720"/>
      </w:tblGrid>
      <w:tr w:rsidR="00733A0D" w:rsidRPr="00C5094B" w14:paraId="5A21119C" w14:textId="77777777" w:rsidTr="0073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2185C164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 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58D4E6" w14:textId="77777777" w:rsidR="00733A0D" w:rsidRPr="00C5094B" w:rsidRDefault="00733A0D" w:rsidP="00733A0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PatCD-CD</w:t>
            </w:r>
          </w:p>
        </w:tc>
        <w:tc>
          <w:tcPr>
            <w:tcW w:w="1530" w:type="dxa"/>
            <w:shd w:val="clear" w:color="auto" w:fill="BFBFBF" w:themeFill="background1" w:themeFillShade="BF"/>
            <w:noWrap/>
            <w:vAlign w:val="center"/>
            <w:hideMark/>
          </w:tcPr>
          <w:p w14:paraId="21EC3E8B" w14:textId="77777777" w:rsidR="00733A0D" w:rsidRPr="00C5094B" w:rsidRDefault="00733A0D" w:rsidP="00733A0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PatHF-CD</w:t>
            </w:r>
          </w:p>
        </w:tc>
        <w:tc>
          <w:tcPr>
            <w:tcW w:w="1620" w:type="dxa"/>
            <w:shd w:val="clear" w:color="auto" w:fill="BFBFBF" w:themeFill="background1" w:themeFillShade="BF"/>
            <w:noWrap/>
            <w:vAlign w:val="center"/>
            <w:hideMark/>
          </w:tcPr>
          <w:p w14:paraId="7F281CCE" w14:textId="77777777" w:rsidR="00733A0D" w:rsidRPr="00C5094B" w:rsidRDefault="00733A0D" w:rsidP="00733A0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PatCD-HF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E60186" w14:textId="77777777" w:rsidR="00733A0D" w:rsidRPr="00C5094B" w:rsidRDefault="00733A0D" w:rsidP="00733A0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PatHF-HF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D540BA" w14:textId="77777777" w:rsidR="00733A0D" w:rsidRPr="00C5094B" w:rsidRDefault="00733A0D" w:rsidP="00733A0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</w:rPr>
              <w:t>n</w:t>
            </w:r>
          </w:p>
        </w:tc>
      </w:tr>
      <w:tr w:rsidR="00733A0D" w:rsidRPr="00C5094B" w14:paraId="2955B07B" w14:textId="77777777" w:rsidTr="007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790B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Body weight (g)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8000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612.8 ± 13.03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805426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595.2 ± 14.17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028E89C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700.0 ± 11.99*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61FF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700.10 ± 20.6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3C64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18-21</w:t>
            </w:r>
          </w:p>
        </w:tc>
      </w:tr>
      <w:tr w:rsidR="00733A0D" w:rsidRPr="00C5094B" w14:paraId="2433C43F" w14:textId="77777777" w:rsidTr="00733A0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2497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Length (cm)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A0C1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25.4 ± 0.23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EEBD52B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25.3 ± 0.34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85DB049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26.4 ± 0.2*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95F2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26.2 ± 0.3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2BF3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18-21</w:t>
            </w:r>
          </w:p>
        </w:tc>
      </w:tr>
      <w:tr w:rsidR="00733A0D" w:rsidRPr="00C5094B" w14:paraId="6BAE9BEA" w14:textId="77777777" w:rsidTr="007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7CDA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Glucose (mM)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9A7A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6.7 ± 0.16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F8907B8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7.0 ± 0.14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6FA1009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7.4 ± 0.3*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FC37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7.5 ± 0.1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A6BE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15-16</w:t>
            </w:r>
          </w:p>
        </w:tc>
      </w:tr>
      <w:tr w:rsidR="00733A0D" w:rsidRPr="00C5094B" w14:paraId="7AA3677F" w14:textId="77777777" w:rsidTr="00733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587F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Insulin (ng/ml)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6FB69C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6.0 ± 0.33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76BD5A88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6.2 ± 0.46*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94707C5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7.4 ± 0.6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1EDDB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8.3 ± 0.7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0EA382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15-16</w:t>
            </w:r>
          </w:p>
        </w:tc>
      </w:tr>
      <w:tr w:rsidR="00733A0D" w:rsidRPr="00C5094B" w14:paraId="12DDD770" w14:textId="77777777" w:rsidTr="007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78F5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Leptin (ng/ml)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38B9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8.4 ± 1.07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5C1CB8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9.0 ± 1.41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9C6C770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14.5 ± 1.9*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F2A0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14.1 ± 1.8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9CEC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15-16</w:t>
            </w:r>
          </w:p>
        </w:tc>
      </w:tr>
      <w:tr w:rsidR="00733A0D" w:rsidRPr="00C5094B" w14:paraId="223931D1" w14:textId="77777777" w:rsidTr="00733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A506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Triglycerides (mM)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C001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2.0 ± 0.25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E2BC49F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1.6 ± 0.19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022F4EF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2.4 ± 0.2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B4153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2.5 ± 0.2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F873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15-16</w:t>
            </w:r>
          </w:p>
        </w:tc>
      </w:tr>
      <w:tr w:rsidR="00733A0D" w:rsidRPr="00C5094B" w14:paraId="56228122" w14:textId="77777777" w:rsidTr="007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D0D5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Free fatty acids (mM)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2DCF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0.36 ± 0.04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6DA1B0A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0.36 ± 0.03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84C3B5A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0.41 ± 0.05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DB09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0.32 ± 0.04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E554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15-16</w:t>
            </w:r>
          </w:p>
        </w:tc>
      </w:tr>
      <w:tr w:rsidR="00733A0D" w:rsidRPr="00C5094B" w14:paraId="3F719AE9" w14:textId="77777777" w:rsidTr="00733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E959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HOMA-IR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9CF9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44.8 ± 2.72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CC6EBA6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47.1 ± 4.55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64B2E6D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56.9 ± 3.9*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CD63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69.8 ± 6.1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</w:rPr>
              <w:t>#+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14E0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15-16</w:t>
            </w:r>
          </w:p>
        </w:tc>
      </w:tr>
      <w:tr w:rsidR="00733A0D" w:rsidRPr="00C5094B" w14:paraId="183D77C3" w14:textId="77777777" w:rsidTr="007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A5B4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BAT (mg)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A1B1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345.0 ± 20.83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D4B8B9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382.3 ± 22.09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FBF7E9A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504.4 ± 28.9*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BB48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485.9 ± 35.0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6AC2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15-17</w:t>
            </w:r>
          </w:p>
        </w:tc>
      </w:tr>
      <w:tr w:rsidR="00733A0D" w:rsidRPr="00C5094B" w14:paraId="2ECC7305" w14:textId="77777777" w:rsidTr="00733A0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2931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Mesenteric WAT (g)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FCDD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4.7 ± 0.36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B18FBD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4.6 ± 0.36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8E41D40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7.2 ± 0.4*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3070E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6.9 ± 0.6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5FA8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15-17</w:t>
            </w:r>
          </w:p>
        </w:tc>
      </w:tr>
      <w:tr w:rsidR="00733A0D" w:rsidRPr="00C5094B" w14:paraId="0B62986F" w14:textId="77777777" w:rsidTr="007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4920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Gonadal WAT (g)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474F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8.7 ± 0.65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C3971D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8.1 ± 0.57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E88FF49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16.8 ± 0.7*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685DB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15.2 ± 1.7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29CF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15-17</w:t>
            </w:r>
          </w:p>
        </w:tc>
      </w:tr>
      <w:tr w:rsidR="00733A0D" w:rsidRPr="00C5094B" w14:paraId="437ED763" w14:textId="77777777" w:rsidTr="00733A0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9092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Retroperitoneal WAT (g) 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1E5B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8.7 ± 0.67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50289C9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8.4 ± 0.80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D6CC042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20.4 ± 1.3*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6E75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20.9 ± 2.2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471C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15-17</w:t>
            </w:r>
          </w:p>
        </w:tc>
      </w:tr>
      <w:tr w:rsidR="00733A0D" w:rsidRPr="00C5094B" w14:paraId="08C1CD02" w14:textId="77777777" w:rsidTr="007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BF1D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Testes (g)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A6AF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1.68 ± 0.09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9857D3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1.74 ± 0.05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E6E01BD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1.77 ± 0.04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5919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1.76 ± 0.03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D8B7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15-17</w:t>
            </w:r>
          </w:p>
        </w:tc>
      </w:tr>
      <w:tr w:rsidR="00733A0D" w:rsidRPr="00C5094B" w14:paraId="1E963CCE" w14:textId="77777777" w:rsidTr="00733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881E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Epididymis (mg)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68C97D4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0.61 ± 0.03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A96AF2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0.64 ± 0.02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7891F7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0.60 ± 0.01</w:t>
            </w:r>
          </w:p>
        </w:tc>
        <w:tc>
          <w:tcPr>
            <w:tcW w:w="1530" w:type="dxa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9894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0.62 ± 0.01</w:t>
            </w:r>
          </w:p>
        </w:tc>
        <w:tc>
          <w:tcPr>
            <w:tcW w:w="72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5DE5CAD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15-17</w:t>
            </w:r>
          </w:p>
        </w:tc>
      </w:tr>
      <w:tr w:rsidR="00733A0D" w:rsidRPr="00C5094B" w14:paraId="532AD676" w14:textId="77777777" w:rsidTr="007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6A27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Cauda epididymis (mg)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0204E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0.31 ± 0.02</w:t>
            </w:r>
          </w:p>
        </w:tc>
        <w:tc>
          <w:tcPr>
            <w:tcW w:w="1530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4046A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0.31 ± 0.01</w:t>
            </w:r>
          </w:p>
        </w:tc>
        <w:tc>
          <w:tcPr>
            <w:tcW w:w="1620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A1333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0.30 ± 0.01</w:t>
            </w:r>
          </w:p>
        </w:tc>
        <w:tc>
          <w:tcPr>
            <w:tcW w:w="1530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6A50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0.30 ± 0.01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E5049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15-17</w:t>
            </w:r>
          </w:p>
        </w:tc>
      </w:tr>
      <w:tr w:rsidR="00733A0D" w:rsidRPr="00C5094B" w14:paraId="10A75AF4" w14:textId="77777777" w:rsidTr="00733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253D2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>Values are mean ± SEM</w:t>
            </w:r>
          </w:p>
        </w:tc>
        <w:tc>
          <w:tcPr>
            <w:tcW w:w="1530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160668CC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0EEF14DB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04FFD8A0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6626150A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5E021332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</w:tr>
      <w:tr w:rsidR="00733A0D" w:rsidRPr="00C5094B" w14:paraId="68B24A8B" w14:textId="77777777" w:rsidTr="007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auto"/>
            <w:noWrap/>
            <w:vAlign w:val="center"/>
            <w:hideMark/>
          </w:tcPr>
          <w:p w14:paraId="7F590ACB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*p&lt;0.05 </w:t>
            </w:r>
            <w:r w:rsidRPr="00C5094B"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>vs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PatCD-CD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16000AE1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1AAE1A67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2437B1E5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07B054D1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14:paraId="12B2995D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</w:tr>
      <w:tr w:rsidR="00733A0D" w:rsidRPr="00C5094B" w14:paraId="3F719290" w14:textId="77777777" w:rsidTr="00733A0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auto"/>
            <w:noWrap/>
            <w:vAlign w:val="center"/>
            <w:hideMark/>
          </w:tcPr>
          <w:p w14:paraId="1AE29475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4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>#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p&lt;0.05 </w:t>
            </w:r>
            <w:r w:rsidRPr="00C5094B"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>vs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PatHF-CD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01661DCE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45921E62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11A47870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6DAD0FAA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14:paraId="233EE8B1" w14:textId="77777777" w:rsidR="00733A0D" w:rsidRPr="00C5094B" w:rsidRDefault="00733A0D" w:rsidP="00733A0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</w:tr>
      <w:tr w:rsidR="00733A0D" w:rsidRPr="00C5094B" w14:paraId="56948C89" w14:textId="77777777" w:rsidTr="007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auto"/>
            <w:noWrap/>
            <w:vAlign w:val="center"/>
          </w:tcPr>
          <w:p w14:paraId="03106400" w14:textId="77777777" w:rsidR="00733A0D" w:rsidRPr="00C5094B" w:rsidRDefault="00733A0D" w:rsidP="00733A0D">
            <w:pPr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4"/>
                <w:vertAlign w:val="superscript"/>
              </w:rPr>
            </w:pP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  <w:vertAlign w:val="superscript"/>
              </w:rPr>
              <w:t>+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p&lt;0.05 </w:t>
            </w:r>
            <w:r w:rsidRPr="00C5094B"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>vs</w:t>
            </w:r>
            <w:r w:rsidRPr="00C509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PatCD-HF</w:t>
            </w:r>
          </w:p>
        </w:tc>
        <w:tc>
          <w:tcPr>
            <w:tcW w:w="1530" w:type="dxa"/>
            <w:shd w:val="clear" w:color="auto" w:fill="auto"/>
            <w:noWrap/>
          </w:tcPr>
          <w:p w14:paraId="26D904A1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6E9369E8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14:paraId="2852DCD3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0DEE41BA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14:paraId="085C4375" w14:textId="77777777" w:rsidR="00733A0D" w:rsidRPr="00C5094B" w:rsidRDefault="00733A0D" w:rsidP="00733A0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1BE043FB" w14:textId="77777777" w:rsidR="00733A0D" w:rsidRPr="00C5094B" w:rsidRDefault="00733A0D" w:rsidP="00733A0D">
      <w:pPr>
        <w:pStyle w:val="NormalWeb"/>
        <w:spacing w:before="0" w:beforeAutospacing="0" w:after="0" w:afterAutospacing="0"/>
        <w:contextualSpacing/>
        <w:rPr>
          <w:rFonts w:eastAsiaTheme="minorEastAsia"/>
          <w:kern w:val="24"/>
        </w:rPr>
      </w:pPr>
    </w:p>
    <w:p w14:paraId="059CB05B" w14:textId="77777777" w:rsidR="00733A0D" w:rsidRPr="00C5094B" w:rsidRDefault="00733A0D" w:rsidP="00733A0D">
      <w:pPr>
        <w:pStyle w:val="NormalWeb"/>
        <w:spacing w:before="0" w:beforeAutospacing="0" w:after="0" w:afterAutospacing="0" w:line="480" w:lineRule="auto"/>
        <w:contextualSpacing/>
        <w:jc w:val="both"/>
        <w:rPr>
          <w:bCs/>
        </w:rPr>
      </w:pPr>
      <w:r w:rsidRPr="00C5094B">
        <w:rPr>
          <w:rFonts w:eastAsiaTheme="minorEastAsia"/>
          <w:kern w:val="24"/>
        </w:rPr>
        <w:t>PatCD-CD: Paternal-Chow on Chow; PatHF-CD: Paternal-HFD on Chow; PatCD-HF: Paternal-Chow on HFD; PatHF-HF: Paternal-HFD on HFD;</w:t>
      </w:r>
      <w:r w:rsidRPr="00C5094B">
        <w:rPr>
          <w:rFonts w:eastAsiaTheme="minorEastAsia"/>
          <w:kern w:val="24"/>
          <w:sz w:val="26"/>
          <w:szCs w:val="26"/>
        </w:rPr>
        <w:t xml:space="preserve"> </w:t>
      </w:r>
      <w:r w:rsidRPr="00C5094B">
        <w:rPr>
          <w:bCs/>
        </w:rPr>
        <w:t xml:space="preserve">BAT: brown adipose tissue; WAT: white adipose tissue. Results are mean ± SEM. Statistical analysis performed by </w:t>
      </w:r>
      <w:r w:rsidRPr="00C5094B">
        <w:t>two-way ANOVA followed by Bonferroni post-hoc test</w:t>
      </w:r>
      <w:r w:rsidRPr="00C5094B">
        <w:rPr>
          <w:bCs/>
        </w:rPr>
        <w:t>.</w:t>
      </w:r>
    </w:p>
    <w:p w14:paraId="5BD8557F" w14:textId="77777777" w:rsidR="0025167C" w:rsidRPr="004C6E3D" w:rsidRDefault="0025167C" w:rsidP="004C6E3D">
      <w:pPr>
        <w:tabs>
          <w:tab w:val="left" w:pos="1890"/>
        </w:tabs>
        <w:spacing w:line="480" w:lineRule="auto"/>
        <w:contextualSpacing/>
        <w:rPr>
          <w:rFonts w:ascii="Times New Roman" w:hAnsi="Times New Roman" w:cs="Times New Roman"/>
        </w:rPr>
      </w:pPr>
    </w:p>
    <w:p w14:paraId="1554C1A1" w14:textId="77777777" w:rsidR="0025167C" w:rsidRPr="004C6E3D" w:rsidRDefault="0025167C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6F9504D1" w14:textId="77777777" w:rsidR="0025167C" w:rsidRPr="004C6E3D" w:rsidRDefault="0025167C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42E6C322" w14:textId="77777777" w:rsidR="006025C0" w:rsidRPr="004C6E3D" w:rsidRDefault="006025C0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29D8B6E9" w14:textId="77777777" w:rsidR="006025C0" w:rsidRPr="004C6E3D" w:rsidRDefault="006025C0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79EDCE06" w14:textId="77777777" w:rsidR="006025C0" w:rsidRPr="004C6E3D" w:rsidRDefault="006025C0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3305C407" w14:textId="77777777" w:rsidR="006025C0" w:rsidRPr="004C6E3D" w:rsidRDefault="006025C0" w:rsidP="004C6E3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69FC7AA3" w14:textId="3F44A1F4" w:rsidR="00733A0D" w:rsidRPr="00C5094B" w:rsidRDefault="00A9470A" w:rsidP="00733A0D">
      <w:pPr>
        <w:tabs>
          <w:tab w:val="left" w:pos="189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Supplementary t</w:t>
      </w:r>
      <w:r w:rsidRPr="004C6E3D">
        <w:rPr>
          <w:rFonts w:ascii="Times New Roman" w:eastAsia="Times New Roman" w:hAnsi="Times New Roman" w:cs="Times New Roman"/>
          <w:b/>
          <w:bCs/>
        </w:rPr>
        <w:t xml:space="preserve">able </w:t>
      </w:r>
      <w:r>
        <w:rPr>
          <w:rFonts w:ascii="Times New Roman" w:eastAsia="Times New Roman" w:hAnsi="Times New Roman" w:cs="Times New Roman"/>
          <w:b/>
          <w:bCs/>
        </w:rPr>
        <w:t>T</w:t>
      </w:r>
      <w:r w:rsidR="00733A0D" w:rsidRPr="00C5094B">
        <w:rPr>
          <w:rFonts w:ascii="Times New Roman" w:eastAsia="Times New Roman" w:hAnsi="Times New Roman" w:cs="Times New Roman"/>
          <w:b/>
          <w:bCs/>
        </w:rPr>
        <w:t xml:space="preserve">6: Body composition and metabolic characteristics of F2-male offspring 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2625"/>
        <w:gridCol w:w="1440"/>
        <w:gridCol w:w="1530"/>
        <w:gridCol w:w="1620"/>
        <w:gridCol w:w="1530"/>
        <w:gridCol w:w="720"/>
      </w:tblGrid>
      <w:tr w:rsidR="00733A0D" w:rsidRPr="00C5094B" w14:paraId="2C17566D" w14:textId="77777777" w:rsidTr="00733A0D">
        <w:trPr>
          <w:trHeight w:val="30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F9A86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5BEDC4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GpatCD-CD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61452C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2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GpatHF-CD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4B75ED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2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GpatCD-HF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BF8A06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2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GpatHF-HF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1EC926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2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</w:t>
            </w:r>
          </w:p>
        </w:tc>
      </w:tr>
      <w:tr w:rsidR="00733A0D" w:rsidRPr="00C5094B" w14:paraId="2A6E1CB1" w14:textId="77777777" w:rsidTr="00733A0D">
        <w:trPr>
          <w:trHeight w:val="36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5B601A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BW (g)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828A6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619.6 ± 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038947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619.0 ± 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B61AB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722.1 ± 24.1*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2AF774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736.9 ± 14.1#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640059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18-24</w:t>
            </w:r>
          </w:p>
        </w:tc>
      </w:tr>
      <w:tr w:rsidR="00733A0D" w:rsidRPr="00C5094B" w14:paraId="3BEC1515" w14:textId="77777777" w:rsidTr="00733A0D">
        <w:trPr>
          <w:trHeight w:val="36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4F7B48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Length (cm)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394FD9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25.6 ± 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B917BE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25.7 ± 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D09AA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26.5 ± 0.2*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CAEA1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26.7 ± 0.1#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D82546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18-24</w:t>
            </w:r>
          </w:p>
        </w:tc>
      </w:tr>
      <w:tr w:rsidR="00733A0D" w:rsidRPr="00C5094B" w14:paraId="5146CCFC" w14:textId="77777777" w:rsidTr="00733A0D">
        <w:trPr>
          <w:trHeight w:val="30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1AC9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Glucose (mM)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77985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6.5 ± 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1B256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7.3 ± 0.3*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75DEC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7.5 ± 0.3*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F0E27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7.5 ± 0.2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2BFAF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18-24</w:t>
            </w:r>
          </w:p>
        </w:tc>
      </w:tr>
      <w:tr w:rsidR="00733A0D" w:rsidRPr="00C5094B" w14:paraId="25DABABC" w14:textId="77777777" w:rsidTr="00733A0D">
        <w:trPr>
          <w:trHeight w:val="30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32CCC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Insulin (ng/ml)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E75B24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5.7 ± 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A0544A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6.8 ± 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CE570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8.4 ± 0.6*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EE6217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8.3 ± 0.6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35FA94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16-19</w:t>
            </w:r>
          </w:p>
        </w:tc>
      </w:tr>
      <w:tr w:rsidR="00733A0D" w:rsidRPr="00C5094B" w14:paraId="51564F8B" w14:textId="77777777" w:rsidTr="00733A0D">
        <w:trPr>
          <w:trHeight w:val="36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3A9643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Leptin (ng/ml)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A36BA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8.8 ± 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648016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8.8 ± 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92B736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17.3 ± 2.4*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8B900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16.3 ± 1.5#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2B21F8E6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17-19</w:t>
            </w:r>
          </w:p>
        </w:tc>
      </w:tr>
      <w:tr w:rsidR="00733A0D" w:rsidRPr="00C5094B" w14:paraId="6B39436C" w14:textId="77777777" w:rsidTr="00733A0D">
        <w:trPr>
          <w:trHeight w:val="36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3665FA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Triglycerides (mM)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F329E4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1.6 ± 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9B1C9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1.8 ± 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A5BEED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2.6 ± 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9A68A8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2.4 ± 0.2#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ADD7B7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17-19</w:t>
            </w:r>
          </w:p>
        </w:tc>
      </w:tr>
      <w:tr w:rsidR="00733A0D" w:rsidRPr="00C5094B" w14:paraId="70A535B8" w14:textId="77777777" w:rsidTr="00733A0D">
        <w:trPr>
          <w:trHeight w:val="30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C6C1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Free fatty acids (mM)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2A75F5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0.25 ± 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FC112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0.27 ± 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2B7E4E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0.19 ± 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994E73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0.14 ± 0.01#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C6382FE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17-19</w:t>
            </w:r>
          </w:p>
        </w:tc>
      </w:tr>
      <w:tr w:rsidR="00733A0D" w:rsidRPr="00C5094B" w14:paraId="70EB169E" w14:textId="77777777" w:rsidTr="00733A0D">
        <w:trPr>
          <w:trHeight w:val="36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0ABFD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HOMA-IR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D8506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39.7 ± 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9517B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56.0 ± 5.0*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BA92FA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74.0 ± 7.3*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56B1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70.7 ± 7.3#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B095AB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16-19</w:t>
            </w:r>
          </w:p>
        </w:tc>
      </w:tr>
      <w:tr w:rsidR="00733A0D" w:rsidRPr="00C5094B" w14:paraId="3D21204B" w14:textId="77777777" w:rsidTr="00733A0D">
        <w:trPr>
          <w:trHeight w:val="30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CFA55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BAT (mg)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058F8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411.1 ± 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611BD9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481.5 ± 36.1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75FE78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557.1± 33.6*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B002A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588.4 ± 54.8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61CDCE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11-13</w:t>
            </w:r>
          </w:p>
        </w:tc>
      </w:tr>
      <w:tr w:rsidR="00733A0D" w:rsidRPr="00C5094B" w14:paraId="2148ED71" w14:textId="77777777" w:rsidTr="00733A0D">
        <w:trPr>
          <w:trHeight w:val="36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E0A986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Mesenteric WAT (g)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D4501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5.6 ± 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10ACF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5.4 ± 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C74A55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10.1 ± 1.2*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7B5BDE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10.2 ± 1.2#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C804E4E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11-13</w:t>
            </w:r>
          </w:p>
        </w:tc>
      </w:tr>
      <w:tr w:rsidR="00733A0D" w:rsidRPr="00C5094B" w14:paraId="436F037D" w14:textId="77777777" w:rsidTr="00733A0D">
        <w:trPr>
          <w:trHeight w:val="36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C9B92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Gonadal WAT (g)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CFFFD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9.2 ± 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97385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8.9 ± 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5A56C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21.2 ± 1.9*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BECD1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20.8 ± 1.8#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ECF57F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11-13</w:t>
            </w:r>
          </w:p>
        </w:tc>
      </w:tr>
      <w:tr w:rsidR="00733A0D" w:rsidRPr="00C5094B" w14:paraId="3FBB76D1" w14:textId="77777777" w:rsidTr="00733A0D">
        <w:trPr>
          <w:trHeight w:val="36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E59AF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Retroperitoneal WAT (g)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75E2C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9.41± 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8A7E6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9.66 ± 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1F3A03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26.9 ± 2.8*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0158B6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26.0 ± 2.1#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FB50CDD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11-13</w:t>
            </w:r>
          </w:p>
        </w:tc>
      </w:tr>
      <w:tr w:rsidR="00733A0D" w:rsidRPr="00C5094B" w14:paraId="130EAFDD" w14:textId="77777777" w:rsidTr="00733A0D">
        <w:trPr>
          <w:trHeight w:val="30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CA056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Testes (g)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3EBD6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1.87 ± 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F3EE1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1.74 ± 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260AC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1.79 ± 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436F5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1.8 ± 0.1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123F2E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11-13</w:t>
            </w:r>
          </w:p>
        </w:tc>
      </w:tr>
      <w:tr w:rsidR="00733A0D" w:rsidRPr="00C5094B" w14:paraId="405975BE" w14:textId="77777777" w:rsidTr="00733A0D">
        <w:trPr>
          <w:trHeight w:val="30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7D7758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Epididymis (mg)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583E7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0.62 ± 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6035DD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0.61 ± 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FF3DB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0.57 ± 0.01*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EEAA68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0.59 ± 0.03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0C4255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11-13</w:t>
            </w:r>
          </w:p>
        </w:tc>
      </w:tr>
      <w:tr w:rsidR="00733A0D" w:rsidRPr="00C5094B" w14:paraId="0AE6A843" w14:textId="77777777" w:rsidTr="00733A0D">
        <w:trPr>
          <w:trHeight w:val="30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06E313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Cauda epididymis (mg)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421CB3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0.33 ± 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54063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0.31 ± 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7EA015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0.28 ± 0.01*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CFF907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0.29 ± 0.01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491729B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0"/>
              </w:rPr>
              <w:t>11-13</w:t>
            </w:r>
          </w:p>
        </w:tc>
      </w:tr>
      <w:tr w:rsidR="00733A0D" w:rsidRPr="00C5094B" w14:paraId="7CEBBAB4" w14:textId="77777777" w:rsidTr="00733A0D">
        <w:trPr>
          <w:trHeight w:val="300"/>
        </w:trPr>
        <w:tc>
          <w:tcPr>
            <w:tcW w:w="2625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D1C0DF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/>
                <w:bCs/>
                <w:sz w:val="20"/>
                <w:szCs w:val="22"/>
              </w:rPr>
              <w:t>Values are mean±SEM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E0FD23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5BDE31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67B34D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5675F8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F86FF4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3A0D" w:rsidRPr="00C5094B" w14:paraId="3F02C99E" w14:textId="77777777" w:rsidTr="00733A0D">
        <w:trPr>
          <w:trHeight w:val="30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668E23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*p&lt;0.05 </w:t>
            </w:r>
            <w:r w:rsidRPr="00C5094B">
              <w:rPr>
                <w:rFonts w:ascii="Times New Roman" w:eastAsia="Times New Roman" w:hAnsi="Times New Roman" w:cs="Times New Roman"/>
                <w:i/>
                <w:sz w:val="20"/>
                <w:szCs w:val="22"/>
              </w:rPr>
              <w:t>vs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 GpatCD-CD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67D391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C4F72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F0A639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25C26F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DA0DB1E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3A0D" w:rsidRPr="00C5094B" w14:paraId="2F92F7D3" w14:textId="77777777" w:rsidTr="00733A0D">
        <w:trPr>
          <w:trHeight w:val="360"/>
        </w:trPr>
        <w:tc>
          <w:tcPr>
            <w:tcW w:w="26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FD8352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  <w:vertAlign w:val="superscript"/>
              </w:rPr>
              <w:t>#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p&lt;0.05 </w:t>
            </w:r>
            <w:r w:rsidRPr="00C5094B">
              <w:rPr>
                <w:rFonts w:ascii="Times New Roman" w:eastAsia="Times New Roman" w:hAnsi="Times New Roman" w:cs="Times New Roman"/>
                <w:i/>
                <w:sz w:val="20"/>
                <w:szCs w:val="22"/>
              </w:rPr>
              <w:t>vs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 GpatHF-CD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3C138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3878C9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7E58A9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1C3A97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A007B9C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3A0D" w:rsidRPr="00C5094B" w14:paraId="543EC677" w14:textId="77777777" w:rsidTr="00733A0D">
        <w:trPr>
          <w:trHeight w:val="300"/>
        </w:trPr>
        <w:tc>
          <w:tcPr>
            <w:tcW w:w="2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43A1F90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2"/>
              </w:rPr>
            </w:pPr>
            <w:r w:rsidRPr="00C5094B">
              <w:rPr>
                <w:rFonts w:ascii="Times New Roman" w:eastAsia="Times New Roman" w:hAnsi="Times New Roman" w:cs="Times New Roman"/>
                <w:bCs/>
                <w:sz w:val="20"/>
                <w:szCs w:val="22"/>
                <w:vertAlign w:val="superscript"/>
              </w:rPr>
              <w:t>+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p&lt;0.05 </w:t>
            </w:r>
            <w:r w:rsidRPr="00C5094B">
              <w:rPr>
                <w:rFonts w:ascii="Times New Roman" w:eastAsia="Times New Roman" w:hAnsi="Times New Roman" w:cs="Times New Roman"/>
                <w:i/>
                <w:sz w:val="20"/>
                <w:szCs w:val="22"/>
              </w:rPr>
              <w:t>vs</w:t>
            </w:r>
            <w:r w:rsidRPr="00C5094B">
              <w:rPr>
                <w:rFonts w:ascii="Times New Roman" w:eastAsia="Times New Roman" w:hAnsi="Times New Roman" w:cs="Times New Roman"/>
                <w:sz w:val="20"/>
                <w:szCs w:val="22"/>
              </w:rPr>
              <w:t xml:space="preserve"> GPatCD-HF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4D99CD9" w14:textId="77777777" w:rsidR="00733A0D" w:rsidRPr="00C5094B" w:rsidRDefault="00733A0D" w:rsidP="00733A0D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62F9E4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F195720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A304269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70A38A" w14:textId="77777777" w:rsidR="00733A0D" w:rsidRPr="00C5094B" w:rsidRDefault="00733A0D" w:rsidP="00733A0D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509B33" w14:textId="77777777" w:rsidR="00733A0D" w:rsidRPr="00C5094B" w:rsidRDefault="00733A0D" w:rsidP="00733A0D">
      <w:pPr>
        <w:pStyle w:val="NormalWeb"/>
        <w:spacing w:before="0" w:beforeAutospacing="0" w:after="0" w:afterAutospacing="0"/>
        <w:contextualSpacing/>
        <w:jc w:val="both"/>
        <w:rPr>
          <w:rFonts w:eastAsiaTheme="minorEastAsia"/>
          <w:kern w:val="24"/>
        </w:rPr>
      </w:pPr>
    </w:p>
    <w:p w14:paraId="3A5EB072" w14:textId="77777777" w:rsidR="00733A0D" w:rsidRPr="00C5094B" w:rsidRDefault="00733A0D" w:rsidP="00733A0D">
      <w:pPr>
        <w:pStyle w:val="NormalWeb"/>
        <w:spacing w:before="0" w:beforeAutospacing="0" w:after="0" w:afterAutospacing="0" w:line="480" w:lineRule="auto"/>
        <w:contextualSpacing/>
        <w:jc w:val="both"/>
        <w:rPr>
          <w:b/>
          <w:bCs/>
        </w:rPr>
      </w:pPr>
      <w:r w:rsidRPr="00C5094B">
        <w:rPr>
          <w:rFonts w:eastAsiaTheme="minorEastAsia"/>
          <w:kern w:val="24"/>
        </w:rPr>
        <w:t>GpatCD-CD: Grandpaternal-Chow on Chow; GpatHF-CD: Grandpaternal-HFD on Chow; GpatCD-HF: Grandpaternal-Chow on HFD; GpatHF-HF: Grandpaternal-HFD on HFD;</w:t>
      </w:r>
      <w:r w:rsidRPr="00C5094B">
        <w:rPr>
          <w:rFonts w:eastAsiaTheme="minorEastAsia"/>
          <w:kern w:val="24"/>
          <w:sz w:val="26"/>
          <w:szCs w:val="26"/>
        </w:rPr>
        <w:t xml:space="preserve"> </w:t>
      </w:r>
      <w:r w:rsidRPr="00C5094B">
        <w:rPr>
          <w:bCs/>
        </w:rPr>
        <w:t xml:space="preserve">BAT: brown adipose tissue; WAT: white adipose tissue. Results are mean ± SEM. Statistical analysis performed by </w:t>
      </w:r>
      <w:r w:rsidRPr="00C5094B">
        <w:t>two-way ANOVA followed by Bonferroni post-hoc test</w:t>
      </w:r>
      <w:r w:rsidRPr="00C5094B">
        <w:rPr>
          <w:bCs/>
        </w:rPr>
        <w:t>.</w:t>
      </w:r>
    </w:p>
    <w:p w14:paraId="7F3E0027" w14:textId="5DA3D2BD" w:rsidR="00733A0D" w:rsidRDefault="00733A0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4248F3B4" w14:textId="4B3931E3" w:rsidR="0075344B" w:rsidRPr="006C3123" w:rsidRDefault="0075344B" w:rsidP="0075344B">
      <w:pPr>
        <w:tabs>
          <w:tab w:val="left" w:pos="1890"/>
        </w:tabs>
        <w:spacing w:line="480" w:lineRule="auto"/>
        <w:ind w:left="-9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Supplementary t</w:t>
      </w:r>
      <w:r w:rsidRPr="004C6E3D">
        <w:rPr>
          <w:rFonts w:ascii="Times New Roman" w:eastAsia="Times New Roman" w:hAnsi="Times New Roman" w:cs="Times New Roman"/>
          <w:b/>
          <w:bCs/>
        </w:rPr>
        <w:t xml:space="preserve">able </w:t>
      </w:r>
      <w:r>
        <w:rPr>
          <w:rFonts w:ascii="Times New Roman" w:eastAsia="Times New Roman" w:hAnsi="Times New Roman" w:cs="Times New Roman"/>
          <w:b/>
          <w:bCs/>
        </w:rPr>
        <w:t>T</w:t>
      </w:r>
      <w:r w:rsidRPr="006C3123">
        <w:rPr>
          <w:rFonts w:ascii="Times New Roman" w:eastAsia="Times New Roman" w:hAnsi="Times New Roman" w:cs="Times New Roman"/>
          <w:b/>
          <w:bCs/>
        </w:rPr>
        <w:t xml:space="preserve">7: </w:t>
      </w:r>
      <w:r w:rsidR="005F5AC7" w:rsidRPr="00161AD5">
        <w:rPr>
          <w:rFonts w:ascii="Times New Roman" w:eastAsia="Times New Roman" w:hAnsi="Times New Roman" w:cs="Times New Roman"/>
          <w:b/>
          <w:bCs/>
          <w:color w:val="FF0000"/>
        </w:rPr>
        <w:t>TaqMan</w:t>
      </w:r>
      <w:r w:rsidRPr="006C3123">
        <w:rPr>
          <w:rFonts w:ascii="Times New Roman" w:eastAsia="Times New Roman" w:hAnsi="Times New Roman" w:cs="Times New Roman"/>
          <w:b/>
          <w:bCs/>
          <w:vertAlign w:val="superscript"/>
        </w:rPr>
        <w:t xml:space="preserve"> </w:t>
      </w:r>
      <w:r w:rsidRPr="006C3123">
        <w:rPr>
          <w:rFonts w:ascii="Times New Roman" w:eastAsia="Times New Roman" w:hAnsi="Times New Roman" w:cs="Times New Roman"/>
          <w:b/>
          <w:bCs/>
        </w:rPr>
        <w:t xml:space="preserve">probe assays or primer sequences for miRNA or gene expression analysis.  </w:t>
      </w:r>
    </w:p>
    <w:tbl>
      <w:tblPr>
        <w:tblStyle w:val="LightShading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2718"/>
        <w:gridCol w:w="6840"/>
      </w:tblGrid>
      <w:tr w:rsidR="0075344B" w:rsidRPr="006C3123" w14:paraId="00FB184B" w14:textId="77777777" w:rsidTr="007F4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BFBFBF" w:themeFill="background1" w:themeFillShade="BF"/>
          </w:tcPr>
          <w:p w14:paraId="03BA14B0" w14:textId="77777777" w:rsidR="0075344B" w:rsidRPr="006C3123" w:rsidRDefault="0075344B" w:rsidP="007F4F7F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6C3123">
              <w:rPr>
                <w:rFonts w:ascii="Times New Roman" w:hAnsi="Times New Roman" w:cs="Times New Roman"/>
                <w:color w:val="auto"/>
              </w:rPr>
              <w:t>Target miRNA/mRNA</w:t>
            </w:r>
          </w:p>
        </w:tc>
        <w:tc>
          <w:tcPr>
            <w:tcW w:w="6840" w:type="dxa"/>
            <w:shd w:val="clear" w:color="auto" w:fill="BFBFBF" w:themeFill="background1" w:themeFillShade="BF"/>
          </w:tcPr>
          <w:p w14:paraId="14B864AE" w14:textId="505C9F4E" w:rsidR="0075344B" w:rsidRPr="006C3123" w:rsidRDefault="0075344B" w:rsidP="007F4F7F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C3123">
              <w:rPr>
                <w:rFonts w:ascii="Times New Roman" w:hAnsi="Times New Roman" w:cs="Times New Roman"/>
                <w:color w:val="auto"/>
              </w:rPr>
              <w:t>Taq</w:t>
            </w:r>
            <w:r w:rsidR="00DD445B">
              <w:rPr>
                <w:rFonts w:ascii="Times New Roman" w:hAnsi="Times New Roman" w:cs="Times New Roman"/>
                <w:color w:val="auto"/>
              </w:rPr>
              <w:t>M</w:t>
            </w:r>
            <w:r w:rsidRPr="006C3123">
              <w:rPr>
                <w:rFonts w:ascii="Times New Roman" w:hAnsi="Times New Roman" w:cs="Times New Roman"/>
                <w:color w:val="auto"/>
              </w:rPr>
              <w:t>an assay number or primer sequence</w:t>
            </w:r>
          </w:p>
        </w:tc>
      </w:tr>
      <w:tr w:rsidR="0075344B" w:rsidRPr="006C3123" w14:paraId="5D744603" w14:textId="77777777" w:rsidTr="007F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3BDFA7C0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color w:val="auto"/>
                <w:sz w:val="20"/>
              </w:rPr>
              <w:t>rno-miR-293-5p</w:t>
            </w:r>
            <w:r w:rsidRPr="006C3123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</w:p>
        </w:tc>
        <w:tc>
          <w:tcPr>
            <w:tcW w:w="6840" w:type="dxa"/>
            <w:shd w:val="clear" w:color="auto" w:fill="FFFFFF" w:themeFill="background1"/>
          </w:tcPr>
          <w:p w14:paraId="0E333491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463311_mat</w:t>
            </w:r>
          </w:p>
        </w:tc>
      </w:tr>
      <w:tr w:rsidR="0075344B" w:rsidRPr="006C3123" w14:paraId="7D7B8D83" w14:textId="77777777" w:rsidTr="007F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  <w:vAlign w:val="center"/>
          </w:tcPr>
          <w:p w14:paraId="50AEC8CA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color w:val="auto"/>
                <w:sz w:val="20"/>
              </w:rPr>
              <w:t>rno-miR-880-3p</w:t>
            </w:r>
          </w:p>
        </w:tc>
        <w:tc>
          <w:tcPr>
            <w:tcW w:w="6840" w:type="dxa"/>
            <w:shd w:val="clear" w:color="auto" w:fill="FFFFFF" w:themeFill="background1"/>
          </w:tcPr>
          <w:p w14:paraId="5C59D635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002666</w:t>
            </w:r>
          </w:p>
        </w:tc>
      </w:tr>
      <w:tr w:rsidR="0075344B" w:rsidRPr="006C3123" w14:paraId="2E1304E7" w14:textId="77777777" w:rsidTr="007F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  <w:vAlign w:val="center"/>
          </w:tcPr>
          <w:p w14:paraId="07F0C7C4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</w:rPr>
              <w:t>hsa-let-</w:t>
            </w:r>
            <w:r w:rsidRPr="006C3123">
              <w:rPr>
                <w:rFonts w:ascii="Times New Roman" w:eastAsia="Times New Roman" w:hAnsi="Times New Roman" w:cs="Times New Roman"/>
                <w:b w:val="0"/>
                <w:color w:val="auto"/>
                <w:sz w:val="20"/>
              </w:rPr>
              <w:t>7a-5p</w:t>
            </w:r>
          </w:p>
        </w:tc>
        <w:tc>
          <w:tcPr>
            <w:tcW w:w="6840" w:type="dxa"/>
            <w:shd w:val="clear" w:color="auto" w:fill="FFFFFF" w:themeFill="background1"/>
          </w:tcPr>
          <w:p w14:paraId="3B2C5058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hAnsi="Times New Roman" w:cs="Times New Roman"/>
                <w:color w:val="auto"/>
                <w:sz w:val="20"/>
              </w:rPr>
              <w:t>000377</w:t>
            </w:r>
          </w:p>
        </w:tc>
      </w:tr>
      <w:tr w:rsidR="0075344B" w:rsidRPr="006C3123" w14:paraId="0A280C13" w14:textId="77777777" w:rsidTr="007F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  <w:vAlign w:val="center"/>
          </w:tcPr>
          <w:p w14:paraId="2AAFEFF4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</w:rPr>
              <w:t>hsa-let-7b-5p</w:t>
            </w:r>
          </w:p>
        </w:tc>
        <w:tc>
          <w:tcPr>
            <w:tcW w:w="6840" w:type="dxa"/>
            <w:shd w:val="clear" w:color="auto" w:fill="FFFFFF" w:themeFill="background1"/>
          </w:tcPr>
          <w:p w14:paraId="3A953BE8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002619</w:t>
            </w:r>
          </w:p>
        </w:tc>
      </w:tr>
      <w:tr w:rsidR="0075344B" w:rsidRPr="006C3123" w14:paraId="6996525D" w14:textId="77777777" w:rsidTr="007F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  <w:vAlign w:val="center"/>
          </w:tcPr>
          <w:p w14:paraId="3D63F1BF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eastAsia="Times New Roman" w:hAnsi="Times New Roman" w:cs="Times New Roman"/>
                <w:b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color w:val="auto"/>
                <w:sz w:val="20"/>
              </w:rPr>
              <w:t>hsa-let-7c-5p</w:t>
            </w:r>
          </w:p>
        </w:tc>
        <w:tc>
          <w:tcPr>
            <w:tcW w:w="6840" w:type="dxa"/>
            <w:shd w:val="clear" w:color="auto" w:fill="FFFFFF" w:themeFill="background1"/>
          </w:tcPr>
          <w:p w14:paraId="3E3DF2BF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000379</w:t>
            </w:r>
          </w:p>
        </w:tc>
      </w:tr>
      <w:tr w:rsidR="0075344B" w:rsidRPr="006C3123" w14:paraId="7E5DFE1B" w14:textId="77777777" w:rsidTr="007F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  <w:vAlign w:val="center"/>
          </w:tcPr>
          <w:p w14:paraId="46E2B6D7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eastAsia="Times New Roman" w:hAnsi="Times New Roman" w:cs="Times New Roman"/>
                <w:b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</w:rPr>
              <w:t>hsa-let-7d-5p</w:t>
            </w:r>
          </w:p>
        </w:tc>
        <w:tc>
          <w:tcPr>
            <w:tcW w:w="6840" w:type="dxa"/>
            <w:shd w:val="clear" w:color="auto" w:fill="FFFFFF" w:themeFill="background1"/>
          </w:tcPr>
          <w:p w14:paraId="028D3605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002283</w:t>
            </w:r>
          </w:p>
        </w:tc>
      </w:tr>
      <w:tr w:rsidR="0075344B" w:rsidRPr="006C3123" w14:paraId="477C4E66" w14:textId="77777777" w:rsidTr="007F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  <w:vAlign w:val="center"/>
          </w:tcPr>
          <w:p w14:paraId="76EA5D06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eastAsia="Times New Roman" w:hAnsi="Times New Roman" w:cs="Times New Roman"/>
                <w:b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</w:rPr>
              <w:t>hsa-let-7e-5p</w:t>
            </w:r>
          </w:p>
        </w:tc>
        <w:tc>
          <w:tcPr>
            <w:tcW w:w="6840" w:type="dxa"/>
            <w:shd w:val="clear" w:color="auto" w:fill="FFFFFF" w:themeFill="background1"/>
          </w:tcPr>
          <w:p w14:paraId="17FFB2D5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002406</w:t>
            </w:r>
          </w:p>
        </w:tc>
      </w:tr>
      <w:tr w:rsidR="0075344B" w:rsidRPr="006C3123" w14:paraId="1915EEE3" w14:textId="77777777" w:rsidTr="007F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  <w:vAlign w:val="center"/>
          </w:tcPr>
          <w:p w14:paraId="06D881AA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eastAsia="Times New Roman" w:hAnsi="Times New Roman" w:cs="Times New Roman"/>
                <w:b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</w:rPr>
              <w:t>hsa-let-7f-5p</w:t>
            </w:r>
          </w:p>
        </w:tc>
        <w:tc>
          <w:tcPr>
            <w:tcW w:w="6840" w:type="dxa"/>
            <w:shd w:val="clear" w:color="auto" w:fill="FFFFFF" w:themeFill="background1"/>
          </w:tcPr>
          <w:p w14:paraId="3AF30BBC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000382</w:t>
            </w:r>
          </w:p>
        </w:tc>
      </w:tr>
      <w:tr w:rsidR="0075344B" w:rsidRPr="006C3123" w14:paraId="13EEA111" w14:textId="77777777" w:rsidTr="007F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  <w:vAlign w:val="center"/>
          </w:tcPr>
          <w:p w14:paraId="797A27CB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eastAsia="Times New Roman" w:hAnsi="Times New Roman" w:cs="Times New Roman"/>
                <w:b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</w:rPr>
              <w:t>hsa-let-7g-5p</w:t>
            </w:r>
          </w:p>
        </w:tc>
        <w:tc>
          <w:tcPr>
            <w:tcW w:w="6840" w:type="dxa"/>
            <w:shd w:val="clear" w:color="auto" w:fill="FFFFFF" w:themeFill="background1"/>
          </w:tcPr>
          <w:p w14:paraId="5E5592D3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002282</w:t>
            </w:r>
          </w:p>
        </w:tc>
      </w:tr>
      <w:tr w:rsidR="0075344B" w:rsidRPr="006C3123" w14:paraId="47420ACA" w14:textId="77777777" w:rsidTr="007F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  <w:vAlign w:val="center"/>
          </w:tcPr>
          <w:p w14:paraId="44A5B8AE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</w:rPr>
              <w:t>hsa-let-7i-5p</w:t>
            </w:r>
          </w:p>
        </w:tc>
        <w:tc>
          <w:tcPr>
            <w:tcW w:w="6840" w:type="dxa"/>
            <w:shd w:val="clear" w:color="auto" w:fill="FFFFFF" w:themeFill="background1"/>
          </w:tcPr>
          <w:p w14:paraId="24AACB32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002221</w:t>
            </w:r>
          </w:p>
        </w:tc>
      </w:tr>
      <w:tr w:rsidR="0075344B" w:rsidRPr="006C3123" w14:paraId="44AC6592" w14:textId="77777777" w:rsidTr="007F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4BA4C81D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color w:val="auto"/>
                <w:sz w:val="20"/>
              </w:rPr>
              <w:t>control miRNA snRNA U6</w:t>
            </w:r>
          </w:p>
        </w:tc>
        <w:tc>
          <w:tcPr>
            <w:tcW w:w="6840" w:type="dxa"/>
            <w:shd w:val="clear" w:color="auto" w:fill="FFFFFF" w:themeFill="background1"/>
          </w:tcPr>
          <w:p w14:paraId="0B9DED7C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001973</w:t>
            </w:r>
          </w:p>
        </w:tc>
      </w:tr>
      <w:tr w:rsidR="0075344B" w:rsidRPr="006C3123" w14:paraId="3546BE2B" w14:textId="77777777" w:rsidTr="007F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24C15C5F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color w:val="auto"/>
                <w:sz w:val="20"/>
              </w:rPr>
              <w:t>control miRNA U87</w:t>
            </w:r>
          </w:p>
        </w:tc>
        <w:tc>
          <w:tcPr>
            <w:tcW w:w="6840" w:type="dxa"/>
            <w:shd w:val="clear" w:color="auto" w:fill="FFFFFF" w:themeFill="background1"/>
          </w:tcPr>
          <w:p w14:paraId="2901632F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001712</w:t>
            </w:r>
          </w:p>
        </w:tc>
      </w:tr>
      <w:tr w:rsidR="0075344B" w:rsidRPr="006C3123" w14:paraId="58E3F6AC" w14:textId="77777777" w:rsidTr="007F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75FA4505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color w:val="auto"/>
                <w:sz w:val="20"/>
              </w:rPr>
              <w:t>control snoRNA</w:t>
            </w:r>
          </w:p>
        </w:tc>
        <w:tc>
          <w:tcPr>
            <w:tcW w:w="6840" w:type="dxa"/>
            <w:shd w:val="clear" w:color="auto" w:fill="FFFFFF" w:themeFill="background1"/>
          </w:tcPr>
          <w:p w14:paraId="1D36C302" w14:textId="77777777" w:rsidR="0075344B" w:rsidRPr="006C3123" w:rsidRDefault="0075344B" w:rsidP="007F4F7F">
            <w:pPr>
              <w:tabs>
                <w:tab w:val="left" w:pos="693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001718</w:t>
            </w:r>
          </w:p>
        </w:tc>
      </w:tr>
      <w:tr w:rsidR="0075344B" w:rsidRPr="006C3123" w14:paraId="4BD0A4C7" w14:textId="77777777" w:rsidTr="007F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3C7B013F" w14:textId="77777777" w:rsidR="0075344B" w:rsidRPr="006C3123" w:rsidRDefault="0075344B" w:rsidP="007F4F7F">
            <w:pPr>
              <w:tabs>
                <w:tab w:val="left" w:pos="191"/>
                <w:tab w:val="left" w:pos="6930"/>
              </w:tabs>
              <w:contextualSpacing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0"/>
              </w:rPr>
              <w:t>Ppap2a</w:t>
            </w:r>
          </w:p>
        </w:tc>
        <w:tc>
          <w:tcPr>
            <w:tcW w:w="6840" w:type="dxa"/>
            <w:shd w:val="clear" w:color="auto" w:fill="FFFFFF" w:themeFill="background1"/>
          </w:tcPr>
          <w:p w14:paraId="55EBA2C8" w14:textId="77777777" w:rsidR="0075344B" w:rsidRPr="006C3123" w:rsidRDefault="0075344B" w:rsidP="007F4F7F">
            <w:pPr>
              <w:tabs>
                <w:tab w:val="left" w:pos="191"/>
                <w:tab w:val="left" w:pos="6930"/>
              </w:tabs>
              <w:spacing w:before="100" w:beforeAutospacing="1" w:after="100" w:afterAutospacing="1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Cs/>
                <w:color w:val="auto"/>
                <w:sz w:val="20"/>
              </w:rPr>
              <w:t xml:space="preserve">Rn00574768_m1 </w:t>
            </w:r>
          </w:p>
        </w:tc>
      </w:tr>
      <w:tr w:rsidR="0075344B" w:rsidRPr="006C3123" w14:paraId="24FC8D33" w14:textId="77777777" w:rsidTr="007F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1E4E4322" w14:textId="77777777" w:rsidR="0075344B" w:rsidRPr="006C3123" w:rsidRDefault="0075344B" w:rsidP="007F4F7F">
            <w:pPr>
              <w:tabs>
                <w:tab w:val="left" w:pos="191"/>
                <w:tab w:val="left" w:pos="6930"/>
              </w:tabs>
              <w:contextualSpacing/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0"/>
              </w:rPr>
              <w:t>Rplp0, Arbp</w:t>
            </w:r>
          </w:p>
        </w:tc>
        <w:tc>
          <w:tcPr>
            <w:tcW w:w="6840" w:type="dxa"/>
            <w:shd w:val="clear" w:color="auto" w:fill="FFFFFF" w:themeFill="background1"/>
            <w:vAlign w:val="bottom"/>
          </w:tcPr>
          <w:p w14:paraId="3B7224DA" w14:textId="77777777" w:rsidR="0075344B" w:rsidRPr="006C3123" w:rsidRDefault="0075344B" w:rsidP="007F4F7F">
            <w:pPr>
              <w:tabs>
                <w:tab w:val="left" w:pos="191"/>
                <w:tab w:val="left" w:pos="6930"/>
              </w:tabs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>Rn00821065_g1</w:t>
            </w:r>
          </w:p>
        </w:tc>
      </w:tr>
      <w:tr w:rsidR="0075344B" w:rsidRPr="006C3123" w14:paraId="6BFCC0BD" w14:textId="77777777" w:rsidTr="007F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07C19461" w14:textId="77777777" w:rsidR="0075344B" w:rsidRPr="006C3123" w:rsidRDefault="0075344B" w:rsidP="007F4F7F">
            <w:pPr>
              <w:rPr>
                <w:b w:val="0"/>
                <w:i/>
                <w:color w:val="auto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0"/>
              </w:rPr>
              <w:t>Slc3a2</w:t>
            </w:r>
          </w:p>
        </w:tc>
        <w:tc>
          <w:tcPr>
            <w:tcW w:w="6840" w:type="dxa"/>
            <w:shd w:val="clear" w:color="auto" w:fill="FFFFFF" w:themeFill="background1"/>
            <w:vAlign w:val="bottom"/>
          </w:tcPr>
          <w:p w14:paraId="2865FF38" w14:textId="77777777" w:rsidR="0075344B" w:rsidRPr="006C3123" w:rsidRDefault="0075344B" w:rsidP="007F4F7F">
            <w:pPr>
              <w:tabs>
                <w:tab w:val="left" w:pos="191"/>
                <w:tab w:val="left" w:pos="6930"/>
              </w:tabs>
              <w:spacing w:before="100" w:beforeAutospacing="1" w:after="100" w:afterAutospacing="1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>FW:</w:t>
            </w: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AGCTGCGACCTAGACAACTG/ </w:t>
            </w:r>
            <w:r w:rsidRPr="006C3123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</w:rPr>
              <w:t xml:space="preserve"> RV: </w:t>
            </w:r>
            <w:r w:rsidRPr="006C3123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GGCTTACCGTTTAAAGCACCC    </w:t>
            </w:r>
          </w:p>
        </w:tc>
      </w:tr>
      <w:tr w:rsidR="0075344B" w:rsidRPr="006C3123" w14:paraId="3BB69197" w14:textId="77777777" w:rsidTr="007F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5A7AF1BE" w14:textId="77777777" w:rsidR="0075344B" w:rsidRPr="006C3123" w:rsidRDefault="0075344B" w:rsidP="007F4F7F">
            <w:pPr>
              <w:tabs>
                <w:tab w:val="left" w:pos="191"/>
                <w:tab w:val="left" w:pos="6930"/>
              </w:tabs>
              <w:contextualSpacing/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0"/>
              </w:rPr>
              <w:t>Tbrg4</w:t>
            </w:r>
          </w:p>
        </w:tc>
        <w:tc>
          <w:tcPr>
            <w:tcW w:w="6840" w:type="dxa"/>
            <w:shd w:val="clear" w:color="auto" w:fill="FFFFFF" w:themeFill="background1"/>
            <w:vAlign w:val="bottom"/>
          </w:tcPr>
          <w:p w14:paraId="3998F332" w14:textId="77777777" w:rsidR="0075344B" w:rsidRPr="006C3123" w:rsidRDefault="0075344B" w:rsidP="007F4F7F">
            <w:pPr>
              <w:tabs>
                <w:tab w:val="left" w:pos="191"/>
                <w:tab w:val="left" w:pos="6930"/>
              </w:tabs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Cs/>
                <w:color w:val="auto"/>
                <w:sz w:val="20"/>
              </w:rPr>
              <w:t>FW: GGTGCTCTGGGTAGGGAGTA/  RV: AGTTGGCCGACTGAGACTTG</w:t>
            </w:r>
          </w:p>
        </w:tc>
      </w:tr>
      <w:tr w:rsidR="0075344B" w:rsidRPr="006C3123" w14:paraId="786E0A52" w14:textId="77777777" w:rsidTr="007F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65FC322F" w14:textId="77777777" w:rsidR="0075344B" w:rsidRPr="006C3123" w:rsidRDefault="0075344B" w:rsidP="007F4F7F">
            <w:pPr>
              <w:tabs>
                <w:tab w:val="left" w:pos="191"/>
                <w:tab w:val="left" w:pos="6930"/>
              </w:tabs>
              <w:contextualSpacing/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 w:val="0"/>
                <w:i/>
                <w:color w:val="auto"/>
                <w:sz w:val="20"/>
              </w:rPr>
              <w:t>Usp11</w:t>
            </w:r>
          </w:p>
        </w:tc>
        <w:tc>
          <w:tcPr>
            <w:tcW w:w="6840" w:type="dxa"/>
            <w:shd w:val="clear" w:color="auto" w:fill="FFFFFF" w:themeFill="background1"/>
            <w:vAlign w:val="bottom"/>
          </w:tcPr>
          <w:p w14:paraId="171E173C" w14:textId="77777777" w:rsidR="0075344B" w:rsidRPr="006C3123" w:rsidRDefault="0075344B" w:rsidP="007F4F7F">
            <w:pPr>
              <w:tabs>
                <w:tab w:val="left" w:pos="191"/>
                <w:tab w:val="left" w:pos="6930"/>
              </w:tabs>
              <w:spacing w:before="100" w:beforeAutospacing="1" w:after="100" w:afterAutospacing="1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6C3123">
              <w:rPr>
                <w:rFonts w:ascii="Times New Roman" w:eastAsia="Times New Roman" w:hAnsi="Times New Roman" w:cs="Times New Roman"/>
                <w:bCs/>
                <w:color w:val="auto"/>
                <w:sz w:val="20"/>
              </w:rPr>
              <w:t>FW: AACAATCAGGGGGCTACTGC/  RV: TCCACAAGGCACTAACGTCT</w:t>
            </w:r>
          </w:p>
        </w:tc>
      </w:tr>
    </w:tbl>
    <w:p w14:paraId="308EEE77" w14:textId="77777777" w:rsidR="0075344B" w:rsidRPr="006C3123" w:rsidRDefault="0075344B" w:rsidP="0075344B">
      <w:pPr>
        <w:tabs>
          <w:tab w:val="left" w:pos="1890"/>
          <w:tab w:val="left" w:pos="6930"/>
        </w:tabs>
        <w:spacing w:line="480" w:lineRule="auto"/>
        <w:ind w:left="-90"/>
        <w:rPr>
          <w:rFonts w:ascii="Times New Roman" w:eastAsia="Times New Roman" w:hAnsi="Times New Roman" w:cs="Times New Roman"/>
          <w:b/>
          <w:bCs/>
        </w:rPr>
      </w:pPr>
    </w:p>
    <w:p w14:paraId="56E3F481" w14:textId="77777777" w:rsidR="00A97E94" w:rsidRPr="004C6E3D" w:rsidRDefault="00A97E94" w:rsidP="004C6E3D">
      <w:pPr>
        <w:tabs>
          <w:tab w:val="left" w:pos="1890"/>
          <w:tab w:val="left" w:pos="6930"/>
        </w:tabs>
        <w:spacing w:line="48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14:paraId="0227CA8A" w14:textId="77777777" w:rsidR="00FE7E7E" w:rsidRPr="004C6E3D" w:rsidRDefault="00FE7E7E" w:rsidP="004C6E3D">
      <w:pPr>
        <w:tabs>
          <w:tab w:val="left" w:pos="1890"/>
          <w:tab w:val="left" w:pos="6930"/>
        </w:tabs>
        <w:spacing w:line="480" w:lineRule="auto"/>
        <w:contextualSpacing/>
        <w:rPr>
          <w:rFonts w:ascii="Times New Roman" w:hAnsi="Times New Roman" w:cs="Times New Roman"/>
        </w:rPr>
      </w:pPr>
    </w:p>
    <w:sectPr w:rsidR="00FE7E7E" w:rsidRPr="004C6E3D" w:rsidSect="00700383">
      <w:footerReference w:type="even" r:id="rId9"/>
      <w:footerReference w:type="default" r:id="rId10"/>
      <w:pgSz w:w="11900" w:h="16840"/>
      <w:pgMar w:top="1440" w:right="119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1D83F" w14:textId="77777777" w:rsidR="00A92563" w:rsidRDefault="00A92563" w:rsidP="006A6EFC">
      <w:r>
        <w:separator/>
      </w:r>
    </w:p>
  </w:endnote>
  <w:endnote w:type="continuationSeparator" w:id="0">
    <w:p w14:paraId="3008DD89" w14:textId="77777777" w:rsidR="00A92563" w:rsidRDefault="00A92563" w:rsidP="006A6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AC2DF" w14:textId="77777777" w:rsidR="009B5B1D" w:rsidRDefault="009B5B1D" w:rsidP="00F912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B29E41" w14:textId="77777777" w:rsidR="009B5B1D" w:rsidRDefault="009B5B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369AD" w14:textId="77777777" w:rsidR="009B5B1D" w:rsidRPr="00084D8E" w:rsidRDefault="009B5B1D" w:rsidP="00F912F1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4"/>
      </w:rPr>
    </w:pPr>
    <w:r w:rsidRPr="00084D8E">
      <w:rPr>
        <w:rStyle w:val="PageNumber"/>
        <w:rFonts w:ascii="Times New Roman" w:hAnsi="Times New Roman" w:cs="Times New Roman"/>
        <w:sz w:val="24"/>
      </w:rPr>
      <w:fldChar w:fldCharType="begin"/>
    </w:r>
    <w:r w:rsidRPr="00084D8E">
      <w:rPr>
        <w:rStyle w:val="PageNumber"/>
        <w:rFonts w:ascii="Times New Roman" w:hAnsi="Times New Roman" w:cs="Times New Roman"/>
        <w:sz w:val="24"/>
      </w:rPr>
      <w:instrText xml:space="preserve">PAGE  </w:instrText>
    </w:r>
    <w:r w:rsidRPr="00084D8E">
      <w:rPr>
        <w:rStyle w:val="PageNumber"/>
        <w:rFonts w:ascii="Times New Roman" w:hAnsi="Times New Roman" w:cs="Times New Roman"/>
        <w:sz w:val="24"/>
      </w:rPr>
      <w:fldChar w:fldCharType="separate"/>
    </w:r>
    <w:r w:rsidR="00A11052">
      <w:rPr>
        <w:rStyle w:val="PageNumber"/>
        <w:rFonts w:ascii="Times New Roman" w:hAnsi="Times New Roman" w:cs="Times New Roman"/>
        <w:noProof/>
        <w:sz w:val="24"/>
      </w:rPr>
      <w:t>1</w:t>
    </w:r>
    <w:r w:rsidRPr="00084D8E">
      <w:rPr>
        <w:rStyle w:val="PageNumber"/>
        <w:rFonts w:ascii="Times New Roman" w:hAnsi="Times New Roman" w:cs="Times New Roman"/>
        <w:sz w:val="24"/>
      </w:rPr>
      <w:fldChar w:fldCharType="end"/>
    </w:r>
  </w:p>
  <w:p w14:paraId="0AC9DD9B" w14:textId="77777777" w:rsidR="009B5B1D" w:rsidRDefault="009B5B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40272" w14:textId="77777777" w:rsidR="00A92563" w:rsidRDefault="00A92563" w:rsidP="006A6EFC">
      <w:r>
        <w:separator/>
      </w:r>
    </w:p>
  </w:footnote>
  <w:footnote w:type="continuationSeparator" w:id="0">
    <w:p w14:paraId="17B96D73" w14:textId="77777777" w:rsidR="00A92563" w:rsidRDefault="00A92563" w:rsidP="006A6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9E5"/>
    <w:multiLevelType w:val="multilevel"/>
    <w:tmpl w:val="F9363F1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67F73C9"/>
    <w:multiLevelType w:val="multilevel"/>
    <w:tmpl w:val="BB66A8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BB6900"/>
    <w:multiLevelType w:val="hybridMultilevel"/>
    <w:tmpl w:val="6A1E96EA"/>
    <w:lvl w:ilvl="0" w:tplc="27C89EE0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F2214"/>
    <w:multiLevelType w:val="multilevel"/>
    <w:tmpl w:val="09902B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C5352B0"/>
    <w:multiLevelType w:val="multilevel"/>
    <w:tmpl w:val="09902B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05C2223"/>
    <w:multiLevelType w:val="hybridMultilevel"/>
    <w:tmpl w:val="34306074"/>
    <w:lvl w:ilvl="0" w:tplc="1A1282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66ADA"/>
    <w:multiLevelType w:val="multilevel"/>
    <w:tmpl w:val="09902B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D9B5DDD"/>
    <w:multiLevelType w:val="multilevel"/>
    <w:tmpl w:val="09902B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0E450F5"/>
    <w:multiLevelType w:val="hybridMultilevel"/>
    <w:tmpl w:val="736098EE"/>
    <w:lvl w:ilvl="0" w:tplc="27EA872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333EF"/>
    <w:multiLevelType w:val="hybridMultilevel"/>
    <w:tmpl w:val="81A2C3AE"/>
    <w:lvl w:ilvl="0" w:tplc="A17CC3A0">
      <w:start w:val="1"/>
      <w:numFmt w:val="upperLetter"/>
      <w:lvlText w:val="(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95CE5"/>
    <w:multiLevelType w:val="multilevel"/>
    <w:tmpl w:val="09902B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9B7697B"/>
    <w:multiLevelType w:val="multilevel"/>
    <w:tmpl w:val="D598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1E4499"/>
    <w:multiLevelType w:val="multilevel"/>
    <w:tmpl w:val="E7E0F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61D505F"/>
    <w:multiLevelType w:val="hybridMultilevel"/>
    <w:tmpl w:val="B6126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139EE"/>
    <w:multiLevelType w:val="hybridMultilevel"/>
    <w:tmpl w:val="6BD0AA72"/>
    <w:lvl w:ilvl="0" w:tplc="B00A1628">
      <w:start w:val="1"/>
      <w:numFmt w:val="none"/>
      <w:lvlText w:val="4.5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A9043A"/>
    <w:multiLevelType w:val="multilevel"/>
    <w:tmpl w:val="BB66A8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F28401E"/>
    <w:multiLevelType w:val="hybridMultilevel"/>
    <w:tmpl w:val="F9528938"/>
    <w:lvl w:ilvl="0" w:tplc="396C35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170B8"/>
    <w:multiLevelType w:val="multilevel"/>
    <w:tmpl w:val="E7E0F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1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6"/>
  </w:num>
  <w:num w:numId="11">
    <w:abstractNumId w:val="7"/>
  </w:num>
  <w:num w:numId="12">
    <w:abstractNumId w:val="15"/>
  </w:num>
  <w:num w:numId="13">
    <w:abstractNumId w:val="1"/>
  </w:num>
  <w:num w:numId="14">
    <w:abstractNumId w:val="17"/>
  </w:num>
  <w:num w:numId="15">
    <w:abstractNumId w:val="10"/>
  </w:num>
  <w:num w:numId="16">
    <w:abstractNumId w:val="4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Molecular Metabolism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50xz0fz0v0s4etrap5s2vrfzzvxdxrpert&quot;&gt;Library thais&lt;record-ids&gt;&lt;item&gt;1&lt;/item&gt;&lt;item&gt;4&lt;/item&gt;&lt;item&gt;5&lt;/item&gt;&lt;item&gt;11&lt;/item&gt;&lt;item&gt;12&lt;/item&gt;&lt;item&gt;13&lt;/item&gt;&lt;item&gt;14&lt;/item&gt;&lt;item&gt;15&lt;/item&gt;&lt;item&gt;17&lt;/item&gt;&lt;item&gt;23&lt;/item&gt;&lt;item&gt;24&lt;/item&gt;&lt;item&gt;26&lt;/item&gt;&lt;item&gt;28&lt;/item&gt;&lt;item&gt;29&lt;/item&gt;&lt;item&gt;30&lt;/item&gt;&lt;item&gt;31&lt;/item&gt;&lt;item&gt;32&lt;/item&gt;&lt;item&gt;33&lt;/item&gt;&lt;item&gt;35&lt;/item&gt;&lt;item&gt;36&lt;/item&gt;&lt;item&gt;37&lt;/item&gt;&lt;item&gt;38&lt;/item&gt;&lt;item&gt;39&lt;/item&gt;&lt;item&gt;40&lt;/item&gt;&lt;item&gt;41&lt;/item&gt;&lt;item&gt;42&lt;/item&gt;&lt;item&gt;44&lt;/item&gt;&lt;item&gt;45&lt;/item&gt;&lt;item&gt;46&lt;/item&gt;&lt;item&gt;47&lt;/item&gt;&lt;item&gt;48&lt;/item&gt;&lt;item&gt;49&lt;/item&gt;&lt;item&gt;51&lt;/item&gt;&lt;item&gt;52&lt;/item&gt;&lt;item&gt;54&lt;/item&gt;&lt;item&gt;56&lt;/item&gt;&lt;item&gt;58&lt;/item&gt;&lt;item&gt;59&lt;/item&gt;&lt;item&gt;60&lt;/item&gt;&lt;item&gt;64&lt;/item&gt;&lt;item&gt;65&lt;/item&gt;&lt;/record-ids&gt;&lt;/item&gt;&lt;/Libraries&gt;"/>
  </w:docVars>
  <w:rsids>
    <w:rsidRoot w:val="003538D6"/>
    <w:rsid w:val="000062F4"/>
    <w:rsid w:val="000064DA"/>
    <w:rsid w:val="00006A13"/>
    <w:rsid w:val="00006D06"/>
    <w:rsid w:val="00007B52"/>
    <w:rsid w:val="000117B5"/>
    <w:rsid w:val="00014623"/>
    <w:rsid w:val="00017A24"/>
    <w:rsid w:val="00021556"/>
    <w:rsid w:val="00021A30"/>
    <w:rsid w:val="00023F25"/>
    <w:rsid w:val="000241AB"/>
    <w:rsid w:val="000244A5"/>
    <w:rsid w:val="0002505E"/>
    <w:rsid w:val="000279B7"/>
    <w:rsid w:val="00030F58"/>
    <w:rsid w:val="00031A7E"/>
    <w:rsid w:val="0003322C"/>
    <w:rsid w:val="00033820"/>
    <w:rsid w:val="00035563"/>
    <w:rsid w:val="00040529"/>
    <w:rsid w:val="00040608"/>
    <w:rsid w:val="000414CE"/>
    <w:rsid w:val="000426F4"/>
    <w:rsid w:val="00042B5C"/>
    <w:rsid w:val="00042BB0"/>
    <w:rsid w:val="00044129"/>
    <w:rsid w:val="00047984"/>
    <w:rsid w:val="00052F94"/>
    <w:rsid w:val="000536AC"/>
    <w:rsid w:val="000538CD"/>
    <w:rsid w:val="00053D44"/>
    <w:rsid w:val="00053F3D"/>
    <w:rsid w:val="000563DD"/>
    <w:rsid w:val="00061683"/>
    <w:rsid w:val="00061D01"/>
    <w:rsid w:val="00067D95"/>
    <w:rsid w:val="000726D3"/>
    <w:rsid w:val="000733E0"/>
    <w:rsid w:val="00074AE6"/>
    <w:rsid w:val="00075457"/>
    <w:rsid w:val="0007554B"/>
    <w:rsid w:val="00076DAE"/>
    <w:rsid w:val="00080DF3"/>
    <w:rsid w:val="00081DA0"/>
    <w:rsid w:val="00081DC9"/>
    <w:rsid w:val="00081EFB"/>
    <w:rsid w:val="00084D8E"/>
    <w:rsid w:val="0008674A"/>
    <w:rsid w:val="00087890"/>
    <w:rsid w:val="00092BD9"/>
    <w:rsid w:val="00093CA7"/>
    <w:rsid w:val="00093F30"/>
    <w:rsid w:val="0009495B"/>
    <w:rsid w:val="000A039F"/>
    <w:rsid w:val="000A1291"/>
    <w:rsid w:val="000A35AE"/>
    <w:rsid w:val="000A764A"/>
    <w:rsid w:val="000B058B"/>
    <w:rsid w:val="000B1294"/>
    <w:rsid w:val="000B214B"/>
    <w:rsid w:val="000B2F0C"/>
    <w:rsid w:val="000B3B5A"/>
    <w:rsid w:val="000B432C"/>
    <w:rsid w:val="000B51BE"/>
    <w:rsid w:val="000B6527"/>
    <w:rsid w:val="000B67D1"/>
    <w:rsid w:val="000B6849"/>
    <w:rsid w:val="000B6E96"/>
    <w:rsid w:val="000B7BB0"/>
    <w:rsid w:val="000C04B4"/>
    <w:rsid w:val="000C21F3"/>
    <w:rsid w:val="000C3A4A"/>
    <w:rsid w:val="000C6B55"/>
    <w:rsid w:val="000C6DDF"/>
    <w:rsid w:val="000D0ABD"/>
    <w:rsid w:val="000D161A"/>
    <w:rsid w:val="000D48C8"/>
    <w:rsid w:val="000D4F5F"/>
    <w:rsid w:val="000D537D"/>
    <w:rsid w:val="000D5FA9"/>
    <w:rsid w:val="000E02C5"/>
    <w:rsid w:val="000E20AA"/>
    <w:rsid w:val="000E213C"/>
    <w:rsid w:val="000E4692"/>
    <w:rsid w:val="000E4E5C"/>
    <w:rsid w:val="000E4EFF"/>
    <w:rsid w:val="000E59DE"/>
    <w:rsid w:val="000E6D8F"/>
    <w:rsid w:val="000F2F6B"/>
    <w:rsid w:val="000F4695"/>
    <w:rsid w:val="000F60B6"/>
    <w:rsid w:val="000F6D5C"/>
    <w:rsid w:val="00100829"/>
    <w:rsid w:val="00101BFB"/>
    <w:rsid w:val="00104879"/>
    <w:rsid w:val="0010693D"/>
    <w:rsid w:val="00114AC8"/>
    <w:rsid w:val="00116242"/>
    <w:rsid w:val="00117464"/>
    <w:rsid w:val="00117C75"/>
    <w:rsid w:val="0012024E"/>
    <w:rsid w:val="00122974"/>
    <w:rsid w:val="00124D85"/>
    <w:rsid w:val="001267F1"/>
    <w:rsid w:val="00132C63"/>
    <w:rsid w:val="00134E7E"/>
    <w:rsid w:val="001358A1"/>
    <w:rsid w:val="001370D1"/>
    <w:rsid w:val="00142A12"/>
    <w:rsid w:val="00144A67"/>
    <w:rsid w:val="00144D15"/>
    <w:rsid w:val="001451E7"/>
    <w:rsid w:val="00145FDA"/>
    <w:rsid w:val="0014628B"/>
    <w:rsid w:val="001478BA"/>
    <w:rsid w:val="00151C64"/>
    <w:rsid w:val="00151F56"/>
    <w:rsid w:val="0015392F"/>
    <w:rsid w:val="00161AD5"/>
    <w:rsid w:val="001620F0"/>
    <w:rsid w:val="001649CF"/>
    <w:rsid w:val="00164AD2"/>
    <w:rsid w:val="0016649B"/>
    <w:rsid w:val="00166AE3"/>
    <w:rsid w:val="00167E35"/>
    <w:rsid w:val="00171E4D"/>
    <w:rsid w:val="00174871"/>
    <w:rsid w:val="001748FF"/>
    <w:rsid w:val="00177F7A"/>
    <w:rsid w:val="00181040"/>
    <w:rsid w:val="001837FC"/>
    <w:rsid w:val="00184D73"/>
    <w:rsid w:val="00186BCC"/>
    <w:rsid w:val="00190282"/>
    <w:rsid w:val="00191219"/>
    <w:rsid w:val="00191D07"/>
    <w:rsid w:val="00191F74"/>
    <w:rsid w:val="00194F16"/>
    <w:rsid w:val="00195593"/>
    <w:rsid w:val="001956D0"/>
    <w:rsid w:val="0019650A"/>
    <w:rsid w:val="00196836"/>
    <w:rsid w:val="001A0209"/>
    <w:rsid w:val="001A381A"/>
    <w:rsid w:val="001A45EE"/>
    <w:rsid w:val="001A552E"/>
    <w:rsid w:val="001A6273"/>
    <w:rsid w:val="001B069F"/>
    <w:rsid w:val="001B0CAA"/>
    <w:rsid w:val="001B0D4D"/>
    <w:rsid w:val="001B41E1"/>
    <w:rsid w:val="001B6498"/>
    <w:rsid w:val="001C0E27"/>
    <w:rsid w:val="001C2EA2"/>
    <w:rsid w:val="001C3ED6"/>
    <w:rsid w:val="001C6D1B"/>
    <w:rsid w:val="001D21E6"/>
    <w:rsid w:val="001D3F4D"/>
    <w:rsid w:val="001D4E2B"/>
    <w:rsid w:val="001D50AD"/>
    <w:rsid w:val="001D6CF6"/>
    <w:rsid w:val="001E2328"/>
    <w:rsid w:val="001E32E4"/>
    <w:rsid w:val="001E6212"/>
    <w:rsid w:val="001E7371"/>
    <w:rsid w:val="001F6085"/>
    <w:rsid w:val="001F656A"/>
    <w:rsid w:val="001F71BB"/>
    <w:rsid w:val="001F7320"/>
    <w:rsid w:val="00200B39"/>
    <w:rsid w:val="002057BF"/>
    <w:rsid w:val="00206865"/>
    <w:rsid w:val="0021610D"/>
    <w:rsid w:val="0021701D"/>
    <w:rsid w:val="0021763A"/>
    <w:rsid w:val="00217715"/>
    <w:rsid w:val="00220E43"/>
    <w:rsid w:val="00221570"/>
    <w:rsid w:val="00221896"/>
    <w:rsid w:val="00226260"/>
    <w:rsid w:val="0022793D"/>
    <w:rsid w:val="00232505"/>
    <w:rsid w:val="00232627"/>
    <w:rsid w:val="00232872"/>
    <w:rsid w:val="00232BB6"/>
    <w:rsid w:val="00234C75"/>
    <w:rsid w:val="00237770"/>
    <w:rsid w:val="00240260"/>
    <w:rsid w:val="0024144B"/>
    <w:rsid w:val="00241BC6"/>
    <w:rsid w:val="002435BF"/>
    <w:rsid w:val="0024393A"/>
    <w:rsid w:val="002460B8"/>
    <w:rsid w:val="00247B09"/>
    <w:rsid w:val="00247D11"/>
    <w:rsid w:val="0025167C"/>
    <w:rsid w:val="002546F2"/>
    <w:rsid w:val="00255531"/>
    <w:rsid w:val="00255962"/>
    <w:rsid w:val="002564C8"/>
    <w:rsid w:val="00256594"/>
    <w:rsid w:val="00260B4F"/>
    <w:rsid w:val="002613CD"/>
    <w:rsid w:val="00263042"/>
    <w:rsid w:val="00264A08"/>
    <w:rsid w:val="00264F23"/>
    <w:rsid w:val="00270CF8"/>
    <w:rsid w:val="00271A28"/>
    <w:rsid w:val="002759EF"/>
    <w:rsid w:val="00276817"/>
    <w:rsid w:val="0028130F"/>
    <w:rsid w:val="00281731"/>
    <w:rsid w:val="00283EC0"/>
    <w:rsid w:val="00284D59"/>
    <w:rsid w:val="00285133"/>
    <w:rsid w:val="00285238"/>
    <w:rsid w:val="00286ACB"/>
    <w:rsid w:val="002877D4"/>
    <w:rsid w:val="0029109C"/>
    <w:rsid w:val="00294489"/>
    <w:rsid w:val="002949F8"/>
    <w:rsid w:val="0029597F"/>
    <w:rsid w:val="002A0024"/>
    <w:rsid w:val="002A1BB4"/>
    <w:rsid w:val="002A2E9B"/>
    <w:rsid w:val="002A45FA"/>
    <w:rsid w:val="002A48AB"/>
    <w:rsid w:val="002A6B0A"/>
    <w:rsid w:val="002A7142"/>
    <w:rsid w:val="002B027F"/>
    <w:rsid w:val="002B2517"/>
    <w:rsid w:val="002B29B2"/>
    <w:rsid w:val="002B34FD"/>
    <w:rsid w:val="002B4254"/>
    <w:rsid w:val="002B5291"/>
    <w:rsid w:val="002B640A"/>
    <w:rsid w:val="002B7822"/>
    <w:rsid w:val="002C0A49"/>
    <w:rsid w:val="002C0D85"/>
    <w:rsid w:val="002C1380"/>
    <w:rsid w:val="002C5F0E"/>
    <w:rsid w:val="002C67D4"/>
    <w:rsid w:val="002D3985"/>
    <w:rsid w:val="002D3CA3"/>
    <w:rsid w:val="002D43FD"/>
    <w:rsid w:val="002E08B1"/>
    <w:rsid w:val="002E166A"/>
    <w:rsid w:val="002E1E35"/>
    <w:rsid w:val="002E35CA"/>
    <w:rsid w:val="002E3767"/>
    <w:rsid w:val="002E79F4"/>
    <w:rsid w:val="002F189D"/>
    <w:rsid w:val="002F2220"/>
    <w:rsid w:val="002F2464"/>
    <w:rsid w:val="00300A2A"/>
    <w:rsid w:val="00300E61"/>
    <w:rsid w:val="003038EE"/>
    <w:rsid w:val="00304C48"/>
    <w:rsid w:val="00305B40"/>
    <w:rsid w:val="0031038D"/>
    <w:rsid w:val="003128D0"/>
    <w:rsid w:val="00313BB2"/>
    <w:rsid w:val="00320789"/>
    <w:rsid w:val="0032277D"/>
    <w:rsid w:val="0032329F"/>
    <w:rsid w:val="003233C1"/>
    <w:rsid w:val="003238E7"/>
    <w:rsid w:val="00331DDF"/>
    <w:rsid w:val="003344B1"/>
    <w:rsid w:val="003348C7"/>
    <w:rsid w:val="00336038"/>
    <w:rsid w:val="0033627A"/>
    <w:rsid w:val="003371C1"/>
    <w:rsid w:val="003376BA"/>
    <w:rsid w:val="00337788"/>
    <w:rsid w:val="00341B5C"/>
    <w:rsid w:val="00345EBA"/>
    <w:rsid w:val="00347067"/>
    <w:rsid w:val="00350D4E"/>
    <w:rsid w:val="00351BF2"/>
    <w:rsid w:val="00351C3B"/>
    <w:rsid w:val="003523DC"/>
    <w:rsid w:val="003538D6"/>
    <w:rsid w:val="003544DC"/>
    <w:rsid w:val="00356286"/>
    <w:rsid w:val="003620A5"/>
    <w:rsid w:val="00362E65"/>
    <w:rsid w:val="00365D83"/>
    <w:rsid w:val="00365FD0"/>
    <w:rsid w:val="0036751B"/>
    <w:rsid w:val="00367D1F"/>
    <w:rsid w:val="0037302C"/>
    <w:rsid w:val="00373A45"/>
    <w:rsid w:val="003741A7"/>
    <w:rsid w:val="003753AD"/>
    <w:rsid w:val="00375D64"/>
    <w:rsid w:val="00375F12"/>
    <w:rsid w:val="00381CB0"/>
    <w:rsid w:val="00382A47"/>
    <w:rsid w:val="0038510E"/>
    <w:rsid w:val="00386E32"/>
    <w:rsid w:val="00390C14"/>
    <w:rsid w:val="003935C9"/>
    <w:rsid w:val="003972B2"/>
    <w:rsid w:val="003A1E18"/>
    <w:rsid w:val="003A3C04"/>
    <w:rsid w:val="003A5A9F"/>
    <w:rsid w:val="003A665C"/>
    <w:rsid w:val="003A7C9A"/>
    <w:rsid w:val="003B1A9F"/>
    <w:rsid w:val="003B1CB1"/>
    <w:rsid w:val="003B38D7"/>
    <w:rsid w:val="003B3A46"/>
    <w:rsid w:val="003B3B2D"/>
    <w:rsid w:val="003B4C72"/>
    <w:rsid w:val="003B5981"/>
    <w:rsid w:val="003C0849"/>
    <w:rsid w:val="003C1D98"/>
    <w:rsid w:val="003C3584"/>
    <w:rsid w:val="003C4E83"/>
    <w:rsid w:val="003C5C26"/>
    <w:rsid w:val="003D1183"/>
    <w:rsid w:val="003D288A"/>
    <w:rsid w:val="003D2DC4"/>
    <w:rsid w:val="003D4F9E"/>
    <w:rsid w:val="003D5FF1"/>
    <w:rsid w:val="003D711D"/>
    <w:rsid w:val="003E1399"/>
    <w:rsid w:val="003E1BC8"/>
    <w:rsid w:val="003F058B"/>
    <w:rsid w:val="003F485D"/>
    <w:rsid w:val="003F4A25"/>
    <w:rsid w:val="003F55A5"/>
    <w:rsid w:val="003F67F5"/>
    <w:rsid w:val="003F7C9D"/>
    <w:rsid w:val="003F7ED0"/>
    <w:rsid w:val="004027A1"/>
    <w:rsid w:val="004028C0"/>
    <w:rsid w:val="0040388B"/>
    <w:rsid w:val="00404E43"/>
    <w:rsid w:val="0040544E"/>
    <w:rsid w:val="00405E5E"/>
    <w:rsid w:val="00406302"/>
    <w:rsid w:val="00410A35"/>
    <w:rsid w:val="00411082"/>
    <w:rsid w:val="00411620"/>
    <w:rsid w:val="004128CB"/>
    <w:rsid w:val="004130DA"/>
    <w:rsid w:val="00413B42"/>
    <w:rsid w:val="004162FF"/>
    <w:rsid w:val="0042116F"/>
    <w:rsid w:val="00422FBD"/>
    <w:rsid w:val="0042596D"/>
    <w:rsid w:val="00425D53"/>
    <w:rsid w:val="00427424"/>
    <w:rsid w:val="00430429"/>
    <w:rsid w:val="00430686"/>
    <w:rsid w:val="00432244"/>
    <w:rsid w:val="00432EB4"/>
    <w:rsid w:val="004353E7"/>
    <w:rsid w:val="00437C82"/>
    <w:rsid w:val="0044209A"/>
    <w:rsid w:val="00443EB0"/>
    <w:rsid w:val="00445AFD"/>
    <w:rsid w:val="004473A6"/>
    <w:rsid w:val="00450453"/>
    <w:rsid w:val="00450B1E"/>
    <w:rsid w:val="004518C8"/>
    <w:rsid w:val="00451B39"/>
    <w:rsid w:val="0045481E"/>
    <w:rsid w:val="004548DD"/>
    <w:rsid w:val="0045615D"/>
    <w:rsid w:val="00456265"/>
    <w:rsid w:val="0045651E"/>
    <w:rsid w:val="004602DD"/>
    <w:rsid w:val="00460D9B"/>
    <w:rsid w:val="00462573"/>
    <w:rsid w:val="00467B49"/>
    <w:rsid w:val="00470015"/>
    <w:rsid w:val="004700EA"/>
    <w:rsid w:val="00471228"/>
    <w:rsid w:val="00472791"/>
    <w:rsid w:val="004749F2"/>
    <w:rsid w:val="004758D9"/>
    <w:rsid w:val="00477930"/>
    <w:rsid w:val="00480CC8"/>
    <w:rsid w:val="00480F71"/>
    <w:rsid w:val="004831E3"/>
    <w:rsid w:val="00485863"/>
    <w:rsid w:val="00486184"/>
    <w:rsid w:val="00486DDA"/>
    <w:rsid w:val="004907CA"/>
    <w:rsid w:val="004921E3"/>
    <w:rsid w:val="004938AE"/>
    <w:rsid w:val="00493BCA"/>
    <w:rsid w:val="00493CB4"/>
    <w:rsid w:val="00495A3D"/>
    <w:rsid w:val="00497439"/>
    <w:rsid w:val="00497AAD"/>
    <w:rsid w:val="004A1FE2"/>
    <w:rsid w:val="004A58DF"/>
    <w:rsid w:val="004A7505"/>
    <w:rsid w:val="004B1269"/>
    <w:rsid w:val="004B4C03"/>
    <w:rsid w:val="004C0417"/>
    <w:rsid w:val="004C19E5"/>
    <w:rsid w:val="004C1AF3"/>
    <w:rsid w:val="004C2132"/>
    <w:rsid w:val="004C4018"/>
    <w:rsid w:val="004C41A5"/>
    <w:rsid w:val="004C6E3D"/>
    <w:rsid w:val="004D0462"/>
    <w:rsid w:val="004D19FB"/>
    <w:rsid w:val="004D1E04"/>
    <w:rsid w:val="004D2603"/>
    <w:rsid w:val="004D4150"/>
    <w:rsid w:val="004D47A6"/>
    <w:rsid w:val="004D4C3C"/>
    <w:rsid w:val="004D4E0A"/>
    <w:rsid w:val="004D562A"/>
    <w:rsid w:val="004D6C03"/>
    <w:rsid w:val="004E0F77"/>
    <w:rsid w:val="004E2038"/>
    <w:rsid w:val="004E2AB8"/>
    <w:rsid w:val="004E37E0"/>
    <w:rsid w:val="004E3ABB"/>
    <w:rsid w:val="004E4103"/>
    <w:rsid w:val="004E56E2"/>
    <w:rsid w:val="004E7011"/>
    <w:rsid w:val="004F01CE"/>
    <w:rsid w:val="004F07AB"/>
    <w:rsid w:val="004F0802"/>
    <w:rsid w:val="004F1126"/>
    <w:rsid w:val="004F2BE6"/>
    <w:rsid w:val="004F3012"/>
    <w:rsid w:val="004F3030"/>
    <w:rsid w:val="004F4AC0"/>
    <w:rsid w:val="004F5E4B"/>
    <w:rsid w:val="004F7671"/>
    <w:rsid w:val="004F7BFF"/>
    <w:rsid w:val="00500C98"/>
    <w:rsid w:val="005015B1"/>
    <w:rsid w:val="0050199B"/>
    <w:rsid w:val="00502606"/>
    <w:rsid w:val="00503AAA"/>
    <w:rsid w:val="00503C82"/>
    <w:rsid w:val="00504B33"/>
    <w:rsid w:val="00504F0E"/>
    <w:rsid w:val="00506818"/>
    <w:rsid w:val="00506970"/>
    <w:rsid w:val="00506E79"/>
    <w:rsid w:val="005076EA"/>
    <w:rsid w:val="005101AF"/>
    <w:rsid w:val="00512E65"/>
    <w:rsid w:val="00517FC4"/>
    <w:rsid w:val="005200C3"/>
    <w:rsid w:val="005206CD"/>
    <w:rsid w:val="00521E4E"/>
    <w:rsid w:val="005224E6"/>
    <w:rsid w:val="005246FD"/>
    <w:rsid w:val="0053083C"/>
    <w:rsid w:val="0053246C"/>
    <w:rsid w:val="005331F9"/>
    <w:rsid w:val="00533674"/>
    <w:rsid w:val="005351BB"/>
    <w:rsid w:val="005405EB"/>
    <w:rsid w:val="005440D9"/>
    <w:rsid w:val="00546C91"/>
    <w:rsid w:val="00547756"/>
    <w:rsid w:val="005478A6"/>
    <w:rsid w:val="00547E0A"/>
    <w:rsid w:val="005509F7"/>
    <w:rsid w:val="005514F1"/>
    <w:rsid w:val="00551B54"/>
    <w:rsid w:val="00552C85"/>
    <w:rsid w:val="005535EA"/>
    <w:rsid w:val="005537C4"/>
    <w:rsid w:val="0055502D"/>
    <w:rsid w:val="00560201"/>
    <w:rsid w:val="005603A2"/>
    <w:rsid w:val="00561B01"/>
    <w:rsid w:val="005634E9"/>
    <w:rsid w:val="005634EB"/>
    <w:rsid w:val="00565555"/>
    <w:rsid w:val="005657AF"/>
    <w:rsid w:val="00565A1F"/>
    <w:rsid w:val="00566AE6"/>
    <w:rsid w:val="0057141A"/>
    <w:rsid w:val="00571AAD"/>
    <w:rsid w:val="00575998"/>
    <w:rsid w:val="00577A55"/>
    <w:rsid w:val="005801DD"/>
    <w:rsid w:val="00580BB9"/>
    <w:rsid w:val="00582C49"/>
    <w:rsid w:val="00583A41"/>
    <w:rsid w:val="00584CA5"/>
    <w:rsid w:val="0058524E"/>
    <w:rsid w:val="0059005C"/>
    <w:rsid w:val="00590765"/>
    <w:rsid w:val="00591E56"/>
    <w:rsid w:val="005923F2"/>
    <w:rsid w:val="00593480"/>
    <w:rsid w:val="005939E9"/>
    <w:rsid w:val="00595356"/>
    <w:rsid w:val="005A22F2"/>
    <w:rsid w:val="005A230E"/>
    <w:rsid w:val="005A2B59"/>
    <w:rsid w:val="005A51EF"/>
    <w:rsid w:val="005A67CF"/>
    <w:rsid w:val="005A7692"/>
    <w:rsid w:val="005A7D85"/>
    <w:rsid w:val="005B0CDB"/>
    <w:rsid w:val="005B1530"/>
    <w:rsid w:val="005B7187"/>
    <w:rsid w:val="005C0961"/>
    <w:rsid w:val="005C0D01"/>
    <w:rsid w:val="005C4E5A"/>
    <w:rsid w:val="005C61B4"/>
    <w:rsid w:val="005C698D"/>
    <w:rsid w:val="005D1E49"/>
    <w:rsid w:val="005D31C1"/>
    <w:rsid w:val="005D340C"/>
    <w:rsid w:val="005D35EB"/>
    <w:rsid w:val="005D3D73"/>
    <w:rsid w:val="005D4BAC"/>
    <w:rsid w:val="005D7D67"/>
    <w:rsid w:val="005E0966"/>
    <w:rsid w:val="005E1339"/>
    <w:rsid w:val="005E34C5"/>
    <w:rsid w:val="005E378B"/>
    <w:rsid w:val="005E48E6"/>
    <w:rsid w:val="005E4DEC"/>
    <w:rsid w:val="005E76CA"/>
    <w:rsid w:val="005F18BD"/>
    <w:rsid w:val="005F295F"/>
    <w:rsid w:val="005F4D45"/>
    <w:rsid w:val="005F5AC7"/>
    <w:rsid w:val="005F6283"/>
    <w:rsid w:val="005F6DA9"/>
    <w:rsid w:val="005F7CC2"/>
    <w:rsid w:val="006025C0"/>
    <w:rsid w:val="00602EAB"/>
    <w:rsid w:val="006037C9"/>
    <w:rsid w:val="00604BB6"/>
    <w:rsid w:val="00604F2F"/>
    <w:rsid w:val="006050F4"/>
    <w:rsid w:val="00607CFE"/>
    <w:rsid w:val="00610849"/>
    <w:rsid w:val="006159B1"/>
    <w:rsid w:val="00615A40"/>
    <w:rsid w:val="006178A2"/>
    <w:rsid w:val="006212CD"/>
    <w:rsid w:val="006213B5"/>
    <w:rsid w:val="006220D1"/>
    <w:rsid w:val="00623D0A"/>
    <w:rsid w:val="00624CDD"/>
    <w:rsid w:val="00625DA3"/>
    <w:rsid w:val="0062630D"/>
    <w:rsid w:val="006275AE"/>
    <w:rsid w:val="00627940"/>
    <w:rsid w:val="006316A1"/>
    <w:rsid w:val="00631D6C"/>
    <w:rsid w:val="00634E6A"/>
    <w:rsid w:val="0063786B"/>
    <w:rsid w:val="00637EBD"/>
    <w:rsid w:val="00641A33"/>
    <w:rsid w:val="00641FC4"/>
    <w:rsid w:val="006425F9"/>
    <w:rsid w:val="006435A5"/>
    <w:rsid w:val="006435A6"/>
    <w:rsid w:val="00643DBF"/>
    <w:rsid w:val="00645247"/>
    <w:rsid w:val="006468AB"/>
    <w:rsid w:val="0065141E"/>
    <w:rsid w:val="006545B6"/>
    <w:rsid w:val="006609E7"/>
    <w:rsid w:val="00661598"/>
    <w:rsid w:val="00664C05"/>
    <w:rsid w:val="0066541C"/>
    <w:rsid w:val="0066722B"/>
    <w:rsid w:val="00667469"/>
    <w:rsid w:val="00672F89"/>
    <w:rsid w:val="0067479E"/>
    <w:rsid w:val="00675A4E"/>
    <w:rsid w:val="00677585"/>
    <w:rsid w:val="00680FC3"/>
    <w:rsid w:val="00681E7A"/>
    <w:rsid w:val="00683D27"/>
    <w:rsid w:val="006847BA"/>
    <w:rsid w:val="00685708"/>
    <w:rsid w:val="00686956"/>
    <w:rsid w:val="00690A61"/>
    <w:rsid w:val="00690CDD"/>
    <w:rsid w:val="0069169C"/>
    <w:rsid w:val="0069220E"/>
    <w:rsid w:val="00692B7B"/>
    <w:rsid w:val="00692D52"/>
    <w:rsid w:val="00693814"/>
    <w:rsid w:val="00693AA0"/>
    <w:rsid w:val="00694565"/>
    <w:rsid w:val="00694B66"/>
    <w:rsid w:val="00695E51"/>
    <w:rsid w:val="006973C2"/>
    <w:rsid w:val="006A2605"/>
    <w:rsid w:val="006A335E"/>
    <w:rsid w:val="006A442D"/>
    <w:rsid w:val="006A451E"/>
    <w:rsid w:val="006A6EFC"/>
    <w:rsid w:val="006B0F73"/>
    <w:rsid w:val="006B233D"/>
    <w:rsid w:val="006B3D79"/>
    <w:rsid w:val="006B4385"/>
    <w:rsid w:val="006B5914"/>
    <w:rsid w:val="006B63E3"/>
    <w:rsid w:val="006B7CE8"/>
    <w:rsid w:val="006C108E"/>
    <w:rsid w:val="006C2769"/>
    <w:rsid w:val="006C3123"/>
    <w:rsid w:val="006C3953"/>
    <w:rsid w:val="006C5782"/>
    <w:rsid w:val="006C659F"/>
    <w:rsid w:val="006D035E"/>
    <w:rsid w:val="006D2155"/>
    <w:rsid w:val="006D51FE"/>
    <w:rsid w:val="006E48CF"/>
    <w:rsid w:val="006F4018"/>
    <w:rsid w:val="006F56C8"/>
    <w:rsid w:val="00700383"/>
    <w:rsid w:val="00701FD9"/>
    <w:rsid w:val="007043AC"/>
    <w:rsid w:val="00705A98"/>
    <w:rsid w:val="00710A4B"/>
    <w:rsid w:val="00710BB1"/>
    <w:rsid w:val="00710BE6"/>
    <w:rsid w:val="00712D83"/>
    <w:rsid w:val="00716EF8"/>
    <w:rsid w:val="00722BBF"/>
    <w:rsid w:val="00723FE1"/>
    <w:rsid w:val="0072489C"/>
    <w:rsid w:val="00732ED1"/>
    <w:rsid w:val="0073356A"/>
    <w:rsid w:val="00733A0D"/>
    <w:rsid w:val="00733CC5"/>
    <w:rsid w:val="00735CFF"/>
    <w:rsid w:val="00736EE5"/>
    <w:rsid w:val="00740DF8"/>
    <w:rsid w:val="007456C1"/>
    <w:rsid w:val="00746625"/>
    <w:rsid w:val="00751D1D"/>
    <w:rsid w:val="00751EEE"/>
    <w:rsid w:val="00753310"/>
    <w:rsid w:val="0075344B"/>
    <w:rsid w:val="007535A0"/>
    <w:rsid w:val="00753A36"/>
    <w:rsid w:val="007543F3"/>
    <w:rsid w:val="0075513D"/>
    <w:rsid w:val="0075566D"/>
    <w:rsid w:val="00762BD9"/>
    <w:rsid w:val="00762CD2"/>
    <w:rsid w:val="0076319A"/>
    <w:rsid w:val="00763DA1"/>
    <w:rsid w:val="00765669"/>
    <w:rsid w:val="00775C16"/>
    <w:rsid w:val="00777D17"/>
    <w:rsid w:val="00780237"/>
    <w:rsid w:val="00783473"/>
    <w:rsid w:val="007837B7"/>
    <w:rsid w:val="00785480"/>
    <w:rsid w:val="00785CA4"/>
    <w:rsid w:val="007877D2"/>
    <w:rsid w:val="00792ECE"/>
    <w:rsid w:val="00792FDE"/>
    <w:rsid w:val="00793A69"/>
    <w:rsid w:val="007957F2"/>
    <w:rsid w:val="00796F77"/>
    <w:rsid w:val="007978AB"/>
    <w:rsid w:val="007A0440"/>
    <w:rsid w:val="007A1347"/>
    <w:rsid w:val="007A33A9"/>
    <w:rsid w:val="007A3777"/>
    <w:rsid w:val="007A394F"/>
    <w:rsid w:val="007A5CF2"/>
    <w:rsid w:val="007A7354"/>
    <w:rsid w:val="007B0251"/>
    <w:rsid w:val="007B0BFC"/>
    <w:rsid w:val="007B45FB"/>
    <w:rsid w:val="007B497C"/>
    <w:rsid w:val="007B66B8"/>
    <w:rsid w:val="007B6E0A"/>
    <w:rsid w:val="007C1B9C"/>
    <w:rsid w:val="007C2544"/>
    <w:rsid w:val="007C2A8E"/>
    <w:rsid w:val="007C2C5A"/>
    <w:rsid w:val="007C35CB"/>
    <w:rsid w:val="007C3642"/>
    <w:rsid w:val="007C374A"/>
    <w:rsid w:val="007C7AAC"/>
    <w:rsid w:val="007D066C"/>
    <w:rsid w:val="007D1896"/>
    <w:rsid w:val="007D1F66"/>
    <w:rsid w:val="007D522E"/>
    <w:rsid w:val="007D55B3"/>
    <w:rsid w:val="007D6A65"/>
    <w:rsid w:val="007D72EA"/>
    <w:rsid w:val="007E0D40"/>
    <w:rsid w:val="007E12C4"/>
    <w:rsid w:val="007E19C7"/>
    <w:rsid w:val="007E34C0"/>
    <w:rsid w:val="007E3CF3"/>
    <w:rsid w:val="007E576B"/>
    <w:rsid w:val="007E7EB6"/>
    <w:rsid w:val="007F1063"/>
    <w:rsid w:val="007F11D5"/>
    <w:rsid w:val="007F25AE"/>
    <w:rsid w:val="007F383E"/>
    <w:rsid w:val="007F4F7F"/>
    <w:rsid w:val="007F53C1"/>
    <w:rsid w:val="0080251C"/>
    <w:rsid w:val="008026F5"/>
    <w:rsid w:val="00806F20"/>
    <w:rsid w:val="00807E63"/>
    <w:rsid w:val="00810B12"/>
    <w:rsid w:val="008114EE"/>
    <w:rsid w:val="00812977"/>
    <w:rsid w:val="00812A11"/>
    <w:rsid w:val="00814A57"/>
    <w:rsid w:val="008156B3"/>
    <w:rsid w:val="008203C2"/>
    <w:rsid w:val="00823DF3"/>
    <w:rsid w:val="00824563"/>
    <w:rsid w:val="008250F8"/>
    <w:rsid w:val="0082548B"/>
    <w:rsid w:val="00826499"/>
    <w:rsid w:val="008266D5"/>
    <w:rsid w:val="00827BC2"/>
    <w:rsid w:val="00830AE7"/>
    <w:rsid w:val="0083123B"/>
    <w:rsid w:val="0083207E"/>
    <w:rsid w:val="008369E2"/>
    <w:rsid w:val="008372A6"/>
    <w:rsid w:val="0083775A"/>
    <w:rsid w:val="008409BC"/>
    <w:rsid w:val="008415B8"/>
    <w:rsid w:val="008427B7"/>
    <w:rsid w:val="00843553"/>
    <w:rsid w:val="00843820"/>
    <w:rsid w:val="00843B2E"/>
    <w:rsid w:val="00850C6B"/>
    <w:rsid w:val="00851140"/>
    <w:rsid w:val="00851488"/>
    <w:rsid w:val="008515F3"/>
    <w:rsid w:val="00852CCD"/>
    <w:rsid w:val="00853B6A"/>
    <w:rsid w:val="00853C86"/>
    <w:rsid w:val="008548E5"/>
    <w:rsid w:val="00856BE7"/>
    <w:rsid w:val="00860665"/>
    <w:rsid w:val="00860B88"/>
    <w:rsid w:val="008612F3"/>
    <w:rsid w:val="00862524"/>
    <w:rsid w:val="008647B5"/>
    <w:rsid w:val="00866E57"/>
    <w:rsid w:val="00870CC9"/>
    <w:rsid w:val="0087106F"/>
    <w:rsid w:val="00872B8B"/>
    <w:rsid w:val="00873C27"/>
    <w:rsid w:val="00873CBE"/>
    <w:rsid w:val="00874F54"/>
    <w:rsid w:val="00880E88"/>
    <w:rsid w:val="00882FFF"/>
    <w:rsid w:val="008839F9"/>
    <w:rsid w:val="00885E0D"/>
    <w:rsid w:val="008874B3"/>
    <w:rsid w:val="00892FC4"/>
    <w:rsid w:val="008930BC"/>
    <w:rsid w:val="00895019"/>
    <w:rsid w:val="00895462"/>
    <w:rsid w:val="00895548"/>
    <w:rsid w:val="008A2A2B"/>
    <w:rsid w:val="008A2B67"/>
    <w:rsid w:val="008A2E12"/>
    <w:rsid w:val="008A4BEF"/>
    <w:rsid w:val="008A5144"/>
    <w:rsid w:val="008A62B2"/>
    <w:rsid w:val="008A71B4"/>
    <w:rsid w:val="008B1788"/>
    <w:rsid w:val="008B449C"/>
    <w:rsid w:val="008B5168"/>
    <w:rsid w:val="008B5A02"/>
    <w:rsid w:val="008B7EC9"/>
    <w:rsid w:val="008C0CF6"/>
    <w:rsid w:val="008C26F1"/>
    <w:rsid w:val="008C27AF"/>
    <w:rsid w:val="008C3288"/>
    <w:rsid w:val="008C34B1"/>
    <w:rsid w:val="008C3BCD"/>
    <w:rsid w:val="008C4A52"/>
    <w:rsid w:val="008C4B7E"/>
    <w:rsid w:val="008C7298"/>
    <w:rsid w:val="008D1B44"/>
    <w:rsid w:val="008D20D3"/>
    <w:rsid w:val="008D4182"/>
    <w:rsid w:val="008D6FAA"/>
    <w:rsid w:val="008E2C3E"/>
    <w:rsid w:val="008E2F64"/>
    <w:rsid w:val="008E3C72"/>
    <w:rsid w:val="008E3DA9"/>
    <w:rsid w:val="008E41EF"/>
    <w:rsid w:val="008E4639"/>
    <w:rsid w:val="008E4B34"/>
    <w:rsid w:val="008E5C34"/>
    <w:rsid w:val="008E6567"/>
    <w:rsid w:val="008E70A7"/>
    <w:rsid w:val="008E76BC"/>
    <w:rsid w:val="008E7A2B"/>
    <w:rsid w:val="008E7F51"/>
    <w:rsid w:val="008F0179"/>
    <w:rsid w:val="008F16C1"/>
    <w:rsid w:val="008F7674"/>
    <w:rsid w:val="00901605"/>
    <w:rsid w:val="00901690"/>
    <w:rsid w:val="009052E9"/>
    <w:rsid w:val="00905F4C"/>
    <w:rsid w:val="00907A57"/>
    <w:rsid w:val="00910BC4"/>
    <w:rsid w:val="009165FE"/>
    <w:rsid w:val="00924216"/>
    <w:rsid w:val="00924F2A"/>
    <w:rsid w:val="009256D3"/>
    <w:rsid w:val="00925B28"/>
    <w:rsid w:val="00926686"/>
    <w:rsid w:val="00927C34"/>
    <w:rsid w:val="00931864"/>
    <w:rsid w:val="00934CF7"/>
    <w:rsid w:val="009362D9"/>
    <w:rsid w:val="00936B30"/>
    <w:rsid w:val="0093785B"/>
    <w:rsid w:val="009426B6"/>
    <w:rsid w:val="00944068"/>
    <w:rsid w:val="009444A6"/>
    <w:rsid w:val="0094556C"/>
    <w:rsid w:val="009460D4"/>
    <w:rsid w:val="009506ED"/>
    <w:rsid w:val="009546CA"/>
    <w:rsid w:val="00955DF5"/>
    <w:rsid w:val="0095601A"/>
    <w:rsid w:val="00956242"/>
    <w:rsid w:val="009579CD"/>
    <w:rsid w:val="00957CB8"/>
    <w:rsid w:val="00960850"/>
    <w:rsid w:val="009627D3"/>
    <w:rsid w:val="00962E65"/>
    <w:rsid w:val="00963465"/>
    <w:rsid w:val="0096468D"/>
    <w:rsid w:val="009655EC"/>
    <w:rsid w:val="0097082A"/>
    <w:rsid w:val="00971A4F"/>
    <w:rsid w:val="00973265"/>
    <w:rsid w:val="00981041"/>
    <w:rsid w:val="00981A93"/>
    <w:rsid w:val="00983E4E"/>
    <w:rsid w:val="00986B09"/>
    <w:rsid w:val="00991C19"/>
    <w:rsid w:val="009930B8"/>
    <w:rsid w:val="0099427C"/>
    <w:rsid w:val="0099453E"/>
    <w:rsid w:val="00996DC4"/>
    <w:rsid w:val="0099749C"/>
    <w:rsid w:val="009A0512"/>
    <w:rsid w:val="009A0EB2"/>
    <w:rsid w:val="009A401F"/>
    <w:rsid w:val="009A6728"/>
    <w:rsid w:val="009A6D59"/>
    <w:rsid w:val="009B24C7"/>
    <w:rsid w:val="009B5B1D"/>
    <w:rsid w:val="009B6F63"/>
    <w:rsid w:val="009B74E7"/>
    <w:rsid w:val="009C2551"/>
    <w:rsid w:val="009C2D69"/>
    <w:rsid w:val="009C4028"/>
    <w:rsid w:val="009C7329"/>
    <w:rsid w:val="009C74A3"/>
    <w:rsid w:val="009C7781"/>
    <w:rsid w:val="009D0C08"/>
    <w:rsid w:val="009D1EB0"/>
    <w:rsid w:val="009D38FA"/>
    <w:rsid w:val="009D5297"/>
    <w:rsid w:val="009D5985"/>
    <w:rsid w:val="009D6E81"/>
    <w:rsid w:val="009D77CB"/>
    <w:rsid w:val="009E1DDB"/>
    <w:rsid w:val="009E2E96"/>
    <w:rsid w:val="009E3C34"/>
    <w:rsid w:val="009E6536"/>
    <w:rsid w:val="009E6E6D"/>
    <w:rsid w:val="009E77DF"/>
    <w:rsid w:val="009E7862"/>
    <w:rsid w:val="009F0524"/>
    <w:rsid w:val="009F2AEB"/>
    <w:rsid w:val="009F3229"/>
    <w:rsid w:val="009F5C3F"/>
    <w:rsid w:val="009F72ED"/>
    <w:rsid w:val="009F78A2"/>
    <w:rsid w:val="009F7F01"/>
    <w:rsid w:val="00A009DE"/>
    <w:rsid w:val="00A01838"/>
    <w:rsid w:val="00A03C97"/>
    <w:rsid w:val="00A04675"/>
    <w:rsid w:val="00A065CA"/>
    <w:rsid w:val="00A0743E"/>
    <w:rsid w:val="00A10CAB"/>
    <w:rsid w:val="00A11052"/>
    <w:rsid w:val="00A15CA0"/>
    <w:rsid w:val="00A164F4"/>
    <w:rsid w:val="00A16AEA"/>
    <w:rsid w:val="00A21802"/>
    <w:rsid w:val="00A21BC8"/>
    <w:rsid w:val="00A24B28"/>
    <w:rsid w:val="00A26EEA"/>
    <w:rsid w:val="00A30529"/>
    <w:rsid w:val="00A3270A"/>
    <w:rsid w:val="00A328E8"/>
    <w:rsid w:val="00A32DC1"/>
    <w:rsid w:val="00A36963"/>
    <w:rsid w:val="00A374BD"/>
    <w:rsid w:val="00A4103D"/>
    <w:rsid w:val="00A41AB2"/>
    <w:rsid w:val="00A469C6"/>
    <w:rsid w:val="00A5263B"/>
    <w:rsid w:val="00A530C4"/>
    <w:rsid w:val="00A532B8"/>
    <w:rsid w:val="00A54783"/>
    <w:rsid w:val="00A56BE5"/>
    <w:rsid w:val="00A57024"/>
    <w:rsid w:val="00A57253"/>
    <w:rsid w:val="00A572C2"/>
    <w:rsid w:val="00A57335"/>
    <w:rsid w:val="00A575D6"/>
    <w:rsid w:val="00A57FA4"/>
    <w:rsid w:val="00A617A0"/>
    <w:rsid w:val="00A61FAC"/>
    <w:rsid w:val="00A62B8E"/>
    <w:rsid w:val="00A63918"/>
    <w:rsid w:val="00A65BBF"/>
    <w:rsid w:val="00A70D3E"/>
    <w:rsid w:val="00A749EC"/>
    <w:rsid w:val="00A75677"/>
    <w:rsid w:val="00A75809"/>
    <w:rsid w:val="00A75A3B"/>
    <w:rsid w:val="00A7798E"/>
    <w:rsid w:val="00A800FC"/>
    <w:rsid w:val="00A829C5"/>
    <w:rsid w:val="00A85D13"/>
    <w:rsid w:val="00A86256"/>
    <w:rsid w:val="00A92160"/>
    <w:rsid w:val="00A92563"/>
    <w:rsid w:val="00A9470A"/>
    <w:rsid w:val="00A95495"/>
    <w:rsid w:val="00A964D0"/>
    <w:rsid w:val="00A97E94"/>
    <w:rsid w:val="00AA1BAD"/>
    <w:rsid w:val="00AA2270"/>
    <w:rsid w:val="00AA486F"/>
    <w:rsid w:val="00AA5B3E"/>
    <w:rsid w:val="00AA6311"/>
    <w:rsid w:val="00AB0727"/>
    <w:rsid w:val="00AB24FD"/>
    <w:rsid w:val="00AB3A15"/>
    <w:rsid w:val="00AB5D6A"/>
    <w:rsid w:val="00AB6FA8"/>
    <w:rsid w:val="00AB6FDF"/>
    <w:rsid w:val="00AB7D37"/>
    <w:rsid w:val="00AC01B4"/>
    <w:rsid w:val="00AC2053"/>
    <w:rsid w:val="00AC21F1"/>
    <w:rsid w:val="00AC44EB"/>
    <w:rsid w:val="00AC5A03"/>
    <w:rsid w:val="00AC6331"/>
    <w:rsid w:val="00AC6D03"/>
    <w:rsid w:val="00AC769D"/>
    <w:rsid w:val="00AD26DF"/>
    <w:rsid w:val="00AD2D62"/>
    <w:rsid w:val="00AD47CA"/>
    <w:rsid w:val="00AD7B3F"/>
    <w:rsid w:val="00AE528A"/>
    <w:rsid w:val="00AE636F"/>
    <w:rsid w:val="00AF29D2"/>
    <w:rsid w:val="00AF3038"/>
    <w:rsid w:val="00AF35DC"/>
    <w:rsid w:val="00AF3880"/>
    <w:rsid w:val="00AF5E7A"/>
    <w:rsid w:val="00AF6C25"/>
    <w:rsid w:val="00AF6FCE"/>
    <w:rsid w:val="00B00597"/>
    <w:rsid w:val="00B02042"/>
    <w:rsid w:val="00B02935"/>
    <w:rsid w:val="00B1013F"/>
    <w:rsid w:val="00B10E70"/>
    <w:rsid w:val="00B12C5A"/>
    <w:rsid w:val="00B156C8"/>
    <w:rsid w:val="00B16D51"/>
    <w:rsid w:val="00B22663"/>
    <w:rsid w:val="00B23433"/>
    <w:rsid w:val="00B23BB3"/>
    <w:rsid w:val="00B25C02"/>
    <w:rsid w:val="00B26F88"/>
    <w:rsid w:val="00B32D83"/>
    <w:rsid w:val="00B35BB5"/>
    <w:rsid w:val="00B36CFD"/>
    <w:rsid w:val="00B36F5E"/>
    <w:rsid w:val="00B37A81"/>
    <w:rsid w:val="00B40625"/>
    <w:rsid w:val="00B41064"/>
    <w:rsid w:val="00B44517"/>
    <w:rsid w:val="00B45578"/>
    <w:rsid w:val="00B4601A"/>
    <w:rsid w:val="00B47071"/>
    <w:rsid w:val="00B47B70"/>
    <w:rsid w:val="00B52BE1"/>
    <w:rsid w:val="00B52D48"/>
    <w:rsid w:val="00B53C2E"/>
    <w:rsid w:val="00B544DE"/>
    <w:rsid w:val="00B566BE"/>
    <w:rsid w:val="00B57B0D"/>
    <w:rsid w:val="00B60671"/>
    <w:rsid w:val="00B61E11"/>
    <w:rsid w:val="00B62643"/>
    <w:rsid w:val="00B64127"/>
    <w:rsid w:val="00B64F86"/>
    <w:rsid w:val="00B67C30"/>
    <w:rsid w:val="00B70099"/>
    <w:rsid w:val="00B70D64"/>
    <w:rsid w:val="00B7163E"/>
    <w:rsid w:val="00B7286E"/>
    <w:rsid w:val="00B74930"/>
    <w:rsid w:val="00B74D2C"/>
    <w:rsid w:val="00B756B0"/>
    <w:rsid w:val="00B75B2B"/>
    <w:rsid w:val="00B75BD1"/>
    <w:rsid w:val="00B76DE7"/>
    <w:rsid w:val="00B7714E"/>
    <w:rsid w:val="00B82143"/>
    <w:rsid w:val="00B82ED9"/>
    <w:rsid w:val="00B82F4F"/>
    <w:rsid w:val="00B8309A"/>
    <w:rsid w:val="00B9010C"/>
    <w:rsid w:val="00B90856"/>
    <w:rsid w:val="00B90B92"/>
    <w:rsid w:val="00B90E33"/>
    <w:rsid w:val="00B910F0"/>
    <w:rsid w:val="00B92AAA"/>
    <w:rsid w:val="00B931D0"/>
    <w:rsid w:val="00B93228"/>
    <w:rsid w:val="00B963B3"/>
    <w:rsid w:val="00BA0DD7"/>
    <w:rsid w:val="00BA198A"/>
    <w:rsid w:val="00BA1AF0"/>
    <w:rsid w:val="00BA2922"/>
    <w:rsid w:val="00BA3355"/>
    <w:rsid w:val="00BA3EC1"/>
    <w:rsid w:val="00BA4CCB"/>
    <w:rsid w:val="00BA7A02"/>
    <w:rsid w:val="00BA7DCC"/>
    <w:rsid w:val="00BB0141"/>
    <w:rsid w:val="00BB68B1"/>
    <w:rsid w:val="00BB6AB8"/>
    <w:rsid w:val="00BC1283"/>
    <w:rsid w:val="00BC28EC"/>
    <w:rsid w:val="00BC308E"/>
    <w:rsid w:val="00BC4C23"/>
    <w:rsid w:val="00BD4ED6"/>
    <w:rsid w:val="00BD5BEB"/>
    <w:rsid w:val="00BD73D6"/>
    <w:rsid w:val="00BE0B83"/>
    <w:rsid w:val="00BE11A6"/>
    <w:rsid w:val="00BE38CC"/>
    <w:rsid w:val="00BE3CCB"/>
    <w:rsid w:val="00BE40D2"/>
    <w:rsid w:val="00BE46E5"/>
    <w:rsid w:val="00BE4CFE"/>
    <w:rsid w:val="00BE7720"/>
    <w:rsid w:val="00BF130D"/>
    <w:rsid w:val="00BF56AE"/>
    <w:rsid w:val="00BF570B"/>
    <w:rsid w:val="00BF6C39"/>
    <w:rsid w:val="00C035C6"/>
    <w:rsid w:val="00C05994"/>
    <w:rsid w:val="00C069C2"/>
    <w:rsid w:val="00C10237"/>
    <w:rsid w:val="00C11DA4"/>
    <w:rsid w:val="00C12050"/>
    <w:rsid w:val="00C13713"/>
    <w:rsid w:val="00C13A96"/>
    <w:rsid w:val="00C15C83"/>
    <w:rsid w:val="00C16C48"/>
    <w:rsid w:val="00C202E1"/>
    <w:rsid w:val="00C20A7D"/>
    <w:rsid w:val="00C21668"/>
    <w:rsid w:val="00C226B3"/>
    <w:rsid w:val="00C239DE"/>
    <w:rsid w:val="00C25587"/>
    <w:rsid w:val="00C262D7"/>
    <w:rsid w:val="00C31773"/>
    <w:rsid w:val="00C33A15"/>
    <w:rsid w:val="00C360EB"/>
    <w:rsid w:val="00C3719C"/>
    <w:rsid w:val="00C42E1F"/>
    <w:rsid w:val="00C43076"/>
    <w:rsid w:val="00C454AF"/>
    <w:rsid w:val="00C46D15"/>
    <w:rsid w:val="00C47ABA"/>
    <w:rsid w:val="00C5094B"/>
    <w:rsid w:val="00C50AD5"/>
    <w:rsid w:val="00C50CD3"/>
    <w:rsid w:val="00C52D3F"/>
    <w:rsid w:val="00C53351"/>
    <w:rsid w:val="00C53476"/>
    <w:rsid w:val="00C551C7"/>
    <w:rsid w:val="00C55B54"/>
    <w:rsid w:val="00C56D2A"/>
    <w:rsid w:val="00C56D4D"/>
    <w:rsid w:val="00C631EC"/>
    <w:rsid w:val="00C63E4E"/>
    <w:rsid w:val="00C6402A"/>
    <w:rsid w:val="00C64EBC"/>
    <w:rsid w:val="00C658A7"/>
    <w:rsid w:val="00C67636"/>
    <w:rsid w:val="00C679F7"/>
    <w:rsid w:val="00C714C8"/>
    <w:rsid w:val="00C71962"/>
    <w:rsid w:val="00C71C2A"/>
    <w:rsid w:val="00C73725"/>
    <w:rsid w:val="00C76426"/>
    <w:rsid w:val="00C77F35"/>
    <w:rsid w:val="00C8136E"/>
    <w:rsid w:val="00C825D3"/>
    <w:rsid w:val="00C86A35"/>
    <w:rsid w:val="00C86A42"/>
    <w:rsid w:val="00C908B8"/>
    <w:rsid w:val="00C90FB7"/>
    <w:rsid w:val="00C93097"/>
    <w:rsid w:val="00C95A60"/>
    <w:rsid w:val="00C97E05"/>
    <w:rsid w:val="00CA0051"/>
    <w:rsid w:val="00CA0D4E"/>
    <w:rsid w:val="00CA1E12"/>
    <w:rsid w:val="00CA1E15"/>
    <w:rsid w:val="00CA5DB4"/>
    <w:rsid w:val="00CA7B6E"/>
    <w:rsid w:val="00CB5E61"/>
    <w:rsid w:val="00CB6558"/>
    <w:rsid w:val="00CB76C0"/>
    <w:rsid w:val="00CC0DDB"/>
    <w:rsid w:val="00CC17B0"/>
    <w:rsid w:val="00CC2A75"/>
    <w:rsid w:val="00CC7DF6"/>
    <w:rsid w:val="00CD1440"/>
    <w:rsid w:val="00CD4FC8"/>
    <w:rsid w:val="00CD6365"/>
    <w:rsid w:val="00CD6C2B"/>
    <w:rsid w:val="00CD775A"/>
    <w:rsid w:val="00CE1665"/>
    <w:rsid w:val="00CE2D92"/>
    <w:rsid w:val="00CE52BE"/>
    <w:rsid w:val="00CE56BB"/>
    <w:rsid w:val="00CE5B25"/>
    <w:rsid w:val="00CE5D3B"/>
    <w:rsid w:val="00CF3B16"/>
    <w:rsid w:val="00CF47AB"/>
    <w:rsid w:val="00CF4D2E"/>
    <w:rsid w:val="00D025FB"/>
    <w:rsid w:val="00D02A05"/>
    <w:rsid w:val="00D03AB6"/>
    <w:rsid w:val="00D040E3"/>
    <w:rsid w:val="00D04896"/>
    <w:rsid w:val="00D04E44"/>
    <w:rsid w:val="00D051AC"/>
    <w:rsid w:val="00D05761"/>
    <w:rsid w:val="00D066C4"/>
    <w:rsid w:val="00D10ED6"/>
    <w:rsid w:val="00D13158"/>
    <w:rsid w:val="00D13A33"/>
    <w:rsid w:val="00D145E9"/>
    <w:rsid w:val="00D15048"/>
    <w:rsid w:val="00D174A3"/>
    <w:rsid w:val="00D205A7"/>
    <w:rsid w:val="00D22B5A"/>
    <w:rsid w:val="00D22FD8"/>
    <w:rsid w:val="00D23915"/>
    <w:rsid w:val="00D23B42"/>
    <w:rsid w:val="00D27182"/>
    <w:rsid w:val="00D27446"/>
    <w:rsid w:val="00D30DF6"/>
    <w:rsid w:val="00D31194"/>
    <w:rsid w:val="00D3432B"/>
    <w:rsid w:val="00D35D9B"/>
    <w:rsid w:val="00D36A5A"/>
    <w:rsid w:val="00D36E36"/>
    <w:rsid w:val="00D37701"/>
    <w:rsid w:val="00D40A2F"/>
    <w:rsid w:val="00D41C93"/>
    <w:rsid w:val="00D42251"/>
    <w:rsid w:val="00D42966"/>
    <w:rsid w:val="00D4463F"/>
    <w:rsid w:val="00D44798"/>
    <w:rsid w:val="00D44B35"/>
    <w:rsid w:val="00D52198"/>
    <w:rsid w:val="00D534B1"/>
    <w:rsid w:val="00D66E23"/>
    <w:rsid w:val="00D677E3"/>
    <w:rsid w:val="00D7340E"/>
    <w:rsid w:val="00D74162"/>
    <w:rsid w:val="00D7422F"/>
    <w:rsid w:val="00D742A0"/>
    <w:rsid w:val="00D742D1"/>
    <w:rsid w:val="00D74999"/>
    <w:rsid w:val="00D76445"/>
    <w:rsid w:val="00D80B99"/>
    <w:rsid w:val="00D816BF"/>
    <w:rsid w:val="00D81E8A"/>
    <w:rsid w:val="00D8213C"/>
    <w:rsid w:val="00D85012"/>
    <w:rsid w:val="00D8579C"/>
    <w:rsid w:val="00D9149D"/>
    <w:rsid w:val="00D91742"/>
    <w:rsid w:val="00D91D39"/>
    <w:rsid w:val="00D9292E"/>
    <w:rsid w:val="00D92F74"/>
    <w:rsid w:val="00D94C89"/>
    <w:rsid w:val="00D95BC3"/>
    <w:rsid w:val="00DA0148"/>
    <w:rsid w:val="00DA2802"/>
    <w:rsid w:val="00DA305C"/>
    <w:rsid w:val="00DA409C"/>
    <w:rsid w:val="00DB213D"/>
    <w:rsid w:val="00DB3D56"/>
    <w:rsid w:val="00DB6B23"/>
    <w:rsid w:val="00DB7AC4"/>
    <w:rsid w:val="00DC0A5F"/>
    <w:rsid w:val="00DC2595"/>
    <w:rsid w:val="00DC2BFD"/>
    <w:rsid w:val="00DC2EEB"/>
    <w:rsid w:val="00DC56D3"/>
    <w:rsid w:val="00DC6253"/>
    <w:rsid w:val="00DC7D54"/>
    <w:rsid w:val="00DD2613"/>
    <w:rsid w:val="00DD2AD4"/>
    <w:rsid w:val="00DD445B"/>
    <w:rsid w:val="00DD6409"/>
    <w:rsid w:val="00DE0115"/>
    <w:rsid w:val="00DE1794"/>
    <w:rsid w:val="00DE5D8E"/>
    <w:rsid w:val="00DE6315"/>
    <w:rsid w:val="00DE6B99"/>
    <w:rsid w:val="00DF157C"/>
    <w:rsid w:val="00DF400F"/>
    <w:rsid w:val="00DF6C09"/>
    <w:rsid w:val="00DF6CD3"/>
    <w:rsid w:val="00DF7408"/>
    <w:rsid w:val="00DF77FA"/>
    <w:rsid w:val="00E01927"/>
    <w:rsid w:val="00E02EC1"/>
    <w:rsid w:val="00E04CA8"/>
    <w:rsid w:val="00E04E72"/>
    <w:rsid w:val="00E06901"/>
    <w:rsid w:val="00E1165D"/>
    <w:rsid w:val="00E12604"/>
    <w:rsid w:val="00E1310A"/>
    <w:rsid w:val="00E143ED"/>
    <w:rsid w:val="00E15E2C"/>
    <w:rsid w:val="00E16207"/>
    <w:rsid w:val="00E168CB"/>
    <w:rsid w:val="00E16B55"/>
    <w:rsid w:val="00E17FFB"/>
    <w:rsid w:val="00E2062C"/>
    <w:rsid w:val="00E20E0C"/>
    <w:rsid w:val="00E2256D"/>
    <w:rsid w:val="00E26BAB"/>
    <w:rsid w:val="00E32B8D"/>
    <w:rsid w:val="00E33143"/>
    <w:rsid w:val="00E337D1"/>
    <w:rsid w:val="00E34617"/>
    <w:rsid w:val="00E347F7"/>
    <w:rsid w:val="00E407CD"/>
    <w:rsid w:val="00E40B2E"/>
    <w:rsid w:val="00E4145F"/>
    <w:rsid w:val="00E415C7"/>
    <w:rsid w:val="00E42D85"/>
    <w:rsid w:val="00E437C8"/>
    <w:rsid w:val="00E44217"/>
    <w:rsid w:val="00E44F1B"/>
    <w:rsid w:val="00E5011D"/>
    <w:rsid w:val="00E50609"/>
    <w:rsid w:val="00E50776"/>
    <w:rsid w:val="00E50947"/>
    <w:rsid w:val="00E50EC5"/>
    <w:rsid w:val="00E521EA"/>
    <w:rsid w:val="00E53D7D"/>
    <w:rsid w:val="00E54CC9"/>
    <w:rsid w:val="00E56043"/>
    <w:rsid w:val="00E568FF"/>
    <w:rsid w:val="00E56A22"/>
    <w:rsid w:val="00E5732A"/>
    <w:rsid w:val="00E6259F"/>
    <w:rsid w:val="00E64651"/>
    <w:rsid w:val="00E66A7D"/>
    <w:rsid w:val="00E6733B"/>
    <w:rsid w:val="00E67D31"/>
    <w:rsid w:val="00E7131A"/>
    <w:rsid w:val="00E71BDE"/>
    <w:rsid w:val="00E72B3D"/>
    <w:rsid w:val="00E72C74"/>
    <w:rsid w:val="00E7356A"/>
    <w:rsid w:val="00E769E8"/>
    <w:rsid w:val="00E770B2"/>
    <w:rsid w:val="00E81380"/>
    <w:rsid w:val="00E841FF"/>
    <w:rsid w:val="00E844EA"/>
    <w:rsid w:val="00E84B5A"/>
    <w:rsid w:val="00E84C7C"/>
    <w:rsid w:val="00E8587B"/>
    <w:rsid w:val="00E86ABF"/>
    <w:rsid w:val="00E87FA9"/>
    <w:rsid w:val="00E900B6"/>
    <w:rsid w:val="00E91B2B"/>
    <w:rsid w:val="00E968E5"/>
    <w:rsid w:val="00E978B8"/>
    <w:rsid w:val="00EA14B9"/>
    <w:rsid w:val="00EA26DF"/>
    <w:rsid w:val="00EA3364"/>
    <w:rsid w:val="00EA6952"/>
    <w:rsid w:val="00EB00F8"/>
    <w:rsid w:val="00EB0553"/>
    <w:rsid w:val="00EB12CF"/>
    <w:rsid w:val="00EB1460"/>
    <w:rsid w:val="00EB3524"/>
    <w:rsid w:val="00EB46DE"/>
    <w:rsid w:val="00EB5034"/>
    <w:rsid w:val="00EB7700"/>
    <w:rsid w:val="00EC0185"/>
    <w:rsid w:val="00EC0B21"/>
    <w:rsid w:val="00EC0DDB"/>
    <w:rsid w:val="00EC1710"/>
    <w:rsid w:val="00EC2131"/>
    <w:rsid w:val="00ED2018"/>
    <w:rsid w:val="00ED2497"/>
    <w:rsid w:val="00ED4B8F"/>
    <w:rsid w:val="00ED7031"/>
    <w:rsid w:val="00ED7E50"/>
    <w:rsid w:val="00EE1D6E"/>
    <w:rsid w:val="00EE36E9"/>
    <w:rsid w:val="00EE7509"/>
    <w:rsid w:val="00EE7A3B"/>
    <w:rsid w:val="00EF063F"/>
    <w:rsid w:val="00EF1C92"/>
    <w:rsid w:val="00EF1DD6"/>
    <w:rsid w:val="00EF1E39"/>
    <w:rsid w:val="00EF219B"/>
    <w:rsid w:val="00EF2268"/>
    <w:rsid w:val="00EF2433"/>
    <w:rsid w:val="00F00414"/>
    <w:rsid w:val="00F0093D"/>
    <w:rsid w:val="00F030D6"/>
    <w:rsid w:val="00F035A3"/>
    <w:rsid w:val="00F05638"/>
    <w:rsid w:val="00F0714C"/>
    <w:rsid w:val="00F0789F"/>
    <w:rsid w:val="00F1033B"/>
    <w:rsid w:val="00F11899"/>
    <w:rsid w:val="00F11BF6"/>
    <w:rsid w:val="00F1511A"/>
    <w:rsid w:val="00F152A1"/>
    <w:rsid w:val="00F159F2"/>
    <w:rsid w:val="00F16FE2"/>
    <w:rsid w:val="00F17ADE"/>
    <w:rsid w:val="00F21602"/>
    <w:rsid w:val="00F23FA1"/>
    <w:rsid w:val="00F269D9"/>
    <w:rsid w:val="00F26A91"/>
    <w:rsid w:val="00F2734B"/>
    <w:rsid w:val="00F31696"/>
    <w:rsid w:val="00F31E84"/>
    <w:rsid w:val="00F329AB"/>
    <w:rsid w:val="00F32FA2"/>
    <w:rsid w:val="00F346A5"/>
    <w:rsid w:val="00F35F61"/>
    <w:rsid w:val="00F361DE"/>
    <w:rsid w:val="00F375F2"/>
    <w:rsid w:val="00F377CF"/>
    <w:rsid w:val="00F413D7"/>
    <w:rsid w:val="00F41CD4"/>
    <w:rsid w:val="00F46514"/>
    <w:rsid w:val="00F46CF1"/>
    <w:rsid w:val="00F47700"/>
    <w:rsid w:val="00F47E11"/>
    <w:rsid w:val="00F47F8E"/>
    <w:rsid w:val="00F548CB"/>
    <w:rsid w:val="00F54A89"/>
    <w:rsid w:val="00F55B72"/>
    <w:rsid w:val="00F57227"/>
    <w:rsid w:val="00F5791C"/>
    <w:rsid w:val="00F63546"/>
    <w:rsid w:val="00F63BF8"/>
    <w:rsid w:val="00F64125"/>
    <w:rsid w:val="00F64C02"/>
    <w:rsid w:val="00F7131A"/>
    <w:rsid w:val="00F72BE5"/>
    <w:rsid w:val="00F72CE6"/>
    <w:rsid w:val="00F73C2B"/>
    <w:rsid w:val="00F74BBF"/>
    <w:rsid w:val="00F76FAE"/>
    <w:rsid w:val="00F82FF2"/>
    <w:rsid w:val="00F868BC"/>
    <w:rsid w:val="00F912F1"/>
    <w:rsid w:val="00F91916"/>
    <w:rsid w:val="00F92F34"/>
    <w:rsid w:val="00F93A7E"/>
    <w:rsid w:val="00F94BA8"/>
    <w:rsid w:val="00F95690"/>
    <w:rsid w:val="00F9741D"/>
    <w:rsid w:val="00FA0BFD"/>
    <w:rsid w:val="00FA1B2F"/>
    <w:rsid w:val="00FA5942"/>
    <w:rsid w:val="00FA60DB"/>
    <w:rsid w:val="00FA6D80"/>
    <w:rsid w:val="00FA6DD6"/>
    <w:rsid w:val="00FA7194"/>
    <w:rsid w:val="00FB1124"/>
    <w:rsid w:val="00FB2721"/>
    <w:rsid w:val="00FB4F41"/>
    <w:rsid w:val="00FB5128"/>
    <w:rsid w:val="00FB7462"/>
    <w:rsid w:val="00FB76E3"/>
    <w:rsid w:val="00FB7EF0"/>
    <w:rsid w:val="00FC1ABA"/>
    <w:rsid w:val="00FC3770"/>
    <w:rsid w:val="00FC768C"/>
    <w:rsid w:val="00FD2E49"/>
    <w:rsid w:val="00FD400E"/>
    <w:rsid w:val="00FD4915"/>
    <w:rsid w:val="00FD50F1"/>
    <w:rsid w:val="00FD5B7D"/>
    <w:rsid w:val="00FD6AF7"/>
    <w:rsid w:val="00FD7EF8"/>
    <w:rsid w:val="00FE1006"/>
    <w:rsid w:val="00FE201D"/>
    <w:rsid w:val="00FE2456"/>
    <w:rsid w:val="00FE7D1F"/>
    <w:rsid w:val="00FE7E7E"/>
    <w:rsid w:val="00FF0D76"/>
    <w:rsid w:val="00FF227B"/>
    <w:rsid w:val="00FF2367"/>
    <w:rsid w:val="00FF346D"/>
    <w:rsid w:val="00FF4382"/>
    <w:rsid w:val="00FF57F8"/>
    <w:rsid w:val="00FF6115"/>
    <w:rsid w:val="00FF621C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63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FB7462"/>
    <w:rPr>
      <w:rFonts w:eastAsiaTheme="minorHAns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409BC"/>
    <w:rPr>
      <w:color w:val="0000FF" w:themeColor="hyperlink"/>
      <w:u w:val="single"/>
    </w:rPr>
  </w:style>
  <w:style w:type="character" w:styleId="CommentReference">
    <w:name w:val="annotation reference"/>
    <w:uiPriority w:val="99"/>
    <w:semiHidden/>
    <w:unhideWhenUsed/>
    <w:rsid w:val="00EA6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6952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6952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6952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D56"/>
    <w:pPr>
      <w:spacing w:after="0" w:line="240" w:lineRule="auto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D56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102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5167C"/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5167C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5167C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167C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paragraph" w:styleId="Revision">
    <w:name w:val="Revision"/>
    <w:hidden/>
    <w:uiPriority w:val="99"/>
    <w:semiHidden/>
    <w:rsid w:val="0025167C"/>
  </w:style>
  <w:style w:type="character" w:customStyle="1" w:styleId="searchresultsdatabodygc">
    <w:name w:val="search_results_data_body_gc"/>
    <w:basedOn w:val="DefaultParagraphFont"/>
    <w:rsid w:val="000A35AE"/>
  </w:style>
  <w:style w:type="character" w:styleId="PageNumber">
    <w:name w:val="page number"/>
    <w:basedOn w:val="DefaultParagraphFont"/>
    <w:uiPriority w:val="99"/>
    <w:semiHidden/>
    <w:unhideWhenUsed/>
    <w:rsid w:val="004907CA"/>
  </w:style>
  <w:style w:type="paragraph" w:styleId="HTMLPreformatted">
    <w:name w:val="HTML Preformatted"/>
    <w:basedOn w:val="Normal"/>
    <w:link w:val="HTMLPreformattedChar"/>
    <w:uiPriority w:val="99"/>
    <w:unhideWhenUsed/>
    <w:rsid w:val="00456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15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1440"/>
    <w:rPr>
      <w:color w:val="808080"/>
    </w:rPr>
  </w:style>
  <w:style w:type="character" w:styleId="Emphasis">
    <w:name w:val="Emphasis"/>
    <w:basedOn w:val="DefaultParagraphFont"/>
    <w:uiPriority w:val="20"/>
    <w:qFormat/>
    <w:rsid w:val="00793A69"/>
    <w:rPr>
      <w:b/>
      <w:bCs/>
      <w:i w:val="0"/>
      <w:iCs w:val="0"/>
    </w:rPr>
  </w:style>
  <w:style w:type="character" w:customStyle="1" w:styleId="st1">
    <w:name w:val="st1"/>
    <w:basedOn w:val="DefaultParagraphFont"/>
    <w:rsid w:val="00793A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FB7462"/>
    <w:rPr>
      <w:rFonts w:eastAsiaTheme="minorHAns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409BC"/>
    <w:rPr>
      <w:color w:val="0000FF" w:themeColor="hyperlink"/>
      <w:u w:val="single"/>
    </w:rPr>
  </w:style>
  <w:style w:type="character" w:styleId="CommentReference">
    <w:name w:val="annotation reference"/>
    <w:uiPriority w:val="99"/>
    <w:semiHidden/>
    <w:unhideWhenUsed/>
    <w:rsid w:val="00EA6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6952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6952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6952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D56"/>
    <w:pPr>
      <w:spacing w:after="0" w:line="240" w:lineRule="auto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D56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102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5167C"/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5167C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5167C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167C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paragraph" w:styleId="Revision">
    <w:name w:val="Revision"/>
    <w:hidden/>
    <w:uiPriority w:val="99"/>
    <w:semiHidden/>
    <w:rsid w:val="0025167C"/>
  </w:style>
  <w:style w:type="character" w:customStyle="1" w:styleId="searchresultsdatabodygc">
    <w:name w:val="search_results_data_body_gc"/>
    <w:basedOn w:val="DefaultParagraphFont"/>
    <w:rsid w:val="000A35AE"/>
  </w:style>
  <w:style w:type="character" w:styleId="PageNumber">
    <w:name w:val="page number"/>
    <w:basedOn w:val="DefaultParagraphFont"/>
    <w:uiPriority w:val="99"/>
    <w:semiHidden/>
    <w:unhideWhenUsed/>
    <w:rsid w:val="004907CA"/>
  </w:style>
  <w:style w:type="paragraph" w:styleId="HTMLPreformatted">
    <w:name w:val="HTML Preformatted"/>
    <w:basedOn w:val="Normal"/>
    <w:link w:val="HTMLPreformattedChar"/>
    <w:uiPriority w:val="99"/>
    <w:unhideWhenUsed/>
    <w:rsid w:val="00456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15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1440"/>
    <w:rPr>
      <w:color w:val="808080"/>
    </w:rPr>
  </w:style>
  <w:style w:type="character" w:styleId="Emphasis">
    <w:name w:val="Emphasis"/>
    <w:basedOn w:val="DefaultParagraphFont"/>
    <w:uiPriority w:val="20"/>
    <w:qFormat/>
    <w:rsid w:val="00793A69"/>
    <w:rPr>
      <w:b/>
      <w:bCs/>
      <w:i w:val="0"/>
      <w:iCs w:val="0"/>
    </w:rPr>
  </w:style>
  <w:style w:type="character" w:customStyle="1" w:styleId="st1">
    <w:name w:val="st1"/>
    <w:basedOn w:val="DefaultParagraphFont"/>
    <w:rsid w:val="0079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7530">
          <w:marLeft w:val="0"/>
          <w:marRight w:val="0"/>
          <w:marTop w:val="0"/>
          <w:marBottom w:val="270"/>
          <w:divBdr>
            <w:top w:val="single" w:sz="6" w:space="8" w:color="D3D1D1"/>
            <w:left w:val="single" w:sz="6" w:space="0" w:color="D3D1D1"/>
            <w:bottom w:val="single" w:sz="6" w:space="8" w:color="D3D1D1"/>
            <w:right w:val="single" w:sz="6" w:space="0" w:color="D3D1D1"/>
          </w:divBdr>
          <w:divsChild>
            <w:div w:id="103673320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092E3-40EC-4C15-9272-3756FEE5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Karolinska Institutet, Fyfa</Company>
  <LinksUpToDate>false</LinksUpToDate>
  <CharactersWithSpaces>8250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BARRES</dc:creator>
  <cp:lastModifiedBy>GOWRISHANKAR M</cp:lastModifiedBy>
  <cp:revision>17</cp:revision>
  <cp:lastPrinted>2015-01-16T12:19:00Z</cp:lastPrinted>
  <dcterms:created xsi:type="dcterms:W3CDTF">2015-12-16T09:12:00Z</dcterms:created>
  <dcterms:modified xsi:type="dcterms:W3CDTF">2015-12-24T18:00:00Z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id="http://www.zotero.org/styles/cell"/&gt;&lt;hasBiblio/&gt;&lt;format class="21"/&gt;&lt;count citations="7" publications="13"/&gt;&lt;/info&gt;PAPERS2_INFO_END</vt:lpwstr>
  </property>
</Properties>
</file>