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From Profile to Paycheck: 7 LinkedIn Monetization Strategies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3600" cy="311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7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is a professional tool which is used by over a billion users for their personal branding on the platform. From employment opportunities to skill assessments &amp; building your personal brand, LinkedIn has it all.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did you know?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is also a powerful platform for monetizing your skills, expertise, &amp; network. Monetizing your presence on LinkedIn involves strategically optimizing your profile, networking effectively, &amp; showcasing your skills &amp; expertise to attract opportunities such as job offers, freelance gigs, consulting opportunities, or even partnerships. If your goal is to get more prospects, clients or revenue, then LinkedIn is a great place to be.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blog will take you through the ways of </w:t>
      </w:r>
      <w:r w:rsidDel="00000000" w:rsidR="00000000" w:rsidRPr="00000000">
        <w:rPr>
          <w:rFonts w:ascii="Times New Roman" w:cs="Times New Roman" w:eastAsia="Times New Roman" w:hAnsi="Times New Roman"/>
          <w:sz w:val="24"/>
          <w:szCs w:val="24"/>
          <w:highlight w:val="yellow"/>
          <w:rtl w:val="0"/>
        </w:rPr>
        <w:t xml:space="preserve">earning money on LinkedIn</w:t>
      </w:r>
      <w:r w:rsidDel="00000000" w:rsidR="00000000" w:rsidRPr="00000000">
        <w:rPr>
          <w:rFonts w:ascii="Times New Roman" w:cs="Times New Roman" w:eastAsia="Times New Roman" w:hAnsi="Times New Roman"/>
          <w:sz w:val="24"/>
          <w:szCs w:val="24"/>
          <w:rtl w:val="0"/>
        </w:rPr>
        <w:t xml:space="preserve"> &amp; give you tips about </w:t>
      </w:r>
      <w:r w:rsidDel="00000000" w:rsidR="00000000" w:rsidRPr="00000000">
        <w:rPr>
          <w:rFonts w:ascii="Times New Roman" w:cs="Times New Roman" w:eastAsia="Times New Roman" w:hAnsi="Times New Roman"/>
          <w:sz w:val="24"/>
          <w:szCs w:val="24"/>
          <w:highlight w:val="yellow"/>
          <w:rtl w:val="0"/>
        </w:rPr>
        <w:t xml:space="preserve">LinkedIn monetization strategies.</w:t>
      </w:r>
      <w:r w:rsidDel="00000000" w:rsidR="00000000" w:rsidRPr="00000000">
        <w:rPr>
          <w:rFonts w:ascii="Times New Roman" w:cs="Times New Roman" w:eastAsia="Times New Roman" w:hAnsi="Times New Roman"/>
          <w:sz w:val="24"/>
          <w:szCs w:val="24"/>
          <w:rtl w:val="0"/>
        </w:rPr>
        <w:t xml:space="preserve"> So, read to the end to learn more about </w:t>
      </w:r>
      <w:r w:rsidDel="00000000" w:rsidR="00000000" w:rsidRPr="00000000">
        <w:rPr>
          <w:rFonts w:ascii="Times New Roman" w:cs="Times New Roman" w:eastAsia="Times New Roman" w:hAnsi="Times New Roman"/>
          <w:sz w:val="24"/>
          <w:szCs w:val="24"/>
          <w:highlight w:val="yellow"/>
          <w:rtl w:val="0"/>
        </w:rPr>
        <w:t xml:space="preserve">LinkedIn revenue generation.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Ways you can monetize your LinkedIn: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Consulting services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start advertising your consulting services by the basics first. Create a compelling profile picture &amp; background picture along with a catchy headline. Next you must craft an attractive ‘About’ section that keeps your readers hooked on reading more about you.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original content keeping in mind your audience persona is also very important to achieve your desired goals. Your content must depend on the AIDA model (Attention, Interest, Desire, Action)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Coaching &amp; Training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is all about finding the right people &amp; to grow yourself as a coach or a trainer, you can find your clients on LinkedIn. To grow your client base, connect with people with the aim of building genuine relationships. Share posts, join groups &amp; share relevant content to stay aligned with your goals of getting started with your </w:t>
      </w:r>
      <w:r w:rsidDel="00000000" w:rsidR="00000000" w:rsidRPr="00000000">
        <w:rPr>
          <w:rFonts w:ascii="Times New Roman" w:cs="Times New Roman" w:eastAsia="Times New Roman" w:hAnsi="Times New Roman"/>
          <w:sz w:val="24"/>
          <w:szCs w:val="24"/>
          <w:highlight w:val="yellow"/>
          <w:rtl w:val="0"/>
        </w:rPr>
        <w:t xml:space="preserve">LinkedIn profile income.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Freelancing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&amp; recruiters use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as a search engine to find people with the relevant skills that they are looking for. Hence, LinkedIn is a great platform for freelancers to find their next gig. Firstly, you would need an optimized &amp; complete profile with search engine friendly keywords. Then, you need people so that you can grow your network. Many people mean many opportunities. So, cultivate genuine relationships. Lastly, you can promote yourself by showcasing your projects or your portfolio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creation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creators are the next big people. To become a content creator, you need dedication &amp; an attitude to never give up. Know your audience &amp; their likes/dislikes so that you can create content that appeals to them. Use high quality visual content which is made up of photos or videos that make your profile look aesthetic &amp; attractive. Being a content creator does not mean you can post anything. Your audience should be able to derive benefit from your content. Consistency is the key to staying on top of the mind. Engage with the audience through comments.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Affiliate marketing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Affiliate marketing is a performance-based marketing strategy. Here, a business rewards one or more affiliates for each visitor or customer brought by the affiliate's marketing efforts. Affiliate marketing on</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basically means using your connections to promote your products &amp; services.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Sponsored Content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Sponsored content on LinkedIn refers to paid advertisements that businesses or individuals can promote on the platform to reach a wider audience. These ads appear in users' LinkedIn feeds alongside organic content &amp; are targeted based on factors like demographics, interests, &amp; job titles. Sponsored content can take various forms, including text, images, videos, or carousel ads, &amp; advertisers can set specific objectives, such as increasing brand awareness, driving website traffic, or generating leads. LinkedIn provides robust targeting options &amp; analytics to help advertisers optimize their campaigns &amp; reach their desired audience effectively.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Online courses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467886"/>
            <w:sz w:val="24"/>
            <w:szCs w:val="24"/>
            <w:u w:val="single"/>
            <w:rtl w:val="0"/>
          </w:rPr>
          <w:t xml:space="preserve">LinkedIn Learning</w:t>
        </w:r>
      </w:hyperlink>
      <w:r w:rsidDel="00000000" w:rsidR="00000000" w:rsidRPr="00000000">
        <w:rPr>
          <w:rFonts w:ascii="Times New Roman" w:cs="Times New Roman" w:eastAsia="Times New Roman" w:hAnsi="Times New Roman"/>
          <w:sz w:val="24"/>
          <w:szCs w:val="24"/>
          <w:rtl w:val="0"/>
        </w:rPr>
        <w:t xml:space="preserve"> offers a vast array of online courses covering a wide range of topics, from business &amp; technology to creative skills &amp; personal development. These courses are designed to help professionals enhance their skills, advance their careers, &amp; stay up to date with industry trends. To start with providing your own online courses, the first step is </w:t>
      </w:r>
      <w:r w:rsidDel="00000000" w:rsidR="00000000" w:rsidRPr="00000000">
        <w:rPr>
          <w:rFonts w:ascii="Times New Roman" w:cs="Times New Roman" w:eastAsia="Times New Roman" w:hAnsi="Times New Roman"/>
          <w:sz w:val="24"/>
          <w:szCs w:val="24"/>
          <w:highlight w:val="yellow"/>
          <w:rtl w:val="0"/>
        </w:rPr>
        <w:t xml:space="preserve">LinkedIn Profile Optimization</w:t>
      </w:r>
      <w:r w:rsidDel="00000000" w:rsidR="00000000" w:rsidRPr="00000000">
        <w:rPr>
          <w:rFonts w:ascii="Times New Roman" w:cs="Times New Roman" w:eastAsia="Times New Roman" w:hAnsi="Times New Roman"/>
          <w:sz w:val="24"/>
          <w:szCs w:val="24"/>
          <w:rtl w:val="0"/>
        </w:rPr>
        <w:t xml:space="preserve"> to gain your audience’s trust. You can add your course landing page to your profile so that people can easily visit your website.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 Follow industry leaders, instructors &amp; companies to curate your feed. This will help you stay updated &amp; use this opportunity to boost your visibility.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strategies can help you achieve your desired result &amp; monetize your LinkedIn Profile. We, at PaintMinds aim to help every individual achieve their goals &amp; reach new career heights. Our services range from resume building to LinkedIn Profile Optimization, which is the most important step to start generating revenue from your LinkedIn Profile. Visit the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to avail yourself of our services.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Earning money on LinkedIn | LinkedIn monetization strategies | LinkedIn profile income | LinkedIn profile optimization for income |LinkedIn revenue generation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LinkedIn Monetization Strategies you must try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LinkedIn is all about finding the right people &amp; with the right people you can achieve the goal of building your personal brand &amp; revenue generation through LinkedIn. Tap to know how.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How you can turn your LinkedIn Profile into a Revenue Generating Machine | PaintMinds </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linkedin/profile-building" TargetMode="External"/><Relationship Id="rId10" Type="http://schemas.openxmlformats.org/officeDocument/2006/relationships/hyperlink" Target="https://www.paintminds.com/linkedin/profile-building" TargetMode="External"/><Relationship Id="rId13" Type="http://schemas.openxmlformats.org/officeDocument/2006/relationships/hyperlink" Target="https://www.paintminds.com/linkedin/profile-building" TargetMode="External"/><Relationship Id="rId12" Type="http://schemas.openxmlformats.org/officeDocument/2006/relationships/hyperlink" Target="https://www.paintminds.com/linkedin/profile-buil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linkedin/profile-building" TargetMode="External"/><Relationship Id="rId14" Type="http://schemas.openxmlformats.org/officeDocument/2006/relationships/hyperlink" Target="https://www.paintminds.com/linkedin/profile-build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linkedin/profile-building" TargetMode="External"/><Relationship Id="rId8" Type="http://schemas.openxmlformats.org/officeDocument/2006/relationships/hyperlink" Target="https://www.paintminds.com/linkedin/profile-buil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