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Top Five LinkedIn Professional Growth Tools </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54700" cy="4902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854700" cy="49022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LinkedIn plays a very important role in the professional development of its users. It is an amazing tool which provides a dynamic ecosystem to grow yourself professionally. The platform is used for various purposes such as searching for a job, hiring potential employees or getting help.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than 1 billion people from 200 countries use LinkedIn. Hence, it provides a huge customer base to fulfill your professional needs. To attract your target audience, you need to know about the latest </w:t>
      </w:r>
      <w:r w:rsidDel="00000000" w:rsidR="00000000" w:rsidRPr="00000000">
        <w:rPr>
          <w:rFonts w:ascii="Times New Roman" w:cs="Times New Roman" w:eastAsia="Times New Roman" w:hAnsi="Times New Roman"/>
          <w:sz w:val="24"/>
          <w:szCs w:val="24"/>
          <w:highlight w:val="yellow"/>
          <w:rtl w:val="0"/>
        </w:rPr>
        <w:t xml:space="preserve">LinkedIn innovations</w:t>
      </w:r>
      <w:r w:rsidDel="00000000" w:rsidR="00000000" w:rsidRPr="00000000">
        <w:rPr>
          <w:rFonts w:ascii="Times New Roman" w:cs="Times New Roman" w:eastAsia="Times New Roman" w:hAnsi="Times New Roman"/>
          <w:sz w:val="24"/>
          <w:szCs w:val="24"/>
          <w:rtl w:val="0"/>
        </w:rPr>
        <w:t xml:space="preserve"> so that you can achieve your desired results.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Being a professional network,</w:t>
      </w:r>
      <w:hyperlink r:id="rId7">
        <w:r w:rsidDel="00000000" w:rsidR="00000000" w:rsidRPr="00000000">
          <w:rPr>
            <w:rFonts w:ascii="Times New Roman" w:cs="Times New Roman" w:eastAsia="Times New Roman" w:hAnsi="Times New Roman"/>
            <w:sz w:val="24"/>
            <w:szCs w:val="24"/>
            <w:rtl w:val="0"/>
          </w:rPr>
          <w:t xml:space="preserve"> </w:t>
        </w:r>
      </w:hyperlink>
      <w:hyperlink r:id="rId8">
        <w:r w:rsidDel="00000000" w:rsidR="00000000" w:rsidRPr="00000000">
          <w:rPr>
            <w:rFonts w:ascii="Times New Roman" w:cs="Times New Roman" w:eastAsia="Times New Roman" w:hAnsi="Times New Roman"/>
            <w:color w:val="467886"/>
            <w:sz w:val="24"/>
            <w:szCs w:val="24"/>
            <w:u w:val="single"/>
            <w:rtl w:val="0"/>
          </w:rPr>
          <w:t xml:space="preserve">LinkedIn</w:t>
        </w:r>
      </w:hyperlink>
      <w:r w:rsidDel="00000000" w:rsidR="00000000" w:rsidRPr="00000000">
        <w:rPr>
          <w:rFonts w:ascii="Times New Roman" w:cs="Times New Roman" w:eastAsia="Times New Roman" w:hAnsi="Times New Roman"/>
          <w:sz w:val="24"/>
          <w:szCs w:val="24"/>
          <w:rtl w:val="0"/>
        </w:rPr>
        <w:t xml:space="preserve"> offers several tools &amp; features to support career growth &amp; development. If you are new to LinkedIn, these </w:t>
      </w:r>
      <w:r w:rsidDel="00000000" w:rsidR="00000000" w:rsidRPr="00000000">
        <w:rPr>
          <w:rFonts w:ascii="Times New Roman" w:cs="Times New Roman" w:eastAsia="Times New Roman" w:hAnsi="Times New Roman"/>
          <w:sz w:val="24"/>
          <w:szCs w:val="24"/>
          <w:highlight w:val="yellow"/>
          <w:rtl w:val="0"/>
        </w:rPr>
        <w:t xml:space="preserve">LinkedIn career advancement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features</w:t>
      </w:r>
      <w:r w:rsidDel="00000000" w:rsidR="00000000" w:rsidRPr="00000000">
        <w:rPr>
          <w:rFonts w:ascii="Times New Roman" w:cs="Times New Roman" w:eastAsia="Times New Roman" w:hAnsi="Times New Roman"/>
          <w:sz w:val="24"/>
          <w:szCs w:val="24"/>
          <w:rtl w:val="0"/>
        </w:rPr>
        <w:t xml:space="preserve"> may seem overwhelming. So, to help you out, this blog will focus on </w:t>
      </w:r>
      <w:r w:rsidDel="00000000" w:rsidR="00000000" w:rsidRPr="00000000">
        <w:rPr>
          <w:rFonts w:ascii="Times New Roman" w:cs="Times New Roman" w:eastAsia="Times New Roman" w:hAnsi="Times New Roman"/>
          <w:sz w:val="24"/>
          <w:szCs w:val="24"/>
          <w:highlight w:val="yellow"/>
          <w:rtl w:val="0"/>
        </w:rPr>
        <w:t xml:space="preserve">LinkedIn professional growth tools</w:t>
      </w:r>
      <w:r w:rsidDel="00000000" w:rsidR="00000000" w:rsidRPr="00000000">
        <w:rPr>
          <w:rFonts w:ascii="Times New Roman" w:cs="Times New Roman" w:eastAsia="Times New Roman" w:hAnsi="Times New Roman"/>
          <w:sz w:val="24"/>
          <w:szCs w:val="24"/>
          <w:rtl w:val="0"/>
        </w:rPr>
        <w:t xml:space="preserve"> in detail &amp; pave your way towards the path of professional growth.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Tools for Growing Professionally: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LinkedIn Learning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an online learning platform that provides video courses. The subjects range from Interpersonal communication to Excel Training. One can select different plans for individuals, teams &amp; organizations according to what suits their needs.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courses are taught by industry experts &amp; thought leaders who have real-world experience. Professionals can learn from these courses at their own pace by fitting learning into their busy schedules.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467886"/>
            <w:sz w:val="24"/>
            <w:szCs w:val="24"/>
            <w:u w:val="single"/>
            <w:rtl w:val="0"/>
          </w:rPr>
          <w:t xml:space="preserve">LinkedIn Learning</w:t>
        </w:r>
      </w:hyperlink>
      <w:r w:rsidDel="00000000" w:rsidR="00000000" w:rsidRPr="00000000">
        <w:rPr>
          <w:rFonts w:ascii="Times New Roman" w:cs="Times New Roman" w:eastAsia="Times New Roman" w:hAnsi="Times New Roman"/>
          <w:sz w:val="24"/>
          <w:szCs w:val="24"/>
          <w:rtl w:val="0"/>
        </w:rPr>
        <w:t xml:space="preserve"> provides personalized recommendations so that professionals can discover relevant content aligned to their career goals. Also, upon successful completion of their courses, learners can earn verified certificates to showcase their skills &amp; knowledge.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220" w:before="220" w:lineRule="auto"/>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b w:val="1"/>
            <w:bCs w:val="1"/>
            <w:color w:val="467886"/>
            <w:sz w:val="24"/>
            <w:szCs w:val="24"/>
            <w:u w:val="single"/>
            <w:rtl w:val="0"/>
          </w:rPr>
          <w:t xml:space="preserve">LinkedIn Live</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LinkedIn Live offers a dynamic platform for professionals to share knowledge, connect with their audience &amp; position themselves as leaders in their industry.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vast network of professionals come together to showcase their talents &amp; connect with a wide range of individuals which facilitates networking opportunities, lead generation &amp; career advancement. Professionals can connect with their audience in real time, which helps to cater for the content as per the preferences &amp; interests of their audience.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LinkedIn events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 feature that enables users to create, promote &amp; attend professional events directly on the LinkedIn platform. It also provides networking opportunities to individuals in their professional network.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compelling events with relevant content helps professionals to raise awareness about their brand &amp; expertise. Events help attendees to grow themselves professionally.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tool</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color w:val="467886"/>
            <w:sz w:val="24"/>
            <w:szCs w:val="24"/>
            <w:u w:val="single"/>
            <w:rtl w:val="0"/>
          </w:rPr>
          <w:t xml:space="preserve">LinkedIn</w:t>
        </w:r>
      </w:hyperlink>
      <w:r w:rsidDel="00000000" w:rsidR="00000000" w:rsidRPr="00000000">
        <w:rPr>
          <w:rFonts w:ascii="Times New Roman" w:cs="Times New Roman" w:eastAsia="Times New Roman" w:hAnsi="Times New Roman"/>
          <w:sz w:val="24"/>
          <w:szCs w:val="24"/>
          <w:rtl w:val="0"/>
        </w:rPr>
        <w:t xml:space="preserve"> provides for its event is analytics which offers insights to help organizers assess the effectiveness of their events &amp; refine their event strategies.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Open to work</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feature is one of the </w:t>
      </w:r>
      <w:r w:rsidDel="00000000" w:rsidR="00000000" w:rsidRPr="00000000">
        <w:rPr>
          <w:rFonts w:ascii="Times New Roman" w:cs="Times New Roman" w:eastAsia="Times New Roman" w:hAnsi="Times New Roman"/>
          <w:sz w:val="24"/>
          <w:szCs w:val="24"/>
          <w:highlight w:val="yellow"/>
          <w:rtl w:val="0"/>
        </w:rPr>
        <w:t xml:space="preserve">new LinkedIn tools for professionals</w:t>
      </w:r>
      <w:r w:rsidDel="00000000" w:rsidR="00000000" w:rsidRPr="00000000">
        <w:rPr>
          <w:rFonts w:ascii="Times New Roman" w:cs="Times New Roman" w:eastAsia="Times New Roman" w:hAnsi="Times New Roman"/>
          <w:sz w:val="24"/>
          <w:szCs w:val="24"/>
          <w:rtl w:val="0"/>
        </w:rPr>
        <w:t xml:space="preserve">. It allows the recruiters to know if you are currently looking for a role or a job. Using this feature, users can indicate their job-seeking status &amp; preferences on their profiles.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this feature is enabled, a green frame becomes visible around the profile picture which signals recruiters &amp; employers that the person is available to work. It increases the user’s visibility to recruiters &amp; leads to more job opportunities. A great feature of this tool is that it provides users with supportive resources &amp; tips such as articles, webinars &amp; guides which help the users to navigate easily through their goals.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220" w:before="2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LinkedIn sales navigator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LinkedIn Sales Navigator empowers sales professionals with the tools &amp; insights they need to identify &amp; engage with potential customers effectively, ultimately helping them drive revenue &amp; grow their businesses.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offers various features like advanced search features based on industry, company size, job title, location, &amp; more, lead recommendations to match the preferences of the users &amp; team collaboration. One can easily send direct messages through InMail to prospects not connected on</w:t>
      </w:r>
      <w:hyperlink r:id="rId13">
        <w:r w:rsidDel="00000000" w:rsidR="00000000" w:rsidRPr="00000000">
          <w:rPr>
            <w:rFonts w:ascii="Times New Roman" w:cs="Times New Roman" w:eastAsia="Times New Roman" w:hAnsi="Times New Roman"/>
            <w:sz w:val="24"/>
            <w:szCs w:val="24"/>
            <w:rtl w:val="0"/>
          </w:rPr>
          <w:t xml:space="preserve"> </w:t>
        </w:r>
      </w:hyperlink>
      <w:hyperlink r:id="rId14">
        <w:r w:rsidDel="00000000" w:rsidR="00000000" w:rsidRPr="00000000">
          <w:rPr>
            <w:rFonts w:ascii="Times New Roman" w:cs="Times New Roman" w:eastAsia="Times New Roman" w:hAnsi="Times New Roman"/>
            <w:color w:val="467886"/>
            <w:sz w:val="24"/>
            <w:szCs w:val="24"/>
            <w:u w:val="single"/>
            <w:rtl w:val="0"/>
          </w:rPr>
          <w:t xml:space="preserve">LinkedIn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w:t>
      </w:r>
      <w:r w:rsidDel="00000000" w:rsidR="00000000" w:rsidRPr="00000000">
        <w:rPr>
          <w:rFonts w:ascii="Times New Roman" w:cs="Times New Roman" w:eastAsia="Times New Roman" w:hAnsi="Times New Roman"/>
          <w:sz w:val="24"/>
          <w:szCs w:val="24"/>
          <w:highlight w:val="yellow"/>
          <w:rtl w:val="0"/>
        </w:rPr>
        <w:t xml:space="preserve">LinkedIn growth hacks</w:t>
      </w:r>
      <w:r w:rsidDel="00000000" w:rsidR="00000000" w:rsidRPr="00000000">
        <w:rPr>
          <w:rFonts w:ascii="Times New Roman" w:cs="Times New Roman" w:eastAsia="Times New Roman" w:hAnsi="Times New Roman"/>
          <w:sz w:val="24"/>
          <w:szCs w:val="24"/>
          <w:rtl w:val="0"/>
        </w:rPr>
        <w:t xml:space="preserve"> can give you a chance to bring out the best in you. LinkedIn is a continuously growing platform, &amp; to secure your place among professionals, you need to be different from the crowd. One way is to use the features for growth provided by LinkedIn.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way is to optimize your LinkedIn Profile with the help of PaintMinds. As per research, daily 95% of recruiters rely on LinkedIn to identify the right fit for their organizations!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optimized LinkedIn Profile would help you build a personal brand, generate high-quality leads, garner credibility &amp; have better networking opportunities across industries.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visit the</w:t>
      </w:r>
      <w:hyperlink r:id="rId15">
        <w:r w:rsidDel="00000000" w:rsidR="00000000" w:rsidRPr="00000000">
          <w:rPr>
            <w:rFonts w:ascii="Times New Roman" w:cs="Times New Roman" w:eastAsia="Times New Roman" w:hAnsi="Times New Roman"/>
            <w:sz w:val="24"/>
            <w:szCs w:val="24"/>
            <w:rtl w:val="0"/>
          </w:rPr>
          <w:t xml:space="preserve"> </w:t>
        </w:r>
      </w:hyperlink>
      <w:hyperlink r:id="rId16">
        <w:r w:rsidDel="00000000" w:rsidR="00000000" w:rsidRPr="00000000">
          <w:rPr>
            <w:rFonts w:ascii="Times New Roman" w:cs="Times New Roman" w:eastAsia="Times New Roman" w:hAnsi="Times New Roman"/>
            <w:color w:val="467886"/>
            <w:sz w:val="24"/>
            <w:szCs w:val="24"/>
            <w:u w:val="single"/>
            <w:rtl w:val="0"/>
          </w:rPr>
          <w:t xml:space="preserve">PaintMinds website</w:t>
        </w:r>
      </w:hyperlink>
      <w:r w:rsidDel="00000000" w:rsidR="00000000" w:rsidRPr="00000000">
        <w:rPr>
          <w:rFonts w:ascii="Times New Roman" w:cs="Times New Roman" w:eastAsia="Times New Roman" w:hAnsi="Times New Roman"/>
          <w:sz w:val="24"/>
          <w:szCs w:val="24"/>
          <w:rtl w:val="0"/>
        </w:rPr>
        <w:t xml:space="preserve"> right now to unlock the secret to your success with LinkedIn.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242424"/>
          <w:sz w:val="24"/>
          <w:szCs w:val="24"/>
          <w:rtl w:val="0"/>
        </w:rPr>
        <w:t xml:space="preserve">LinkedIn professional growth tools | LinkedIn innovations 2024 | LinkedIn career advancement features | New LinkedIn tools for professionals | LinkedIn growth hacks </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 Tag</w:t>
      </w:r>
      <w:r w:rsidDel="00000000" w:rsidR="00000000" w:rsidRPr="00000000">
        <w:rPr>
          <w:rFonts w:ascii="Times New Roman" w:cs="Times New Roman" w:eastAsia="Times New Roman" w:hAnsi="Times New Roman"/>
          <w:sz w:val="24"/>
          <w:szCs w:val="24"/>
          <w:rtl w:val="0"/>
        </w:rPr>
        <w:t xml:space="preserve">: LinkedIn Professional Growth Tips 2024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Description</w:t>
      </w:r>
      <w:r w:rsidDel="00000000" w:rsidR="00000000" w:rsidRPr="00000000">
        <w:rPr>
          <w:rFonts w:ascii="Times New Roman" w:cs="Times New Roman" w:eastAsia="Times New Roman" w:hAnsi="Times New Roman"/>
          <w:sz w:val="24"/>
          <w:szCs w:val="24"/>
          <w:rtl w:val="0"/>
        </w:rPr>
        <w:t xml:space="preserve">: Explore the top 5 innovations for growth on LinkedIn. Read the blog to discover the features of these tools which can enable you to grow professionally. </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Tag</w:t>
      </w:r>
      <w:r w:rsidDel="00000000" w:rsidR="00000000" w:rsidRPr="00000000">
        <w:rPr>
          <w:rFonts w:ascii="Times New Roman" w:cs="Times New Roman" w:eastAsia="Times New Roman" w:hAnsi="Times New Roman"/>
          <w:sz w:val="24"/>
          <w:szCs w:val="24"/>
          <w:rtl w:val="0"/>
        </w:rPr>
        <w:t xml:space="preserve">: Your perfect guide to LinkedIn Professional Tools 2024 | PaintMinds </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F">
      <w:pPr>
        <w:jc w:val="left"/>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paintminds.com/linkedin/profile-optimization" TargetMode="External"/><Relationship Id="rId10" Type="http://schemas.openxmlformats.org/officeDocument/2006/relationships/hyperlink" Target="https://www.paintminds.com/linkedin/profile-optimization" TargetMode="External"/><Relationship Id="rId13" Type="http://schemas.openxmlformats.org/officeDocument/2006/relationships/hyperlink" Target="https://www.paintminds.com/linkedin/profile-optimization" TargetMode="External"/><Relationship Id="rId12" Type="http://schemas.openxmlformats.org/officeDocument/2006/relationships/hyperlink" Target="https://www.paintminds.com/linkedin/profile-optimiz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aintminds.com/linkedin/profile-optimization" TargetMode="External"/><Relationship Id="rId15" Type="http://schemas.openxmlformats.org/officeDocument/2006/relationships/hyperlink" Target="https://www.paintminds.com/linkedin/profile-optimization" TargetMode="External"/><Relationship Id="rId14" Type="http://schemas.openxmlformats.org/officeDocument/2006/relationships/hyperlink" Target="https://www.paintminds.com/linkedin/profile-optimization" TargetMode="External"/><Relationship Id="rId16" Type="http://schemas.openxmlformats.org/officeDocument/2006/relationships/hyperlink" Target="https://www.paintminds.com/linkedin/profile-optimization"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paintminds.com/linkedin/profile-optimization" TargetMode="External"/><Relationship Id="rId8" Type="http://schemas.openxmlformats.org/officeDocument/2006/relationships/hyperlink" Target="https://www.paintminds.com/linkedin/profile-optimiz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