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Memberships — Permissions &amp; Capabilities</w:t>
      </w:r>
    </w:p>
    <w:p>
      <w:r>
        <w:rPr>
          <w:i/>
        </w:rPr>
        <w:t>Staff gates and UI vs API.</w:t>
      </w:r>
    </w:p>
    <w:p>
      <w:pPr>
        <w:pStyle w:val="Heading1"/>
      </w:pPr>
      <w:r>
        <w:t>Staff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memberships.access</w:t>
            </w:r>
          </w:p>
        </w:tc>
        <w:tc>
          <w:tcPr>
            <w:tcW w:type="dxa" w:w="2880"/>
          </w:tcPr>
          <w:p>
            <w:r>
              <w:t>Can access memberships</w:t>
            </w:r>
          </w:p>
        </w:tc>
        <w:tc>
          <w:tcPr>
            <w:tcW w:type="dxa" w:w="2880"/>
          </w:tcPr>
          <w:p>
            <w:r>
              <w:t>View client membership plans and subscriptions</w:t>
            </w:r>
          </w:p>
        </w:tc>
      </w:tr>
      <w:tr>
        <w:tc>
          <w:tcPr>
            <w:tcW w:type="dxa" w:w="2880"/>
          </w:tcPr>
          <w:p>
            <w:r>
              <w:t>memberships.manage</w:t>
            </w:r>
          </w:p>
        </w:tc>
        <w:tc>
          <w:tcPr>
            <w:tcW w:type="dxa" w:w="2880"/>
          </w:tcPr>
          <w:p>
            <w:r>
              <w:t>Can manage memberships</w:t>
            </w:r>
          </w:p>
        </w:tc>
        <w:tc>
          <w:tcPr>
            <w:tcW w:type="dxa" w:w="2880"/>
          </w:tcPr>
          <w:p>
            <w:r>
              <w:t>Start, change, and cancel client memberships</w:t>
            </w:r>
          </w:p>
        </w:tc>
      </w:tr>
    </w:tbl>
    <w:p/>
    <w:p>
      <w:pPr>
        <w:pStyle w:val="ListBullet"/>
      </w:pPr>
      <w:r>
        <w:t>Owner/Admin = full access/manage in UI hook</w:t>
      </w:r>
    </w:p>
    <w:p>
      <w:pPr>
        <w:pStyle w:val="ListBullet"/>
      </w:pPr>
      <w:r>
        <w:t>Options CSV export available without manage (anyone who can open Options)</w:t>
      </w:r>
    </w:p>
    <w:p>
      <w:pPr>
        <w:pStyle w:val="Heading1"/>
      </w:pPr>
      <w:r>
        <w:t>UI vs API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In UI?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List/filter/export client memberships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Start / pause / resume / cancel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Payment method / price / extra services / renew early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Plans CRUD tabs + duplicate/archive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Reorder plans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Settings preferences + online sales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Public catalog + Stripe Checkout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Available for service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Sales/appointments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