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Clients — Merge, Import, Export, Delete &amp; Print</w:t>
      </w:r>
    </w:p>
    <w:p>
      <w:r>
        <w:rPr>
          <w:i/>
          <w:color w:val="666666"/>
        </w:rPr>
        <w:t>Bulk and destructive operations around client records.</w:t>
      </w:r>
    </w:p>
    <w:p>
      <w:pPr>
        <w:pStyle w:val="Heading1"/>
      </w:pPr>
      <w:r>
        <w:t>Merge contacts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Entry</w:t>
            </w:r>
          </w:p>
        </w:tc>
        <w:tc>
          <w:tcPr>
            <w:tcW w:type="dxa" w:w="4320"/>
          </w:tcPr>
          <w:p>
            <w:r>
              <w:t>Drawer overflow → Merge contact…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Merge into {keepContactLabel}</w:t>
            </w:r>
          </w:p>
        </w:tc>
      </w:tr>
      <w:tr>
        <w:tc>
          <w:tcPr>
            <w:tcW w:type="dxa" w:w="4320"/>
          </w:tcPr>
          <w:p>
            <w:r>
              <w:t>Copy</w:t>
            </w:r>
          </w:p>
        </w:tc>
        <w:tc>
          <w:tcPr>
            <w:tcW w:type="dxa" w:w="4320"/>
          </w:tcPr>
          <w:p>
            <w:r>
              <w:t>Choose a duplicate… history moved into this contact; duplicate removed</w:t>
            </w:r>
          </w:p>
        </w:tc>
      </w:tr>
      <w:tr>
        <w:tc>
          <w:tcPr>
            <w:tcW w:type="dxa" w:w="4320"/>
          </w:tcPr>
          <w:p>
            <w:r>
              <w:t>Search</w:t>
            </w:r>
          </w:p>
        </w:tc>
        <w:tc>
          <w:tcPr>
            <w:tcW w:type="dxa" w:w="4320"/>
          </w:tcPr>
          <w:p>
            <w:r>
              <w:t>Search contacts to merge…</w:t>
            </w:r>
          </w:p>
        </w:tc>
      </w:tr>
      <w:tr>
        <w:tc>
          <w:tcPr>
            <w:tcW w:type="dxa" w:w="4320"/>
          </w:tcPr>
          <w:p>
            <w:r>
              <w:t>List</w:t>
            </w:r>
          </w:p>
        </w:tc>
        <w:tc>
          <w:tcPr>
            <w:tcW w:type="dxa" w:w="4320"/>
          </w:tcPr>
          <w:p>
            <w:r>
              <w:t>Other contacts (label + email/phone); select one</w:t>
            </w:r>
          </w:p>
        </w:tc>
      </w:tr>
      <w:tr>
        <w:tc>
          <w:tcPr>
            <w:tcW w:type="dxa" w:w="4320"/>
          </w:tcPr>
          <w:p>
            <w:r>
              <w:t>Buttons</w:t>
            </w:r>
          </w:p>
        </w:tc>
        <w:tc>
          <w:tcPr>
            <w:tcW w:type="dxa" w:w="4320"/>
          </w:tcPr>
          <w:p>
            <w:r>
              <w:t>Cancel | Merge contact</w:t>
            </w:r>
          </w:p>
        </w:tc>
      </w:tr>
      <w:tr>
        <w:tc>
          <w:tcPr>
            <w:tcW w:type="dxa" w:w="4320"/>
          </w:tcPr>
          <w:p>
            <w:r>
              <w:t>Success</w:t>
            </w:r>
          </w:p>
        </w:tc>
        <w:tc>
          <w:tcPr>
            <w:tcW w:type="dxa" w:w="4320"/>
          </w:tcPr>
          <w:p>
            <w:r>
              <w:t>Toast “Contacts merged”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POST /contacts/:keepId/merge { mergeContactId }</w:t>
            </w:r>
          </w:p>
        </w:tc>
      </w:tr>
      <w:tr>
        <w:tc>
          <w:tcPr>
            <w:tcW w:type="dxa" w:w="4320"/>
          </w:tcPr>
          <w:p>
            <w:r>
              <w:t>Permission</w:t>
            </w:r>
          </w:p>
        </w:tc>
        <w:tc>
          <w:tcPr>
            <w:tcW w:type="dxa" w:w="4320"/>
          </w:tcPr>
          <w:p>
            <w:r>
              <w:t>contacts.delete_merge</w:t>
            </w:r>
          </w:p>
        </w:tc>
      </w:tr>
    </w:tbl>
    <w:p/>
    <w:p>
      <w:pPr>
        <w:pStyle w:val="Heading1"/>
      </w:pPr>
      <w:r>
        <w:t>Import</w:t>
      </w:r>
    </w:p>
    <w:p>
      <w:pPr>
        <w:pStyle w:val="ListBullet"/>
      </w:pPr>
      <w:r>
        <w:t>List → Import → DataImportWizard title “Import contacts”, entityType CONTACT.</w:t>
      </w:r>
    </w:p>
    <w:p>
      <w:pPr>
        <w:pStyle w:val="ListBullet"/>
      </w:pPr>
      <w:r>
        <w:t>On close: refreshes contact lists + picker.</w:t>
      </w:r>
    </w:p>
    <w:p>
      <w:pPr>
        <w:pStyle w:val="ListBullet"/>
      </w:pPr>
      <w:r>
        <w:t>Requires contacts.manage in UI.</w:t>
      </w:r>
    </w:p>
    <w:p>
      <w:pPr>
        <w:pStyle w:val="Heading1"/>
      </w:pPr>
      <w:r>
        <w:t>Export</w:t>
      </w:r>
    </w:p>
    <w:p>
      <w:pPr>
        <w:pStyle w:val="ListBullet"/>
      </w:pPr>
      <w:r>
        <w:t>List → Export downloads CONTACT export (optional current search).</w:t>
      </w:r>
    </w:p>
    <w:p>
      <w:pPr>
        <w:pStyle w:val="ListBullet"/>
      </w:pPr>
      <w:r>
        <w:t>Success toast “Contacts exported”; failure “Export failed”.</w:t>
      </w:r>
    </w:p>
    <w:p>
      <w:pPr>
        <w:pStyle w:val="ListBullet"/>
      </w:pPr>
      <w:r>
        <w:t>Requires contacts.manage in UI.</w:t>
      </w:r>
    </w:p>
    <w:p>
      <w:pPr>
        <w:pStyle w:val="Heading1"/>
      </w:pPr>
      <w:r>
        <w:t>Delete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Entry</w:t>
            </w:r>
          </w:p>
        </w:tc>
        <w:tc>
          <w:tcPr>
            <w:tcW w:type="dxa" w:w="4320"/>
          </w:tcPr>
          <w:p>
            <w:r>
              <w:t>Overflow → Delete (or profile delete icon on non-embedded layouts)</w:t>
            </w:r>
          </w:p>
        </w:tc>
      </w:tr>
      <w:tr>
        <w:tc>
          <w:tcPr>
            <w:tcW w:type="dxa" w:w="4320"/>
          </w:tcPr>
          <w:p>
            <w:r>
              <w:t>Confirm</w:t>
            </w:r>
          </w:p>
        </w:tc>
        <w:tc>
          <w:tcPr>
            <w:tcW w:type="dxa" w:w="4320"/>
          </w:tcPr>
          <w:p>
            <w:r>
              <w:t>Confirm delete dialog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DELETE /contacts/:id?confirm=true</w:t>
            </w:r>
          </w:p>
        </w:tc>
      </w:tr>
      <w:tr>
        <w:tc>
          <w:tcPr>
            <w:tcW w:type="dxa" w:w="4320"/>
          </w:tcPr>
          <w:p>
            <w:r>
              <w:t>Permission</w:t>
            </w:r>
          </w:p>
        </w:tc>
        <w:tc>
          <w:tcPr>
            <w:tcW w:type="dxa" w:w="4320"/>
          </w:tcPr>
          <w:p>
            <w:r>
              <w:t>contacts.delete_merge</w:t>
            </w:r>
          </w:p>
        </w:tc>
      </w:tr>
      <w:tr>
        <w:tc>
          <w:tcPr>
            <w:tcW w:type="dxa" w:w="4320"/>
          </w:tcPr>
          <w:p>
            <w:r>
              <w:t>After</w:t>
            </w:r>
          </w:p>
        </w:tc>
        <w:tc>
          <w:tcPr>
            <w:tcW w:type="dxa" w:w="4320"/>
          </w:tcPr>
          <w:p>
            <w:r>
              <w:t>Clears selection / closes drawer</w:t>
            </w:r>
          </w:p>
        </w:tc>
      </w:tr>
    </w:tbl>
    <w:p/>
    <w:p>
      <w:pPr>
        <w:pStyle w:val="Heading1"/>
      </w:pPr>
      <w:r>
        <w:t>Print upcoming appointments</w:t>
      </w:r>
    </w:p>
    <w:p>
      <w:pPr>
        <w:pStyle w:val="ListBullet"/>
      </w:pPr>
      <w:r>
        <w:t>Overflow → Print upcoming appointments.</w:t>
      </w:r>
    </w:p>
    <w:p>
      <w:pPr>
        <w:pStyle w:val="ListBullet"/>
      </w:pPr>
      <w:r>
        <w:t>Uses GET /contacts/:id/appointments/print.</w:t>
      </w:r>
    </w:p>
    <w:p>
      <w:pPr>
        <w:pStyle w:val="ListBullet"/>
      </w:pPr>
      <w:r>
        <w:t>Print payload includes business name, client label/phone/email, appointment list (title, times, status, service, provider, calendar).</w:t>
      </w:r>
    </w:p>
    <w:p>
      <w:pPr>
        <w:pStyle w:val="Heading1"/>
      </w:pPr>
      <w:r>
        <w:t>Sales from client (related, not a drawer tab on list UI)</w:t>
      </w:r>
    </w:p>
    <w:p>
      <w:pPr>
        <w:pStyle w:val="ListBullet"/>
      </w:pPr>
      <w:r>
        <w:t>Where Sales section is shown: list of checkouts for contact.</w:t>
      </w:r>
    </w:p>
    <w:p>
      <w:pPr>
        <w:pStyle w:val="ListBullet"/>
      </w:pPr>
      <w:r>
        <w:t>New sale → /business/sales?contact={id}</w:t>
      </w:r>
    </w:p>
    <w:p>
      <w:pPr>
        <w:pStyle w:val="ListBullet"/>
      </w:pPr>
      <w:r>
        <w:t>Row → /business/sales?sale={id}</w:t>
      </w:r>
    </w:p>
    <w:p>
      <w:pPr>
        <w:pStyle w:val="ListBullet"/>
      </w:pPr>
      <w:r>
        <w:t>Badges: Open / Closed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