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Settings — Chatbots</w:t>
      </w:r>
    </w:p>
    <w:p>
      <w:r>
        <w:rPr>
          <w:i/>
          <w:color w:val="555555"/>
        </w:rPr>
        <w:t>List, create wizard, Styles / Chat Window / Messaging.</w:t>
      </w:r>
    </w:p>
    <w:p>
      <w:pPr>
        <w:pStyle w:val="Heading1"/>
      </w:pPr>
      <w:r>
        <w:t>List — /business/settings/chatbots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Element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Copy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Chrome description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Create and manage website chat widgets that capture visitors and conversations.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Header CTA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Create Chatbot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Empty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 chatbots yet / Create a website chatbot to capture leads and conversations from your website. CTA Create Chatbot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Delete dialog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Delete chatbot? / This chatbot and its rules will be removed. Existing conversations are kept.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Toasts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Chatbot created / updated / duplicated / removed; Embed code copied; Widget link copied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Cell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Link + description clamp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Draft / Active / Disabled / Archived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Placement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Bottom right / Bottom left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Conversations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Number (business host)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Sessions / Active / Converted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Numbers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Last activity / Updated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Dates or —</w:t>
            </w:r>
          </w:p>
        </w:tc>
      </w:tr>
    </w:tbl>
    <w:p/>
    <w:p>
      <w:r>
        <w:t>Row menu: Edit, Preview, Copy embed code, Copy widget link, Duplicate, Activate/Disable, Delete.</w:t>
      </w:r>
    </w:p>
    <w:p>
      <w:pPr>
        <w:pStyle w:val="Heading1"/>
      </w:pPr>
      <w:r>
        <w:t>Dialog: Create website chatbot</w:t>
      </w:r>
    </w:p>
    <w:p>
      <w:r>
        <w:t>Step titles in header: Basic info → Lead capture → Design → Review → Chatbot created. (Step 2 titled Design actually shows auto-replies; step 3 titled Review shows color/position.) Nav: Back, Cancel, Next, Create chatbot / Creating…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Fields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Basic info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Chatbot name * placeholder Website support; Widget title * default/placeholder Chat with us; Welcome message * default Hi there! How can we help you today?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Lead capture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Ask for name (default on); Ask for email; Ask for phone; Allow anonymous chat (default on)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Design (auto-replies)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Automatic replies (default on) + Add more Q&amp;A rules after creation in Bot Replies.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Review (appearance)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Primary color default #2563eb; Position Bottom right / Bottom left; Show branding (default on)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Created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Paste this embed code before the closing &lt;/body&gt; tag on your website. Code block. Copy embed code; Continue editing</w:t>
            </w:r>
          </w:p>
        </w:tc>
      </w:tr>
    </w:tbl>
    <w:p/>
    <w:p>
      <w:pPr>
        <w:pStyle w:val="Heading1"/>
      </w:pPr>
      <w:r>
        <w:t>Edit — /business/settings/chatbots/[id]/edit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Element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Copy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Edit chatbot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Configure your website chat widget, replies, and embed code.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In-page H2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bot name + status badge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Loading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Centered spinner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back; Copy embed; Preview; Activate / Disable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Tabs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Styles | Chat Window | Messaging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Right preview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device desktop / tablet / mobile; {device} preview; fake Your website; Powered by website chat if branding</w:t>
            </w:r>
          </w:p>
        </w:tc>
      </w:tr>
    </w:tbl>
    <w:p/>
    <w:p>
      <w:pPr>
        <w:pStyle w:val="Heading2"/>
      </w:pPr>
      <w:r>
        <w:t>Tab: Styles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Fields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Placement &amp; appearance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Name; Placement Bottom right / Bottom left; Primary color; Avatar URL placeholder https://…; Show branding checkbox. Save styles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Consent banner (collapsed + Consent banner / Hide)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Show consent before chat opens; Consent text textarea — Privacy notice shown before the visitor starts chatting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Embed security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Allowed domains (one per line) textarea placeholder example.com / www.example.com. Helper: Leave empty to allow all domains. Visitors must load the widget from a matching hostname. Launcher icon Message / Chat / Help. Save embed settings. Toast Saved</w:t>
            </w:r>
          </w:p>
        </w:tc>
      </w:tr>
    </w:tbl>
    <w:p/>
    <w:p>
      <w:pPr>
        <w:pStyle w:val="Heading2"/>
      </w:pPr>
      <w:r>
        <w:t>Tab: Chat Window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Group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Fields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Chat window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Widget title; Intro message; Offline message; Handoff message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Contact form toggles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Collect visitor details; Require name; Require email; Require phone; Show notes field; Allow anonymous chat; Require phone when offline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Progressive profiling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Ask for email mid-chat if missing; Ask after this many visitor messages (number ≥1, default 2); Prompt message placeholder What's the best email to reach you?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Save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Save chat window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Proactive welcome messages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Show different welcome messages based on page URL or referrer. Per variant: Page URL contains / Referrer contains; pattern placeholder Pattern (e.g. /pricing or *google*); message Welcome message for this match; Remove. Add variant. Save welcome variants</w:t>
            </w:r>
          </w:p>
        </w:tc>
      </w:tr>
    </w:tbl>
    <w:p/>
    <w:p>
      <w:pPr>
        <w:pStyle w:val="Heading2"/>
      </w:pPr>
      <w:r>
        <w:t>Tab: Messaging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Group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Fields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Business hours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Only accept messages during business hours switch. On: Visitors can chat during the schedule below. Outside those hours they see your offline message. Off: Schedule is saved below but not enforced — visitors can chat at any time. Timezone select. Weekly schedule Monday–Sunday start to end. Helper: Set which days and times your team is available for live chat. Default Mon–Fri 09:00–17:00. Save hours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Bot rules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Automatic replies checkbox (saves immediately); AI replies disabled Coming soon; Fallback message textarea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Rules list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Export, Import; drag; badge EXACT_MATCH / CONTAINS / STARTS_WITH / FALLBACK; Inactive; trigger + response; delete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Test rules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Type sample visitor text and preview which rule would reply. Placeholder Visitor says…; Test; result or No matching reply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Add rule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Exact match / Contains / Starts with / Fallback; When visitor says…; Reply with…; Add rule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Delete rule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Delete rule? / This rule will be permanently removed. Toasts: Rule added / deleted / reordered / imported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Save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Save messaging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Embed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code &lt;pre&gt;; Open live preview; Embed enabled checkbox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Danger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Delete chatbot → Delete chatbot? / This chatbot will be archived and removed from your list.</w:t>
            </w:r>
          </w:p>
        </w:tc>
      </w:tr>
    </w:tbl>
    <w:p/>
    <w:p>
      <w:r>
        <w:t>Preview iframe: header = widget title; body = welcome message. Config acknowledgement We typically reply soon is not a labeled field.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