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B6B6B"/>
          <w:sz w:val="22"/>
        </w:rPr>
        <w:t>&lt;PROJECT NAME&gt;</w:t>
      </w:r>
    </w:p>
    <w:p>
      <w:r>
        <w:rPr>
          <w:b/>
          <w:color w:val="16314D"/>
          <w:sz w:val="48"/>
        </w:rPr>
        <w:t>Frontend Web Engineering Document</w:t>
      </w:r>
    </w:p>
    <w:p>
      <w:r>
        <w:rPr>
          <w:i/>
          <w:color w:val="6B6B6B"/>
          <w:sz w:val="24"/>
        </w:rPr>
        <w:t>The user-facing web app: pages, state, API calls, styling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Team / Use case</w:t>
            </w:r>
          </w:p>
        </w:tc>
        <w:tc>
          <w:tcPr>
            <w:tcW w:type="dxa" w:w="4320"/>
          </w:tcPr>
          <w:p>
            <w:r>
              <w:t>U-CS __   |   names: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0.1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Reviewed by</w:t>
            </w:r>
          </w:p>
        </w:tc>
        <w:tc>
          <w:tcPr>
            <w:tcW w:type="dxa" w:w="4320"/>
          </w:tcPr>
          <w:p>
            <w:r>
              <w:t>Benjamin Kakai</w:t>
            </w:r>
          </w:p>
        </w:tc>
      </w:tr>
    </w:tbl>
    <w:p/>
    <w:p>
      <w:r>
        <w:rPr>
          <w:b/>
          <w:color w:val="16314D"/>
        </w:rPr>
        <w:t xml:space="preserve">What this kind of document is. </w:t>
      </w:r>
      <w:r>
        <w:t>A frontend engineering document shows the web app people use: its pages and routes, how it holds state, how it calls the API, and how it is styled. Same test — someone new should get it running from this alone.</w:t>
      </w:r>
    </w:p>
    <w:p>
      <w:r>
        <w:rPr>
          <w:b/>
          <w:color w:val="16314D"/>
        </w:rPr>
        <w:t xml:space="preserve">What this one is for. </w:t>
      </w:r>
      <w:r>
        <w:t>Everything a developer needs to run and extend the web client.</w:t>
      </w:r>
    </w:p>
    <w:p/>
    <w:p>
      <w:pPr>
        <w:pStyle w:val="Heading1"/>
      </w:pPr>
      <w:r>
        <w:rPr>
          <w:color w:val="16314D"/>
        </w:rPr>
        <w:t>1. Stack and versions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Framework</w:t>
            </w:r>
          </w:p>
        </w:tc>
        <w:tc>
          <w:tcPr>
            <w:tcW w:type="dxa" w:w="4320"/>
          </w:tcPr>
          <w:p>
            <w:r>
              <w:t>(fill this in)</w:t>
            </w:r>
          </w:p>
        </w:tc>
      </w:tr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Styling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HTTP client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rPr>
          <w:color w:val="16314D"/>
        </w:rPr>
        <w:t>2. Project structure</w:t>
      </w:r>
    </w:p>
    <w:p>
      <w:r>
        <w:rPr>
          <w:i/>
          <w:color w:val="6B6B6B"/>
          <w:sz w:val="20"/>
        </w:rPr>
        <w:t>Folder tree with one line each.</w:t>
      </w:r>
    </w:p>
    <w:p/>
    <w:p>
      <w:pPr>
        <w:pStyle w:val="Heading1"/>
      </w:pPr>
      <w:r>
        <w:rPr>
          <w:color w:val="16314D"/>
        </w:rPr>
        <w:t>3. Pages and routes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ROUTE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PAGE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WHAT IT DOES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AUTH</w:t>
            </w:r>
          </w:p>
        </w:tc>
      </w:tr>
      <w:tr>
        <w:tc>
          <w:tcPr>
            <w:tcW w:type="dxa" w:w="2160"/>
          </w:tcPr>
          <w:p>
            <w:r>
              <w:t>/</w:t>
            </w:r>
          </w:p>
        </w:tc>
        <w:tc>
          <w:tcPr>
            <w:tcW w:type="dxa" w:w="2160"/>
          </w:tcPr>
          <w:p>
            <w:r>
              <w:t>Home</w:t>
            </w:r>
          </w:p>
        </w:tc>
        <w:tc>
          <w:tcPr>
            <w:tcW w:type="dxa" w:w="2160"/>
          </w:tcPr>
          <w:p>
            <w:r>
              <w:t>(fill this in)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rPr>
          <w:color w:val="16314D"/>
        </w:rPr>
        <w:t>4. Talking to the API</w:t>
      </w:r>
    </w:p>
    <w:p>
      <w:r>
        <w:rPr>
          <w:i/>
          <w:color w:val="6B6B6B"/>
          <w:sz w:val="20"/>
        </w:rPr>
        <w:t>Where the base URL comes from, how errors surface to the user, how loading states are handled.</w:t>
      </w:r>
    </w:p>
    <w:p/>
    <w:p>
      <w:pPr>
        <w:pStyle w:val="Heading1"/>
      </w:pPr>
      <w:r>
        <w:rPr>
          <w:color w:val="16314D"/>
        </w:rPr>
        <w:t>5. Shared components</w:t>
      </w:r>
    </w:p>
    <w:p>
      <w:r>
        <w:rPr>
          <w:i/>
          <w:color w:val="6B6B6B"/>
          <w:sz w:val="20"/>
        </w:rPr>
        <w:t>The pieces used in more than one place.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USED 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PROPS</w:t>
            </w:r>
          </w:p>
        </w:tc>
      </w:tr>
      <w:tr>
        <w:tc>
          <w:tcPr>
            <w:tcW w:type="dxa" w:w="2880"/>
          </w:tcPr>
          <w:p>
            <w:r>
              <w:t>(fill this in)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rPr>
          <w:color w:val="16314D"/>
        </w:rPr>
        <w:t>6. Design and accessibility</w:t>
      </w:r>
    </w:p>
    <w:p>
      <w:r>
        <w:rPr>
          <w:i/>
          <w:color w:val="6B6B6B"/>
          <w:sz w:val="20"/>
        </w:rPr>
        <w:t>Colours, typography, spacing. Check contrast, keyboard navigation, and that it works at phone width.</w:t>
      </w:r>
    </w:p>
    <w:p/>
    <w:p>
      <w:pPr>
        <w:pStyle w:val="Heading1"/>
      </w:pPr>
      <w:r>
        <w:rPr>
          <w:color w:val="16314D"/>
        </w:rPr>
        <w:t>7. Running and building</w:t>
      </w:r>
    </w:p>
    <w:p>
      <w:r>
        <w:rPr>
          <w:i/>
          <w:color w:val="6B6B6B"/>
          <w:sz w:val="20"/>
        </w:rPr>
        <w:t>Exact commands.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