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90391" w14:textId="77777777" w:rsidR="009C7536" w:rsidRPr="009C7536" w:rsidRDefault="009C7536" w:rsidP="009C7536">
      <w:pPr>
        <w:rPr>
          <w:rFonts w:ascii="Times New Roman" w:hAnsi="Times New Roman" w:cs="Times New Roman"/>
          <w:b/>
          <w:bCs/>
        </w:rPr>
      </w:pPr>
      <w:r w:rsidRPr="009C7536">
        <w:rPr>
          <w:rFonts w:ascii="Times New Roman" w:hAnsi="Times New Roman" w:cs="Times New Roman"/>
          <w:b/>
          <w:bCs/>
        </w:rPr>
        <w:t>### What is K-Nearest Neighbors (KNN)?</w:t>
      </w:r>
    </w:p>
    <w:p w14:paraId="799AA7FD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3D2B9EB4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**K-Nearest Neighbors (KNN)** is a simple, **instance-based** supervised learning algorithm used for both **classification** and **regression**. It makes predictions by finding the **K closest data points** (neighbors) to a new input in the feature space and using their labels/values to decide the outcome. No explicit model training occurs—instead, it "memorizes" the entire training dataset and performs **lazy learning** (computation happens at prediction time).</w:t>
      </w:r>
    </w:p>
    <w:p w14:paraId="4D743ABA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7EFDDB84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Think of it as a popularity vote: For classification, the majority class among K neighbors wins; for regression, it averages their values. Distance metrics (e.g., Euclidean) determine "closeness," assuming similar inputs have similar outputs (locality principle).</w:t>
      </w:r>
    </w:p>
    <w:p w14:paraId="6BDB5102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57BFB5E2" w14:textId="77777777" w:rsidR="009C7536" w:rsidRPr="009C7536" w:rsidRDefault="009C7536" w:rsidP="009C7536">
      <w:pPr>
        <w:rPr>
          <w:rFonts w:ascii="Times New Roman" w:hAnsi="Times New Roman" w:cs="Times New Roman"/>
          <w:b/>
          <w:bCs/>
        </w:rPr>
      </w:pPr>
      <w:r w:rsidRPr="009C7536">
        <w:rPr>
          <w:rFonts w:ascii="Times New Roman" w:hAnsi="Times New Roman" w:cs="Times New Roman"/>
          <w:b/>
          <w:bCs/>
        </w:rPr>
        <w:t>#### How KNN Works</w:t>
      </w:r>
    </w:p>
    <w:p w14:paraId="70B17830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KNN is non-parametric and straightforward:</w:t>
      </w:r>
    </w:p>
    <w:p w14:paraId="635CC884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79854C30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1. **Data Preparation**:</w:t>
      </w:r>
    </w:p>
    <w:p w14:paraId="09C8BE4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Store the labeled training dataset (features + targets).</w:t>
      </w:r>
    </w:p>
    <w:p w14:paraId="753898E9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**Scale features** (e.g., normalize/standardize) since distances are sensitive to units—e.g., age in years vs. income in dollars.</w:t>
      </w:r>
    </w:p>
    <w:p w14:paraId="174F0ACC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Handle categorical features via encoding (e.g., one-hot) or custom distances.</w:t>
      </w:r>
    </w:p>
    <w:p w14:paraId="4E5DFA2B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0653171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2. **Prediction**:</w:t>
      </w:r>
    </w:p>
    <w:p w14:paraId="3CA9B48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For a new input:</w:t>
      </w:r>
    </w:p>
    <w:p w14:paraId="557FA3D1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  - Compute distances to **all** training points (common metrics: Euclidean, Manhattan, </w:t>
      </w:r>
      <w:proofErr w:type="spellStart"/>
      <w:r w:rsidRPr="009C7536">
        <w:rPr>
          <w:rFonts w:ascii="Times New Roman" w:hAnsi="Times New Roman" w:cs="Times New Roman"/>
        </w:rPr>
        <w:t>Minkowski</w:t>
      </w:r>
      <w:proofErr w:type="spellEnd"/>
      <w:r w:rsidRPr="009C7536">
        <w:rPr>
          <w:rFonts w:ascii="Times New Roman" w:hAnsi="Times New Roman" w:cs="Times New Roman"/>
        </w:rPr>
        <w:t>).</w:t>
      </w:r>
    </w:p>
    <w:p w14:paraId="1CBC5DAC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  - Sort by distance and select the **K nearest** (hyperparameter K, e.g., 3-10).</w:t>
      </w:r>
    </w:p>
    <w:p w14:paraId="016253AC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  - **Classification**: Majority vote (mode) of neighbors' classes; weighted by inverse distance for closer influence.</w:t>
      </w:r>
    </w:p>
    <w:p w14:paraId="3430AC33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  - **Regression**: Average (mean/median) of neighbors' target values; weighted similarly.</w:t>
      </w:r>
    </w:p>
    <w:p w14:paraId="4A4AFBA4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Threshold for binary cases or probabilistic outputs via neighbor proportions.</w:t>
      </w:r>
    </w:p>
    <w:p w14:paraId="39A4A320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7C12CB01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3. **No Training Phase**:</w:t>
      </w:r>
    </w:p>
    <w:p w14:paraId="7802D10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"Training" is just indexing/storing data (</w:t>
      </w:r>
      <w:proofErr w:type="gramStart"/>
      <w:r w:rsidRPr="009C7536">
        <w:rPr>
          <w:rFonts w:ascii="Times New Roman" w:hAnsi="Times New Roman" w:cs="Times New Roman"/>
        </w:rPr>
        <w:t>O(</w:t>
      </w:r>
      <w:proofErr w:type="gramEnd"/>
      <w:r w:rsidRPr="009C7536">
        <w:rPr>
          <w:rFonts w:ascii="Times New Roman" w:hAnsi="Times New Roman" w:cs="Times New Roman"/>
        </w:rPr>
        <w:t>1) time).</w:t>
      </w:r>
    </w:p>
    <w:p w14:paraId="1F1A20DC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lastRenderedPageBreak/>
        <w:t xml:space="preserve">   - Prediction: O(n) per query (n = training size), optimized with data structures like KD-trees or Ball trees for low dimensions.</w:t>
      </w:r>
    </w:p>
    <w:p w14:paraId="486B62A0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5AB371A2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4. **Evaluation**:</w:t>
      </w:r>
    </w:p>
    <w:p w14:paraId="311B4811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Metrics: Accuracy/F1 for classification, MSE/MAE for regression.</w:t>
      </w:r>
    </w:p>
    <w:p w14:paraId="7EA88372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Cross-validation to choose K; plot error vs. K for bias-variance trade-off (low K = high variance/overfit; high K = high bias/underfit).</w:t>
      </w:r>
    </w:p>
    <w:p w14:paraId="21C7B35D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 - Leave-one-out CV common due to lazy nature.</w:t>
      </w:r>
    </w:p>
    <w:p w14:paraId="0538AF83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6AB1D4F5" w14:textId="77777777" w:rsidR="009C7536" w:rsidRPr="009C7536" w:rsidRDefault="009C7536" w:rsidP="009C7536">
      <w:pPr>
        <w:rPr>
          <w:rFonts w:ascii="Times New Roman" w:hAnsi="Times New Roman" w:cs="Times New Roman"/>
          <w:b/>
          <w:bCs/>
        </w:rPr>
      </w:pPr>
      <w:r w:rsidRPr="009C7536">
        <w:rPr>
          <w:rFonts w:ascii="Times New Roman" w:hAnsi="Times New Roman" w:cs="Times New Roman"/>
          <w:b/>
          <w:bCs/>
        </w:rPr>
        <w:t>#### Key Concepts</w:t>
      </w:r>
    </w:p>
    <w:p w14:paraId="4343A6D3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**Distance Metrics**:</w:t>
      </w:r>
    </w:p>
    <w:p w14:paraId="1563D51B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**Euclidean**: Straight-line distance (√</w:t>
      </w:r>
      <w:proofErr w:type="gramStart"/>
      <w:r w:rsidRPr="009C7536">
        <w:rPr>
          <w:rFonts w:ascii="Times New Roman" w:hAnsi="Times New Roman" w:cs="Times New Roman"/>
        </w:rPr>
        <w:t>∑(</w:t>
      </w:r>
      <w:proofErr w:type="gramEnd"/>
      <w:r w:rsidRPr="009C7536">
        <w:rPr>
          <w:rFonts w:ascii="Times New Roman" w:hAnsi="Times New Roman" w:cs="Times New Roman"/>
        </w:rPr>
        <w:t xml:space="preserve">xi - </w:t>
      </w:r>
      <w:proofErr w:type="spellStart"/>
      <w:r w:rsidRPr="009C7536">
        <w:rPr>
          <w:rFonts w:ascii="Times New Roman" w:hAnsi="Times New Roman" w:cs="Times New Roman"/>
        </w:rPr>
        <w:t>yi</w:t>
      </w:r>
      <w:proofErr w:type="spellEnd"/>
      <w:r w:rsidRPr="009C7536">
        <w:rPr>
          <w:rFonts w:ascii="Times New Roman" w:hAnsi="Times New Roman" w:cs="Times New Roman"/>
        </w:rPr>
        <w:t>)²).</w:t>
      </w:r>
    </w:p>
    <w:p w14:paraId="31F3283A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**Manhattan**: Taxicab (∑|xi - </w:t>
      </w:r>
      <w:proofErr w:type="spellStart"/>
      <w:r w:rsidRPr="009C7536">
        <w:rPr>
          <w:rFonts w:ascii="Times New Roman" w:hAnsi="Times New Roman" w:cs="Times New Roman"/>
        </w:rPr>
        <w:t>yi</w:t>
      </w:r>
      <w:proofErr w:type="spellEnd"/>
      <w:r w:rsidRPr="009C7536">
        <w:rPr>
          <w:rFonts w:ascii="Times New Roman" w:hAnsi="Times New Roman" w:cs="Times New Roman"/>
        </w:rPr>
        <w:t>|), robust to outliers.</w:t>
      </w:r>
    </w:p>
    <w:p w14:paraId="585B147B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**Hamming**: For categorical data (mismatches).</w:t>
      </w:r>
    </w:p>
    <w:p w14:paraId="392DA39A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**K Selection**: Odd values prevent ties in binary classification; tune via elbow method.</w:t>
      </w:r>
    </w:p>
    <w:p w14:paraId="26EA1A85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**Weighting**: Uniform (equal vote) vs. distance-weighted (closer = stronger).</w:t>
      </w:r>
    </w:p>
    <w:p w14:paraId="7E08366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**Curse of Dimensionality**: Performance degrades in high dimensions (&gt;10-20); distances become meaningless—use dimensionality reduction (PCA).</w:t>
      </w:r>
    </w:p>
    <w:p w14:paraId="1C1C28AC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7F510FBE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#### Real-World Examples</w:t>
      </w:r>
    </w:p>
    <w:p w14:paraId="63D5F43E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**Recommendation Systems**: Classify users as "likely to buy" based on similar users' purchase history (K similar profiles).</w:t>
      </w:r>
    </w:p>
    <w:p w14:paraId="2207D10E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**Image Recognition**: Classify handwritten digits by pixel similarity to K nearest training images.</w:t>
      </w:r>
    </w:p>
    <w:p w14:paraId="20EBDA75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**Medical Diagnosis**: Predict disease from patient features similar to K known cases.</w:t>
      </w:r>
    </w:p>
    <w:p w14:paraId="13288237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**Geospatial**: Regression for house prices based on nearby sales.</w:t>
      </w:r>
    </w:p>
    <w:p w14:paraId="141824F1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- **Anomaly Detection**: High distance to all </w:t>
      </w:r>
      <w:proofErr w:type="gramStart"/>
      <w:r w:rsidRPr="009C7536">
        <w:rPr>
          <w:rFonts w:ascii="Times New Roman" w:hAnsi="Times New Roman" w:cs="Times New Roman"/>
        </w:rPr>
        <w:t>neighbors</w:t>
      </w:r>
      <w:proofErr w:type="gramEnd"/>
      <w:r w:rsidRPr="009C7536">
        <w:rPr>
          <w:rFonts w:ascii="Times New Roman" w:hAnsi="Times New Roman" w:cs="Times New Roman"/>
        </w:rPr>
        <w:t xml:space="preserve"> flags outliers.</w:t>
      </w:r>
    </w:p>
    <w:p w14:paraId="7D4DE46C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30411040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#### Types of KNN</w:t>
      </w:r>
    </w:p>
    <w:p w14:paraId="4B193B65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**KNN Classifier**: Discrete labels.</w:t>
      </w:r>
    </w:p>
    <w:p w14:paraId="22086ADC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**KNN Regressor**: Continuous predictions.</w:t>
      </w:r>
    </w:p>
    <w:p w14:paraId="37F8333E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**Radius Neighbors**: Use radius ε instead of fixed K (variable neighbors).</w:t>
      </w:r>
    </w:p>
    <w:p w14:paraId="47D2A9A4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lastRenderedPageBreak/>
        <w:t>- **Variants**: Weighted KNN, fuzzy KNN (probabilistic), or approximate NN (e.g., LSH for speed).</w:t>
      </w:r>
    </w:p>
    <w:p w14:paraId="77C2C36E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05D03E69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#### Advantages and Limitations</w:t>
      </w:r>
    </w:p>
    <w:p w14:paraId="20F707E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**Pros**:</w:t>
      </w:r>
    </w:p>
    <w:p w14:paraId="3FF706E1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**Simple &amp; Intuitive**: No assumptions about data distribution; non-parametric.</w:t>
      </w:r>
    </w:p>
    <w:p w14:paraId="02CFB70A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**Versatile**: Handles multi-class, mixed data; adapts to local patterns.</w:t>
      </w:r>
    </w:p>
    <w:p w14:paraId="75ADB12D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**Zero Training Time**: Lazy evaluation; updates easy (add/remove points).</w:t>
      </w:r>
    </w:p>
    <w:p w14:paraId="2373148C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**Robust to Noisy Data**: With proper K, averages out errors.</w:t>
      </w:r>
    </w:p>
    <w:p w14:paraId="10E7F962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**Interpretable**: Predictions traceable to specific neighbors.</w:t>
      </w:r>
    </w:p>
    <w:p w14:paraId="2E56D2C2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**Cons**:</w:t>
      </w:r>
    </w:p>
    <w:p w14:paraId="53E0321E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**Computationally Expensive**: Prediction scales with dataset size; storage-heavy.</w:t>
      </w:r>
    </w:p>
    <w:p w14:paraId="5AEF9A57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**Sensitive to Irrelevant Features**: No built-in selection; curse of dimensionality.</w:t>
      </w:r>
    </w:p>
    <w:p w14:paraId="3500D598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**Imbalanced Data Bias**: Dominated by majority class neighbors.</w:t>
      </w:r>
    </w:p>
    <w:p w14:paraId="7C0F07D3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**Hyperparameter Sensitive**: K, distance metric, scaling critical.</w:t>
      </w:r>
    </w:p>
    <w:p w14:paraId="67AC2129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  - **Poor Extrapolation**: Struggles outside training distribution; boundary artifacts.</w:t>
      </w:r>
    </w:p>
    <w:p w14:paraId="5181174E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6067FD60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#### Algorithms and Tools</w:t>
      </w:r>
    </w:p>
    <w:p w14:paraId="10703740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**Core**: Brute-force (exact) or tree-based approximations.</w:t>
      </w:r>
    </w:p>
    <w:p w14:paraId="3C0450E4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Libraries: Scikit-learn (</w:t>
      </w:r>
      <w:proofErr w:type="spellStart"/>
      <w:r w:rsidRPr="009C7536">
        <w:rPr>
          <w:rFonts w:ascii="Times New Roman" w:hAnsi="Times New Roman" w:cs="Times New Roman"/>
        </w:rPr>
        <w:t>KNeighborsClassifier</w:t>
      </w:r>
      <w:proofErr w:type="spellEnd"/>
      <w:r w:rsidRPr="009C7536">
        <w:rPr>
          <w:rFonts w:ascii="Times New Roman" w:hAnsi="Times New Roman" w:cs="Times New Roman"/>
        </w:rPr>
        <w:t>/Regressor), FAISS (Facebook's fast approximate NN for large-scale), Annoy (Spotify's).</w:t>
      </w:r>
    </w:p>
    <w:p w14:paraId="0CA00EFA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Optimizations: KD/Ball trees for exact low-dim queries; hashing/locality-sensitive for high-dim/approx.</w:t>
      </w:r>
    </w:p>
    <w:p w14:paraId="736B3F9E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- Hyperparameters: </w:t>
      </w:r>
      <w:proofErr w:type="spellStart"/>
      <w:r w:rsidRPr="009C7536">
        <w:rPr>
          <w:rFonts w:ascii="Times New Roman" w:hAnsi="Times New Roman" w:cs="Times New Roman"/>
        </w:rPr>
        <w:t>n_neighbors</w:t>
      </w:r>
      <w:proofErr w:type="spellEnd"/>
      <w:r w:rsidRPr="009C7536">
        <w:rPr>
          <w:rFonts w:ascii="Times New Roman" w:hAnsi="Times New Roman" w:cs="Times New Roman"/>
        </w:rPr>
        <w:t xml:space="preserve"> (K), weights ('uniform'/'distance'), metric, algorithm ('brute'/'auto').</w:t>
      </w:r>
    </w:p>
    <w:p w14:paraId="74749671" w14:textId="77777777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>- Scalability: For big data, use dimensionality reduction or sampling.</w:t>
      </w:r>
    </w:p>
    <w:p w14:paraId="37BC6B9B" w14:textId="77777777" w:rsidR="009C7536" w:rsidRPr="009C7536" w:rsidRDefault="009C7536" w:rsidP="009C7536">
      <w:pPr>
        <w:rPr>
          <w:rFonts w:ascii="Times New Roman" w:hAnsi="Times New Roman" w:cs="Times New Roman"/>
        </w:rPr>
      </w:pPr>
    </w:p>
    <w:p w14:paraId="5B50C57E" w14:textId="6BDDFC3D" w:rsidR="009C7536" w:rsidRPr="009C7536" w:rsidRDefault="009C7536" w:rsidP="009C7536">
      <w:pPr>
        <w:rPr>
          <w:rFonts w:ascii="Times New Roman" w:hAnsi="Times New Roman" w:cs="Times New Roman"/>
        </w:rPr>
      </w:pPr>
      <w:r w:rsidRPr="009C7536">
        <w:rPr>
          <w:rFonts w:ascii="Times New Roman" w:hAnsi="Times New Roman" w:cs="Times New Roman"/>
        </w:rPr>
        <w:t xml:space="preserve">KNN is a classic baseline algorithm—great for small datasets or prototyping, but often replaced by faster methods (e.g., trees) for scale. It underpins applications like collaborative filtering. </w:t>
      </w:r>
    </w:p>
    <w:sectPr w:rsidR="009C7536" w:rsidRPr="009C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36"/>
    <w:rsid w:val="009C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85E3"/>
  <w15:chartTrackingRefBased/>
  <w15:docId w15:val="{2E96403B-2945-4277-BE61-9D5667C9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2025-10-16T08:37:00Z</dcterms:created>
  <dcterms:modified xsi:type="dcterms:W3CDTF">2025-10-16T08:42:00Z</dcterms:modified>
</cp:coreProperties>
</file>