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4648" w:rsidRDefault="001A4648" w:rsidP="001A4648">
      <w:pPr>
        <w:pStyle w:val="Title"/>
      </w:pPr>
      <w:r>
        <w:t>Meerkat Deployment</w:t>
      </w:r>
    </w:p>
    <w:p w:rsidR="00060565" w:rsidRPr="00060565" w:rsidRDefault="00060565" w:rsidP="00060565"/>
    <w:p w:rsidR="007D31A7" w:rsidRDefault="004411A7" w:rsidP="004411A7">
      <w:pPr>
        <w:pStyle w:val="Heading1"/>
      </w:pPr>
      <w:proofErr w:type="spellStart"/>
      <w:r>
        <w:t>LightSwitch</w:t>
      </w:r>
      <w:proofErr w:type="spellEnd"/>
      <w:r>
        <w:t xml:space="preserve"> Deploy</w:t>
      </w:r>
    </w:p>
    <w:p w:rsidR="0088490A" w:rsidRDefault="0088490A" w:rsidP="004411A7">
      <w:pPr>
        <w:pStyle w:val="Heading2"/>
      </w:pPr>
      <w:r>
        <w:t xml:space="preserve">Files </w:t>
      </w:r>
    </w:p>
    <w:p w:rsidR="0088490A" w:rsidRPr="0088490A" w:rsidRDefault="0088490A" w:rsidP="0088490A">
      <w:r>
        <w:t xml:space="preserve">The Latest light switch files can be found on GIT, they are in the </w:t>
      </w:r>
      <w:r w:rsidR="006B13BC">
        <w:t>\</w:t>
      </w:r>
      <w:r w:rsidR="006B13BC" w:rsidRPr="006B13BC">
        <w:t>Meerkat\Development</w:t>
      </w:r>
      <w:r w:rsidR="006B13BC">
        <w:t xml:space="preserve"> folders.</w:t>
      </w:r>
    </w:p>
    <w:p w:rsidR="004411A7" w:rsidRDefault="004411A7" w:rsidP="004411A7">
      <w:pPr>
        <w:pStyle w:val="Heading2"/>
      </w:pPr>
      <w:r>
        <w:t>Setup</w:t>
      </w:r>
    </w:p>
    <w:p w:rsidR="004411A7" w:rsidRDefault="004411A7" w:rsidP="004411A7">
      <w:r>
        <w:t>Need to have IIS &amp; SQL Server all setup already. IIS needs to have the two websites setup already, both on their own application pool. Either application pool needs to be setup with a specific user that will be used for the access. The application pool needs to be set to .NET Framework v4.</w:t>
      </w:r>
    </w:p>
    <w:p w:rsidR="004411A7" w:rsidRDefault="004411A7" w:rsidP="004411A7">
      <w:pPr>
        <w:keepNext/>
      </w:pPr>
      <w:r>
        <w:rPr>
          <w:noProof/>
          <w:lang w:eastAsia="en-ZA"/>
        </w:rPr>
        <w:drawing>
          <wp:inline distT="0" distB="0" distL="0" distR="0" wp14:anchorId="0F0BEB69" wp14:editId="5752DBF5">
            <wp:extent cx="1864215" cy="1743075"/>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874156" cy="1752370"/>
                    </a:xfrm>
                    <a:prstGeom prst="rect">
                      <a:avLst/>
                    </a:prstGeom>
                  </pic:spPr>
                </pic:pic>
              </a:graphicData>
            </a:graphic>
          </wp:inline>
        </w:drawing>
      </w:r>
    </w:p>
    <w:p w:rsidR="004411A7" w:rsidRDefault="004411A7" w:rsidP="004411A7">
      <w:pPr>
        <w:pStyle w:val="Caption"/>
      </w:pPr>
      <w:r>
        <w:t xml:space="preserve">Figure </w:t>
      </w:r>
      <w:r w:rsidR="008A7ADC">
        <w:fldChar w:fldCharType="begin"/>
      </w:r>
      <w:r w:rsidR="008A7ADC">
        <w:instrText xml:space="preserve"> SEQ Figure \* ARABIC </w:instrText>
      </w:r>
      <w:r w:rsidR="008A7ADC">
        <w:fldChar w:fldCharType="separate"/>
      </w:r>
      <w:r w:rsidR="006B4B19">
        <w:rPr>
          <w:noProof/>
        </w:rPr>
        <w:t>1</w:t>
      </w:r>
      <w:r w:rsidR="008A7ADC">
        <w:rPr>
          <w:noProof/>
        </w:rPr>
        <w:fldChar w:fldCharType="end"/>
      </w:r>
      <w:r>
        <w:t>: Example of Application Pool settings, important here is the framework version.</w:t>
      </w:r>
    </w:p>
    <w:p w:rsidR="004411A7" w:rsidRDefault="004411A7" w:rsidP="004411A7">
      <w:pPr>
        <w:keepNext/>
      </w:pPr>
      <w:r>
        <w:rPr>
          <w:noProof/>
          <w:lang w:eastAsia="en-ZA"/>
        </w:rPr>
        <w:drawing>
          <wp:inline distT="0" distB="0" distL="0" distR="0" wp14:anchorId="439AF1A7" wp14:editId="2A356185">
            <wp:extent cx="3590925" cy="437156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05780" cy="4389645"/>
                    </a:xfrm>
                    <a:prstGeom prst="rect">
                      <a:avLst/>
                    </a:prstGeom>
                  </pic:spPr>
                </pic:pic>
              </a:graphicData>
            </a:graphic>
          </wp:inline>
        </w:drawing>
      </w:r>
    </w:p>
    <w:p w:rsidR="004411A7" w:rsidRDefault="004411A7" w:rsidP="004411A7">
      <w:pPr>
        <w:pStyle w:val="Caption"/>
      </w:pPr>
      <w:r>
        <w:t xml:space="preserve">Figure </w:t>
      </w:r>
      <w:r w:rsidR="008A7ADC">
        <w:fldChar w:fldCharType="begin"/>
      </w:r>
      <w:r w:rsidR="008A7ADC">
        <w:instrText xml:space="preserve"> SEQ Figure \* ARABIC </w:instrText>
      </w:r>
      <w:r w:rsidR="008A7ADC">
        <w:fldChar w:fldCharType="separate"/>
      </w:r>
      <w:r w:rsidR="006B4B19">
        <w:rPr>
          <w:noProof/>
        </w:rPr>
        <w:t>2</w:t>
      </w:r>
      <w:r w:rsidR="008A7ADC">
        <w:rPr>
          <w:noProof/>
        </w:rPr>
        <w:fldChar w:fldCharType="end"/>
      </w:r>
      <w:r>
        <w:t>: Example of application pool advanced settings. Important here is the identify setting for setting what user will run the process.</w:t>
      </w:r>
    </w:p>
    <w:p w:rsidR="00EA3D9B" w:rsidRDefault="00EA3D9B" w:rsidP="00EA3D9B">
      <w:pPr>
        <w:keepNext/>
      </w:pPr>
      <w:r>
        <w:rPr>
          <w:noProof/>
          <w:lang w:eastAsia="en-ZA"/>
        </w:rPr>
        <w:lastRenderedPageBreak/>
        <w:drawing>
          <wp:inline distT="0" distB="0" distL="0" distR="0" wp14:anchorId="07B6553A" wp14:editId="78F0544E">
            <wp:extent cx="4391025" cy="24288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91025" cy="2428875"/>
                    </a:xfrm>
                    <a:prstGeom prst="rect">
                      <a:avLst/>
                    </a:prstGeom>
                  </pic:spPr>
                </pic:pic>
              </a:graphicData>
            </a:graphic>
          </wp:inline>
        </w:drawing>
      </w:r>
    </w:p>
    <w:p w:rsidR="00EA3D9B" w:rsidRDefault="00EA3D9B" w:rsidP="00EA3D9B">
      <w:pPr>
        <w:pStyle w:val="Caption"/>
      </w:pPr>
      <w:r>
        <w:t xml:space="preserve">Figure </w:t>
      </w:r>
      <w:r w:rsidR="008A7ADC">
        <w:fldChar w:fldCharType="begin"/>
      </w:r>
      <w:r w:rsidR="008A7ADC">
        <w:instrText xml:space="preserve"> SEQ Figure \* ARABIC </w:instrText>
      </w:r>
      <w:r w:rsidR="008A7ADC">
        <w:fldChar w:fldCharType="separate"/>
      </w:r>
      <w:r w:rsidR="006B4B19">
        <w:rPr>
          <w:noProof/>
        </w:rPr>
        <w:t>3</w:t>
      </w:r>
      <w:r w:rsidR="008A7ADC">
        <w:rPr>
          <w:noProof/>
        </w:rPr>
        <w:fldChar w:fldCharType="end"/>
      </w:r>
      <w:r>
        <w:t>: Example of the website for Meerkat Admin with application pool set.</w:t>
      </w:r>
    </w:p>
    <w:p w:rsidR="00DE2976" w:rsidRDefault="00DE2976" w:rsidP="00DE2976">
      <w:pPr>
        <w:pStyle w:val="Heading2"/>
      </w:pPr>
      <w:r>
        <w:t xml:space="preserve">Configure </w:t>
      </w:r>
      <w:proofErr w:type="spellStart"/>
      <w:r>
        <w:t>LightSwitch</w:t>
      </w:r>
      <w:proofErr w:type="spellEnd"/>
      <w:r>
        <w:t xml:space="preserve"> Apps</w:t>
      </w:r>
    </w:p>
    <w:p w:rsidR="007D7BBD" w:rsidRDefault="00DE2976" w:rsidP="00DE2976">
      <w:r>
        <w:t xml:space="preserve">For the admin you need to edit: </w:t>
      </w:r>
      <w:r w:rsidRPr="00DE2976">
        <w:rPr>
          <w:rStyle w:val="CodeChar"/>
        </w:rPr>
        <w:t>MeerkatAdmin_2_1.SetParameters.xml</w:t>
      </w:r>
    </w:p>
    <w:p w:rsidR="007D7BBD" w:rsidRDefault="007D7BBD" w:rsidP="007D7BBD">
      <w:pPr>
        <w:keepNext/>
      </w:pPr>
      <w:r>
        <w:t>The first line is the website name and the second line is the connection string for the database.</w:t>
      </w:r>
      <w:r w:rsidR="00DE2976">
        <w:rPr>
          <w:noProof/>
          <w:lang w:eastAsia="en-ZA"/>
        </w:rPr>
        <w:drawing>
          <wp:inline distT="0" distB="0" distL="0" distR="0" wp14:anchorId="53D775AA" wp14:editId="0BC9CBD5">
            <wp:extent cx="6645910" cy="53721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645910" cy="537210"/>
                    </a:xfrm>
                    <a:prstGeom prst="rect">
                      <a:avLst/>
                    </a:prstGeom>
                  </pic:spPr>
                </pic:pic>
              </a:graphicData>
            </a:graphic>
          </wp:inline>
        </w:drawing>
      </w:r>
    </w:p>
    <w:p w:rsidR="00DE2976" w:rsidRDefault="007D7BBD" w:rsidP="007D7BBD">
      <w:pPr>
        <w:pStyle w:val="Caption"/>
      </w:pPr>
      <w:r>
        <w:t xml:space="preserve">Figure </w:t>
      </w:r>
      <w:r w:rsidR="008A7ADC">
        <w:fldChar w:fldCharType="begin"/>
      </w:r>
      <w:r w:rsidR="008A7ADC">
        <w:instrText xml:space="preserve"> SEQ Figure \* ARABIC </w:instrText>
      </w:r>
      <w:r w:rsidR="008A7ADC">
        <w:fldChar w:fldCharType="separate"/>
      </w:r>
      <w:r w:rsidR="006B4B19">
        <w:rPr>
          <w:noProof/>
        </w:rPr>
        <w:t>4</w:t>
      </w:r>
      <w:r w:rsidR="008A7ADC">
        <w:rPr>
          <w:noProof/>
        </w:rPr>
        <w:fldChar w:fldCharType="end"/>
      </w:r>
      <w:r>
        <w:t>: Configuration file before changes.</w:t>
      </w:r>
    </w:p>
    <w:p w:rsidR="007D7BBD" w:rsidRDefault="007D7BBD" w:rsidP="007D7BBD">
      <w:pPr>
        <w:keepNext/>
      </w:pPr>
      <w:r>
        <w:rPr>
          <w:noProof/>
          <w:lang w:eastAsia="en-ZA"/>
        </w:rPr>
        <w:drawing>
          <wp:inline distT="0" distB="0" distL="0" distR="0" wp14:anchorId="41EFE1EF" wp14:editId="2ABB6BDC">
            <wp:extent cx="6645910" cy="584835"/>
            <wp:effectExtent l="0" t="0" r="254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645910" cy="584835"/>
                    </a:xfrm>
                    <a:prstGeom prst="rect">
                      <a:avLst/>
                    </a:prstGeom>
                  </pic:spPr>
                </pic:pic>
              </a:graphicData>
            </a:graphic>
          </wp:inline>
        </w:drawing>
      </w:r>
    </w:p>
    <w:p w:rsidR="007D7BBD" w:rsidRDefault="007D7BBD" w:rsidP="007D7BBD">
      <w:pPr>
        <w:pStyle w:val="Caption"/>
        <w:rPr>
          <w:noProof/>
        </w:rPr>
      </w:pPr>
      <w:r>
        <w:t xml:space="preserve">Figure </w:t>
      </w:r>
      <w:r w:rsidR="008A7ADC">
        <w:fldChar w:fldCharType="begin"/>
      </w:r>
      <w:r w:rsidR="008A7ADC">
        <w:instrText xml:space="preserve"> SEQ Figure \* ARABIC </w:instrText>
      </w:r>
      <w:r w:rsidR="008A7ADC">
        <w:fldChar w:fldCharType="separate"/>
      </w:r>
      <w:r w:rsidR="006B4B19">
        <w:rPr>
          <w:noProof/>
        </w:rPr>
        <w:t>5</w:t>
      </w:r>
      <w:r w:rsidR="008A7ADC">
        <w:rPr>
          <w:noProof/>
        </w:rPr>
        <w:fldChar w:fldCharType="end"/>
      </w:r>
      <w:r>
        <w:t>: Configuration file after changes, note the website name is c</w:t>
      </w:r>
      <w:r>
        <w:rPr>
          <w:noProof/>
        </w:rPr>
        <w:t>hange.</w:t>
      </w:r>
    </w:p>
    <w:p w:rsidR="007D7BBD" w:rsidRDefault="007D7BBD" w:rsidP="007D7BBD">
      <w:r>
        <w:t xml:space="preserve">For the capture you need to edit the following file, which has the same options as the admin </w:t>
      </w:r>
      <w:proofErr w:type="spellStart"/>
      <w:r>
        <w:t>config</w:t>
      </w:r>
      <w:proofErr w:type="spellEnd"/>
      <w:r>
        <w:t xml:space="preserve">: </w:t>
      </w:r>
      <w:r w:rsidRPr="007D7BBD">
        <w:rPr>
          <w:rStyle w:val="CodeChar"/>
        </w:rPr>
        <w:t>Meerkat_Capture.SetParameters.xml</w:t>
      </w:r>
    </w:p>
    <w:p w:rsidR="007D7BBD" w:rsidRDefault="007D7BBD" w:rsidP="007D7BBD">
      <w:pPr>
        <w:keepNext/>
      </w:pPr>
      <w:r>
        <w:rPr>
          <w:noProof/>
          <w:lang w:eastAsia="en-ZA"/>
        </w:rPr>
        <w:drawing>
          <wp:inline distT="0" distB="0" distL="0" distR="0" wp14:anchorId="1DA37713" wp14:editId="231BC9DA">
            <wp:extent cx="6645910" cy="53530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645910" cy="535305"/>
                    </a:xfrm>
                    <a:prstGeom prst="rect">
                      <a:avLst/>
                    </a:prstGeom>
                  </pic:spPr>
                </pic:pic>
              </a:graphicData>
            </a:graphic>
          </wp:inline>
        </w:drawing>
      </w:r>
    </w:p>
    <w:p w:rsidR="007D7BBD" w:rsidRDefault="007D7BBD" w:rsidP="007D7BBD">
      <w:pPr>
        <w:pStyle w:val="Caption"/>
      </w:pPr>
      <w:r>
        <w:t xml:space="preserve">Figure </w:t>
      </w:r>
      <w:r w:rsidR="008A7ADC">
        <w:fldChar w:fldCharType="begin"/>
      </w:r>
      <w:r w:rsidR="008A7ADC">
        <w:instrText xml:space="preserve"> SEQ Figure \* ARABIC </w:instrText>
      </w:r>
      <w:r w:rsidR="008A7ADC">
        <w:fldChar w:fldCharType="separate"/>
      </w:r>
      <w:r w:rsidR="006B4B19">
        <w:rPr>
          <w:noProof/>
        </w:rPr>
        <w:t>6</w:t>
      </w:r>
      <w:r w:rsidR="008A7ADC">
        <w:rPr>
          <w:noProof/>
        </w:rPr>
        <w:fldChar w:fldCharType="end"/>
      </w:r>
      <w:r>
        <w:t>: Capture configuration file, after changes.</w:t>
      </w:r>
    </w:p>
    <w:p w:rsidR="001A4648" w:rsidRDefault="0045069B" w:rsidP="0045069B">
      <w:pPr>
        <w:pStyle w:val="Heading2"/>
      </w:pPr>
      <w:r>
        <w:t xml:space="preserve">Deploy the </w:t>
      </w:r>
      <w:proofErr w:type="spellStart"/>
      <w:r>
        <w:t>LightSwitch</w:t>
      </w:r>
      <w:proofErr w:type="spellEnd"/>
      <w:r>
        <w:t xml:space="preserve"> apps</w:t>
      </w:r>
    </w:p>
    <w:p w:rsidR="0045069B" w:rsidRDefault="0045069B" w:rsidP="0045069B">
      <w:r>
        <w:t xml:space="preserve">Deployment of the </w:t>
      </w:r>
      <w:proofErr w:type="spellStart"/>
      <w:r>
        <w:t>LightSwitch</w:t>
      </w:r>
      <w:proofErr w:type="spellEnd"/>
      <w:r>
        <w:t xml:space="preserve"> apps is very straightforward, all you need to do is run the batch file in the folder with the /Y switch. The only important thing to note, is that this must be run with administrator privileges. </w:t>
      </w:r>
    </w:p>
    <w:p w:rsidR="0045069B" w:rsidRDefault="0045069B" w:rsidP="0045069B">
      <w:pPr>
        <w:rPr>
          <w:rStyle w:val="CodeChar"/>
        </w:rPr>
      </w:pPr>
      <w:r>
        <w:t xml:space="preserve">For the admin client that is: </w:t>
      </w:r>
      <w:r w:rsidRPr="0045069B">
        <w:rPr>
          <w:rStyle w:val="CodeChar"/>
        </w:rPr>
        <w:t>.\MeerkatAdmin_2_1.deploy.cmd /Y</w:t>
      </w:r>
    </w:p>
    <w:p w:rsidR="0045069B" w:rsidRDefault="0045069B" w:rsidP="0045069B">
      <w:r w:rsidRPr="0045069B">
        <w:t>For the capture client, the command is:</w:t>
      </w:r>
      <w:r>
        <w:rPr>
          <w:rStyle w:val="CodeChar"/>
        </w:rPr>
        <w:t xml:space="preserve"> </w:t>
      </w:r>
      <w:r w:rsidRPr="0045069B">
        <w:rPr>
          <w:rStyle w:val="CodeChar"/>
        </w:rPr>
        <w:t>.\Meerkat_Capture.deploy.cmd /Y</w:t>
      </w:r>
    </w:p>
    <w:p w:rsidR="0045069B" w:rsidRDefault="0045069B" w:rsidP="0045069B">
      <w:pPr>
        <w:keepNext/>
      </w:pPr>
      <w:r>
        <w:rPr>
          <w:noProof/>
          <w:lang w:eastAsia="en-ZA"/>
        </w:rPr>
        <w:lastRenderedPageBreak/>
        <w:drawing>
          <wp:inline distT="0" distB="0" distL="0" distR="0" wp14:anchorId="424A5031" wp14:editId="37F34B9B">
            <wp:extent cx="6645910" cy="1971675"/>
            <wp:effectExtent l="0" t="0" r="254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645910" cy="1971675"/>
                    </a:xfrm>
                    <a:prstGeom prst="rect">
                      <a:avLst/>
                    </a:prstGeom>
                  </pic:spPr>
                </pic:pic>
              </a:graphicData>
            </a:graphic>
          </wp:inline>
        </w:drawing>
      </w:r>
    </w:p>
    <w:p w:rsidR="0045069B" w:rsidRPr="0045069B" w:rsidRDefault="0045069B" w:rsidP="0045069B">
      <w:pPr>
        <w:pStyle w:val="Caption"/>
      </w:pPr>
      <w:r>
        <w:t xml:space="preserve">Figure </w:t>
      </w:r>
      <w:r w:rsidR="008A7ADC">
        <w:fldChar w:fldCharType="begin"/>
      </w:r>
      <w:r w:rsidR="008A7ADC">
        <w:instrText xml:space="preserve"> SEQ Figure \* ARABIC </w:instrText>
      </w:r>
      <w:r w:rsidR="008A7ADC">
        <w:fldChar w:fldCharType="separate"/>
      </w:r>
      <w:r w:rsidR="006B4B19">
        <w:rPr>
          <w:noProof/>
        </w:rPr>
        <w:t>7</w:t>
      </w:r>
      <w:r w:rsidR="008A7ADC">
        <w:rPr>
          <w:noProof/>
        </w:rPr>
        <w:fldChar w:fldCharType="end"/>
      </w:r>
      <w:r>
        <w:t>: Example of the admin client being run on the server.</w:t>
      </w:r>
    </w:p>
    <w:p w:rsidR="00060565" w:rsidRDefault="00060565" w:rsidP="00060565">
      <w:pPr>
        <w:pStyle w:val="Heading1"/>
      </w:pPr>
      <w:r>
        <w:t>SQL Deploy</w:t>
      </w:r>
    </w:p>
    <w:p w:rsidR="00060565" w:rsidRDefault="00060565" w:rsidP="00060565">
      <w:pPr>
        <w:pStyle w:val="Heading2"/>
      </w:pPr>
      <w:r>
        <w:t>From Visual Studio</w:t>
      </w:r>
    </w:p>
    <w:p w:rsidR="00060565" w:rsidRDefault="00060565" w:rsidP="00060565">
      <w:r>
        <w:t>From within Visual Studio, right click on the SQL project and select Publish. You may ne</w:t>
      </w:r>
      <w:r w:rsidR="00333FEF">
        <w:t xml:space="preserve">ed to allow remote connections and create a SQL login to allow </w:t>
      </w:r>
      <w:proofErr w:type="gramStart"/>
      <w:r w:rsidR="00333FEF">
        <w:t>the publish</w:t>
      </w:r>
      <w:proofErr w:type="gramEnd"/>
      <w:r w:rsidR="00333FEF">
        <w:t xml:space="preserve">. Publishing </w:t>
      </w:r>
      <w:proofErr w:type="gramStart"/>
      <w:r w:rsidR="00333FEF">
        <w:t>from  Visual</w:t>
      </w:r>
      <w:proofErr w:type="gramEnd"/>
      <w:r w:rsidR="00333FEF">
        <w:t xml:space="preserve"> Studio isn’t recommended if we are doing a new </w:t>
      </w:r>
    </w:p>
    <w:p w:rsidR="00060565" w:rsidRDefault="00060565" w:rsidP="00060565">
      <w:pPr>
        <w:keepNext/>
      </w:pPr>
      <w:r>
        <w:rPr>
          <w:noProof/>
          <w:lang w:eastAsia="en-ZA"/>
        </w:rPr>
        <w:drawing>
          <wp:inline distT="0" distB="0" distL="0" distR="0" wp14:anchorId="755B32C4" wp14:editId="46B77C98">
            <wp:extent cx="6645910" cy="360680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645910" cy="3606800"/>
                    </a:xfrm>
                    <a:prstGeom prst="rect">
                      <a:avLst/>
                    </a:prstGeom>
                  </pic:spPr>
                </pic:pic>
              </a:graphicData>
            </a:graphic>
          </wp:inline>
        </w:drawing>
      </w:r>
    </w:p>
    <w:p w:rsidR="00060565" w:rsidRDefault="00060565" w:rsidP="00060565">
      <w:pPr>
        <w:pStyle w:val="Caption"/>
      </w:pPr>
      <w:r>
        <w:t xml:space="preserve">Figure </w:t>
      </w:r>
      <w:r w:rsidR="008A7ADC">
        <w:fldChar w:fldCharType="begin"/>
      </w:r>
      <w:r w:rsidR="008A7ADC">
        <w:instrText xml:space="preserve"> SEQ Figure \* ARABIC </w:instrText>
      </w:r>
      <w:r w:rsidR="008A7ADC">
        <w:fldChar w:fldCharType="separate"/>
      </w:r>
      <w:r w:rsidR="006B4B19">
        <w:rPr>
          <w:noProof/>
        </w:rPr>
        <w:t>8</w:t>
      </w:r>
      <w:r w:rsidR="008A7ADC">
        <w:rPr>
          <w:noProof/>
        </w:rPr>
        <w:fldChar w:fldCharType="end"/>
      </w:r>
      <w:r>
        <w:t>: Example of publishing from Visual Studio.</w:t>
      </w:r>
    </w:p>
    <w:p w:rsidR="00333FEF" w:rsidRDefault="00333FEF" w:rsidP="00333FEF">
      <w:r>
        <w:t>If you are updating an existing database, you want to make sure in the Advanced Publish Settings you select “Always re-create database” and “Back up database before deployment” – this will however kill all the data.</w:t>
      </w:r>
    </w:p>
    <w:p w:rsidR="00333FEF" w:rsidRDefault="00333FEF" w:rsidP="00333FEF">
      <w:pPr>
        <w:keepNext/>
      </w:pPr>
      <w:r>
        <w:rPr>
          <w:noProof/>
          <w:lang w:eastAsia="en-ZA"/>
        </w:rPr>
        <w:lastRenderedPageBreak/>
        <w:drawing>
          <wp:inline distT="0" distB="0" distL="0" distR="0" wp14:anchorId="0EDB6933" wp14:editId="125F75F7">
            <wp:extent cx="5153025" cy="32766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53025" cy="3276600"/>
                    </a:xfrm>
                    <a:prstGeom prst="rect">
                      <a:avLst/>
                    </a:prstGeom>
                  </pic:spPr>
                </pic:pic>
              </a:graphicData>
            </a:graphic>
          </wp:inline>
        </w:drawing>
      </w:r>
    </w:p>
    <w:p w:rsidR="00333FEF" w:rsidRDefault="00333FEF" w:rsidP="00333FEF">
      <w:pPr>
        <w:pStyle w:val="Caption"/>
      </w:pPr>
      <w:r>
        <w:t xml:space="preserve">Figure </w:t>
      </w:r>
      <w:r w:rsidR="008A7ADC">
        <w:fldChar w:fldCharType="begin"/>
      </w:r>
      <w:r w:rsidR="008A7ADC">
        <w:instrText xml:space="preserve"> SEQ Figure \* ARABIC </w:instrText>
      </w:r>
      <w:r w:rsidR="008A7ADC">
        <w:fldChar w:fldCharType="separate"/>
      </w:r>
      <w:r w:rsidR="006B4B19">
        <w:rPr>
          <w:noProof/>
        </w:rPr>
        <w:t>9</w:t>
      </w:r>
      <w:r w:rsidR="008A7ADC">
        <w:rPr>
          <w:noProof/>
        </w:rPr>
        <w:fldChar w:fldCharType="end"/>
      </w:r>
      <w:r>
        <w:t xml:space="preserve">: </w:t>
      </w:r>
      <w:r w:rsidR="00805527">
        <w:t>Example</w:t>
      </w:r>
      <w:r>
        <w:t xml:space="preserve"> of advanced publish settings.</w:t>
      </w:r>
    </w:p>
    <w:p w:rsidR="00805527" w:rsidRDefault="00805527" w:rsidP="00805527">
      <w:pPr>
        <w:pStyle w:val="Heading1"/>
      </w:pPr>
      <w:r>
        <w:t>SQL Reporting Services Deploy</w:t>
      </w:r>
    </w:p>
    <w:p w:rsidR="006B4B19" w:rsidRDefault="006B4B19" w:rsidP="006B4B19">
      <w:r>
        <w:t>To deploy the reports, you need to open the three SRS projects, namely:</w:t>
      </w:r>
    </w:p>
    <w:p w:rsidR="006B4B19" w:rsidRDefault="006B4B19" w:rsidP="006B4B19">
      <w:r w:rsidRPr="006B4B19">
        <w:t>Meerkat\Reports\Admin Reports\</w:t>
      </w:r>
      <w:proofErr w:type="spellStart"/>
      <w:r w:rsidRPr="006B4B19">
        <w:t>MeerkatReports</w:t>
      </w:r>
      <w:proofErr w:type="spellEnd"/>
      <w:r w:rsidRPr="006B4B19">
        <w:t>\</w:t>
      </w:r>
      <w:proofErr w:type="spellStart"/>
      <w:r w:rsidRPr="006B4B19">
        <w:t>AdminReports.rptproj</w:t>
      </w:r>
      <w:proofErr w:type="spellEnd"/>
    </w:p>
    <w:p w:rsidR="006B4B19" w:rsidRDefault="006B4B19" w:rsidP="006B4B19">
      <w:r w:rsidRPr="006B4B19">
        <w:t>Meerkat\Reports\Status Reports\</w:t>
      </w:r>
      <w:proofErr w:type="spellStart"/>
      <w:r w:rsidRPr="006B4B19">
        <w:t>MeerkatReports</w:t>
      </w:r>
      <w:proofErr w:type="spellEnd"/>
      <w:r w:rsidRPr="006B4B19">
        <w:t>\</w:t>
      </w:r>
      <w:proofErr w:type="spellStart"/>
      <w:r w:rsidRPr="006B4B19">
        <w:t>StatusReports.rptproj</w:t>
      </w:r>
      <w:proofErr w:type="spellEnd"/>
      <w:r>
        <w:br/>
      </w:r>
      <w:r w:rsidRPr="006B4B19">
        <w:t>Meerkat\Reports\Value Reports\</w:t>
      </w:r>
      <w:proofErr w:type="spellStart"/>
      <w:r w:rsidRPr="006B4B19">
        <w:t>MeerkatReports</w:t>
      </w:r>
      <w:proofErr w:type="spellEnd"/>
      <w:r w:rsidRPr="006B4B19">
        <w:t>\</w:t>
      </w:r>
      <w:proofErr w:type="spellStart"/>
      <w:r w:rsidRPr="006B4B19">
        <w:t>ValueReports.rptproj</w:t>
      </w:r>
      <w:proofErr w:type="spellEnd"/>
    </w:p>
    <w:p w:rsidR="006B4B19" w:rsidRPr="006B4B19" w:rsidRDefault="006B4B19" w:rsidP="006B4B19">
      <w:r>
        <w:t>For each project you need to first open the project property page and change the target URL to point to the correct server and paths. You should not be changing the query string, just the FQDN portion of the URL.</w:t>
      </w:r>
    </w:p>
    <w:p w:rsidR="006B4B19" w:rsidRDefault="00F71BE9" w:rsidP="006B4B19">
      <w:pPr>
        <w:keepNext/>
      </w:pPr>
      <w:r>
        <w:rPr>
          <w:noProof/>
          <w:lang w:eastAsia="en-ZA"/>
        </w:rPr>
        <w:drawing>
          <wp:inline distT="0" distB="0" distL="0" distR="0" wp14:anchorId="3C651072" wp14:editId="0C34AB7A">
            <wp:extent cx="5264785" cy="322597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68997" cy="3228557"/>
                    </a:xfrm>
                    <a:prstGeom prst="rect">
                      <a:avLst/>
                    </a:prstGeom>
                  </pic:spPr>
                </pic:pic>
              </a:graphicData>
            </a:graphic>
          </wp:inline>
        </w:drawing>
      </w:r>
    </w:p>
    <w:p w:rsidR="00F71BE9" w:rsidRDefault="006B4B19" w:rsidP="006B4B19">
      <w:pPr>
        <w:pStyle w:val="Caption"/>
      </w:pPr>
      <w:r>
        <w:t xml:space="preserve">Figure </w:t>
      </w:r>
      <w:r w:rsidR="008A7ADC">
        <w:fldChar w:fldCharType="begin"/>
      </w:r>
      <w:r w:rsidR="008A7ADC">
        <w:instrText xml:space="preserve"> SEQ Figure \* ARABIC </w:instrText>
      </w:r>
      <w:r w:rsidR="008A7ADC">
        <w:fldChar w:fldCharType="separate"/>
      </w:r>
      <w:r>
        <w:rPr>
          <w:noProof/>
        </w:rPr>
        <w:t>10</w:t>
      </w:r>
      <w:r w:rsidR="008A7ADC">
        <w:rPr>
          <w:noProof/>
        </w:rPr>
        <w:fldChar w:fldCharType="end"/>
      </w:r>
      <w:r>
        <w:t>: Example of the SRS project property page.</w:t>
      </w:r>
    </w:p>
    <w:p w:rsidR="006B4B19" w:rsidRPr="006B4B19" w:rsidRDefault="006B4B19" w:rsidP="006B4B19">
      <w:r>
        <w:t>The next step is to open the shared data source in the project and make sure it is pointing to the correct SQL connection string.</w:t>
      </w:r>
    </w:p>
    <w:p w:rsidR="006B4B19" w:rsidRDefault="006B4B19" w:rsidP="006B4B19">
      <w:pPr>
        <w:keepNext/>
      </w:pPr>
      <w:r>
        <w:rPr>
          <w:noProof/>
          <w:lang w:eastAsia="en-ZA"/>
        </w:rPr>
        <w:lastRenderedPageBreak/>
        <w:drawing>
          <wp:inline distT="0" distB="0" distL="0" distR="0" wp14:anchorId="7E0C5EFC" wp14:editId="3BA4D6DE">
            <wp:extent cx="6645910" cy="2867660"/>
            <wp:effectExtent l="0" t="0" r="254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645910" cy="2867660"/>
                    </a:xfrm>
                    <a:prstGeom prst="rect">
                      <a:avLst/>
                    </a:prstGeom>
                  </pic:spPr>
                </pic:pic>
              </a:graphicData>
            </a:graphic>
          </wp:inline>
        </w:drawing>
      </w:r>
    </w:p>
    <w:p w:rsidR="006B4B19" w:rsidRDefault="006B4B19" w:rsidP="006B4B19">
      <w:pPr>
        <w:pStyle w:val="Caption"/>
      </w:pPr>
      <w:r>
        <w:t xml:space="preserve">Figure </w:t>
      </w:r>
      <w:r w:rsidR="008A7ADC">
        <w:fldChar w:fldCharType="begin"/>
      </w:r>
      <w:r w:rsidR="008A7ADC">
        <w:instrText xml:space="preserve"> SEQ Figure \* ARABIC </w:instrText>
      </w:r>
      <w:r w:rsidR="008A7ADC">
        <w:fldChar w:fldCharType="separate"/>
      </w:r>
      <w:r>
        <w:rPr>
          <w:noProof/>
        </w:rPr>
        <w:t>11</w:t>
      </w:r>
      <w:r w:rsidR="008A7ADC">
        <w:rPr>
          <w:noProof/>
        </w:rPr>
        <w:fldChar w:fldCharType="end"/>
      </w:r>
      <w:r>
        <w:t>: Example of the shared data source properties.</w:t>
      </w:r>
    </w:p>
    <w:p w:rsidR="006B4B19" w:rsidRPr="006B4B19" w:rsidRDefault="006B4B19" w:rsidP="006B4B19">
      <w:r>
        <w:t xml:space="preserve">Once you have configured the shared data source, you need to ensure all reports are set to use the shared data source. This involves opening each report and check </w:t>
      </w:r>
      <w:proofErr w:type="gramStart"/>
      <w:r>
        <w:t>it’s</w:t>
      </w:r>
      <w:proofErr w:type="gramEnd"/>
      <w:r>
        <w:t xml:space="preserve"> data source properties.</w:t>
      </w:r>
    </w:p>
    <w:p w:rsidR="006B4B19" w:rsidRDefault="006B4B19" w:rsidP="006B4B19">
      <w:pPr>
        <w:keepNext/>
      </w:pPr>
      <w:r>
        <w:rPr>
          <w:noProof/>
          <w:lang w:eastAsia="en-ZA"/>
        </w:rPr>
        <w:drawing>
          <wp:inline distT="0" distB="0" distL="0" distR="0" wp14:anchorId="51A62928" wp14:editId="6E85B307">
            <wp:extent cx="6645910" cy="4850130"/>
            <wp:effectExtent l="0" t="0" r="254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645910" cy="4850130"/>
                    </a:xfrm>
                    <a:prstGeom prst="rect">
                      <a:avLst/>
                    </a:prstGeom>
                  </pic:spPr>
                </pic:pic>
              </a:graphicData>
            </a:graphic>
          </wp:inline>
        </w:drawing>
      </w:r>
    </w:p>
    <w:p w:rsidR="006B4B19" w:rsidRDefault="006B4B19" w:rsidP="006B4B19">
      <w:pPr>
        <w:pStyle w:val="Caption"/>
      </w:pPr>
      <w:r>
        <w:t xml:space="preserve">Figure </w:t>
      </w:r>
      <w:r w:rsidR="008A7ADC">
        <w:fldChar w:fldCharType="begin"/>
      </w:r>
      <w:r w:rsidR="008A7ADC">
        <w:instrText xml:space="preserve"> SEQ Figure \* ARABIC </w:instrText>
      </w:r>
      <w:r w:rsidR="008A7ADC">
        <w:fldChar w:fldCharType="separate"/>
      </w:r>
      <w:r>
        <w:rPr>
          <w:noProof/>
        </w:rPr>
        <w:t>12</w:t>
      </w:r>
      <w:r w:rsidR="008A7ADC">
        <w:rPr>
          <w:noProof/>
        </w:rPr>
        <w:fldChar w:fldCharType="end"/>
      </w:r>
      <w:r>
        <w:t>: Confirming the shared data source is used in a report.</w:t>
      </w:r>
    </w:p>
    <w:p w:rsidR="006B4B19" w:rsidRPr="006B4B19" w:rsidRDefault="006B4B19" w:rsidP="006B4B19">
      <w:r>
        <w:t>Finally you can right click on the project and hit deploy. You may get prompted for a login, this needs to be a valid login on the server (not a SQL login).</w:t>
      </w:r>
    </w:p>
    <w:p w:rsidR="006B4B19" w:rsidRDefault="006B4B19" w:rsidP="006B4B19">
      <w:pPr>
        <w:keepNext/>
      </w:pPr>
      <w:r>
        <w:rPr>
          <w:noProof/>
          <w:lang w:eastAsia="en-ZA"/>
        </w:rPr>
        <w:lastRenderedPageBreak/>
        <w:drawing>
          <wp:inline distT="0" distB="0" distL="0" distR="0" wp14:anchorId="00A4F94D" wp14:editId="53FCBE96">
            <wp:extent cx="5324475" cy="20574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324475" cy="2057400"/>
                    </a:xfrm>
                    <a:prstGeom prst="rect">
                      <a:avLst/>
                    </a:prstGeom>
                  </pic:spPr>
                </pic:pic>
              </a:graphicData>
            </a:graphic>
          </wp:inline>
        </w:drawing>
      </w:r>
    </w:p>
    <w:p w:rsidR="00523C38" w:rsidRPr="008A7ADC" w:rsidRDefault="006B4B19" w:rsidP="008A7ADC">
      <w:pPr>
        <w:pStyle w:val="Caption"/>
      </w:pPr>
      <w:r>
        <w:t xml:space="preserve">Figure </w:t>
      </w:r>
      <w:r w:rsidR="008A7ADC">
        <w:fldChar w:fldCharType="begin"/>
      </w:r>
      <w:r w:rsidR="008A7ADC">
        <w:instrText xml:space="preserve"> SEQ Figure \* ARABIC </w:instrText>
      </w:r>
      <w:r w:rsidR="008A7ADC">
        <w:fldChar w:fldCharType="separate"/>
      </w:r>
      <w:r>
        <w:rPr>
          <w:noProof/>
        </w:rPr>
        <w:t>13</w:t>
      </w:r>
      <w:r w:rsidR="008A7ADC">
        <w:rPr>
          <w:noProof/>
        </w:rPr>
        <w:fldChar w:fldCharType="end"/>
      </w:r>
      <w:r>
        <w:t>: Example of the deploy login dialog.</w:t>
      </w:r>
      <w:bookmarkStart w:id="0" w:name="_GoBack"/>
      <w:bookmarkEnd w:id="0"/>
      <w:r w:rsidR="00523C38">
        <w:br w:type="page"/>
      </w:r>
    </w:p>
    <w:p w:rsidR="00280257" w:rsidRDefault="00280257" w:rsidP="00280257">
      <w:pPr>
        <w:pStyle w:val="Heading1"/>
      </w:pPr>
      <w:r>
        <w:lastRenderedPageBreak/>
        <w:t>SharePoint</w:t>
      </w:r>
    </w:p>
    <w:p w:rsidR="00D566F3" w:rsidRDefault="00116470" w:rsidP="00116470">
      <w:r>
        <w:t>Requirements:</w:t>
      </w:r>
    </w:p>
    <w:p w:rsidR="002D2193" w:rsidRDefault="002D2193" w:rsidP="002D2193">
      <w:r>
        <w:t>SQL Server installed and configured.</w:t>
      </w:r>
    </w:p>
    <w:p w:rsidR="00116470" w:rsidRDefault="00116470" w:rsidP="00116470">
      <w:r>
        <w:t>SharePoint Foundation to be installed and Configured.</w:t>
      </w:r>
      <w:r>
        <w:br/>
      </w:r>
      <w:hyperlink r:id="rId19" w:history="1">
        <w:r>
          <w:rPr>
            <w:rStyle w:val="Hyperlink"/>
          </w:rPr>
          <w:t>http://www.microsoft.com/en-za/download/details.aspx?id=35488</w:t>
        </w:r>
      </w:hyperlink>
    </w:p>
    <w:p w:rsidR="00116470" w:rsidRPr="00633347" w:rsidRDefault="00523C38" w:rsidP="00116470">
      <w:pPr>
        <w:rPr>
          <w:b/>
          <w:sz w:val="26"/>
          <w:u w:val="single"/>
        </w:rPr>
      </w:pPr>
      <w:r w:rsidRPr="00633347">
        <w:rPr>
          <w:b/>
          <w:sz w:val="26"/>
          <w:u w:val="single"/>
        </w:rPr>
        <w:t>Steps to deploy Meerkat</w:t>
      </w:r>
    </w:p>
    <w:p w:rsidR="00523C38" w:rsidRPr="00633347" w:rsidRDefault="00523C38" w:rsidP="00116470">
      <w:pPr>
        <w:rPr>
          <w:b/>
          <w:u w:val="single"/>
        </w:rPr>
      </w:pPr>
      <w:r w:rsidRPr="00633347">
        <w:rPr>
          <w:b/>
          <w:u w:val="single"/>
        </w:rPr>
        <w:t>SharePoint</w:t>
      </w:r>
    </w:p>
    <w:p w:rsidR="007479F2" w:rsidRDefault="007479F2" w:rsidP="007479F2">
      <w:pPr>
        <w:pStyle w:val="ListParagraph"/>
        <w:numPr>
          <w:ilvl w:val="0"/>
          <w:numId w:val="4"/>
        </w:numPr>
      </w:pPr>
      <w:r>
        <w:t>Create web application</w:t>
      </w:r>
    </w:p>
    <w:p w:rsidR="00523C38" w:rsidRDefault="00523C38" w:rsidP="007479F2">
      <w:pPr>
        <w:pStyle w:val="ListParagraph"/>
      </w:pPr>
      <w:r>
        <w:t>Create a web application on port 80 with a host header entry of Meerkat</w:t>
      </w:r>
      <w:r>
        <w:br/>
      </w:r>
      <w:proofErr w:type="gramStart"/>
      <w:r>
        <w:t>Ensu</w:t>
      </w:r>
      <w:r w:rsidR="00C83A35">
        <w:t>ring</w:t>
      </w:r>
      <w:proofErr w:type="gramEnd"/>
      <w:r w:rsidR="00C83A35">
        <w:t xml:space="preserve"> that a descriptive Database name is chosen.</w:t>
      </w:r>
      <w:r w:rsidR="00D6617E">
        <w:t xml:space="preserve"> </w:t>
      </w:r>
      <w:proofErr w:type="spellStart"/>
      <w:r w:rsidR="00D6617E">
        <w:t>Eg</w:t>
      </w:r>
      <w:proofErr w:type="spellEnd"/>
      <w:r w:rsidR="00D6617E">
        <w:t>. SharePoint_Content_Meerkat</w:t>
      </w:r>
      <w:r w:rsidR="00C83A35">
        <w:br/>
        <w:t>Create a new Application Pool running under its own account.</w:t>
      </w:r>
      <w:r w:rsidR="00C83A35">
        <w:br/>
        <w:t>Leave the authentication as NTLM.</w:t>
      </w:r>
      <w:r w:rsidR="00C83A35">
        <w:br/>
        <w:t>All other settings can be left as default.</w:t>
      </w:r>
    </w:p>
    <w:p w:rsidR="000E4514" w:rsidRDefault="000D3620" w:rsidP="000E4514">
      <w:pPr>
        <w:pStyle w:val="ListParagraph"/>
        <w:numPr>
          <w:ilvl w:val="0"/>
          <w:numId w:val="4"/>
        </w:numPr>
      </w:pPr>
      <w:r>
        <w:t xml:space="preserve">Required </w:t>
      </w:r>
      <w:r w:rsidR="000E4514">
        <w:t>Service Applications to be setup are:</w:t>
      </w:r>
      <w:r w:rsidR="000E4514">
        <w:br/>
        <w:t>SQL Reporting Services</w:t>
      </w:r>
      <w:r w:rsidR="000E4514">
        <w:br/>
        <w:t>State Service</w:t>
      </w:r>
      <w:r w:rsidR="000E4514">
        <w:br/>
        <w:t>Usage Service</w:t>
      </w:r>
    </w:p>
    <w:p w:rsidR="000D3620" w:rsidRDefault="00CA7417" w:rsidP="000E4514">
      <w:pPr>
        <w:pStyle w:val="ListParagraph"/>
        <w:numPr>
          <w:ilvl w:val="0"/>
          <w:numId w:val="4"/>
        </w:numPr>
      </w:pPr>
      <w:r>
        <w:t>Open up SharePoint PowerShell as administrator</w:t>
      </w:r>
      <w:r>
        <w:br/>
      </w:r>
      <w:r w:rsidR="000D3620">
        <w:t xml:space="preserve">Use the </w:t>
      </w:r>
      <w:r w:rsidR="000E4514" w:rsidRPr="000E4514">
        <w:t>restore-</w:t>
      </w:r>
      <w:proofErr w:type="spellStart"/>
      <w:r w:rsidR="000E4514" w:rsidRPr="000E4514">
        <w:t>SPSite</w:t>
      </w:r>
      <w:proofErr w:type="spellEnd"/>
      <w:r w:rsidR="000E4514">
        <w:t xml:space="preserve"> </w:t>
      </w:r>
      <w:r w:rsidR="000D3620">
        <w:t xml:space="preserve">command to import the Root site </w:t>
      </w:r>
      <w:r w:rsidR="000D3620">
        <w:br/>
      </w:r>
      <w:r w:rsidR="001F419C" w:rsidRPr="000E4514">
        <w:t>restore-</w:t>
      </w:r>
      <w:proofErr w:type="spellStart"/>
      <w:r w:rsidR="001F419C" w:rsidRPr="000E4514">
        <w:t>SPSite</w:t>
      </w:r>
      <w:proofErr w:type="spellEnd"/>
      <w:r w:rsidR="001F419C">
        <w:t xml:space="preserve"> </w:t>
      </w:r>
      <w:r w:rsidR="000D3620">
        <w:t xml:space="preserve">–Identity </w:t>
      </w:r>
      <w:hyperlink r:id="rId20" w:history="1">
        <w:r w:rsidR="000D3620" w:rsidRPr="00D2027E">
          <w:rPr>
            <w:rStyle w:val="Hyperlink"/>
          </w:rPr>
          <w:t>Http://URLName</w:t>
        </w:r>
      </w:hyperlink>
      <w:r w:rsidR="000D3620">
        <w:t xml:space="preserve"> –path “Location”</w:t>
      </w:r>
    </w:p>
    <w:p w:rsidR="000D3620" w:rsidRDefault="000D3620" w:rsidP="000B5170">
      <w:pPr>
        <w:pStyle w:val="ListParagraph"/>
        <w:numPr>
          <w:ilvl w:val="0"/>
          <w:numId w:val="4"/>
        </w:numPr>
      </w:pPr>
      <w:r>
        <w:t>Open Central Admin, edit the</w:t>
      </w:r>
      <w:r w:rsidR="000E4514">
        <w:t xml:space="preserve"> Site collection Administrator list to include your user account</w:t>
      </w:r>
    </w:p>
    <w:p w:rsidR="000E4514" w:rsidRDefault="000E4514" w:rsidP="000E4514">
      <w:pPr>
        <w:pStyle w:val="ListParagraph"/>
      </w:pPr>
      <w:r>
        <w:t>This site collectio</w:t>
      </w:r>
      <w:r w:rsidR="002E0272">
        <w:t>n will have the Root site and 8 Outcome Sites</w:t>
      </w:r>
    </w:p>
    <w:p w:rsidR="00523C38" w:rsidRPr="00633347" w:rsidRDefault="002E0272" w:rsidP="00523C38">
      <w:pPr>
        <w:rPr>
          <w:b/>
          <w:u w:val="single"/>
        </w:rPr>
      </w:pPr>
      <w:r w:rsidRPr="00633347">
        <w:rPr>
          <w:b/>
          <w:u w:val="single"/>
        </w:rPr>
        <w:t>Light Switch</w:t>
      </w:r>
    </w:p>
    <w:p w:rsidR="002E0272" w:rsidRDefault="002E0272" w:rsidP="002E0272">
      <w:pPr>
        <w:pStyle w:val="ListParagraph"/>
        <w:numPr>
          <w:ilvl w:val="0"/>
          <w:numId w:val="5"/>
        </w:numPr>
      </w:pPr>
      <w:r>
        <w:t>You will need the URL of the two Light Switch application setup in the beginning of the documents</w:t>
      </w:r>
    </w:p>
    <w:p w:rsidR="002D0613" w:rsidRDefault="002D0613" w:rsidP="002E0272">
      <w:pPr>
        <w:pStyle w:val="ListParagraph"/>
        <w:numPr>
          <w:ilvl w:val="0"/>
          <w:numId w:val="5"/>
        </w:numPr>
      </w:pPr>
      <w:r>
        <w:t>The SharePoint Web viewer web parts will need to be updated</w:t>
      </w:r>
      <w:r>
        <w:br/>
        <w:t>The pages are located here</w:t>
      </w:r>
      <w:r>
        <w:br/>
      </w:r>
      <w:hyperlink r:id="rId21" w:history="1">
        <w:r w:rsidRPr="00EE2C22">
          <w:rPr>
            <w:rStyle w:val="Hyperlink"/>
          </w:rPr>
          <w:t>http://sitename/Capture</w:t>
        </w:r>
      </w:hyperlink>
    </w:p>
    <w:p w:rsidR="002D0613" w:rsidRDefault="008A7ADC" w:rsidP="002D0613">
      <w:pPr>
        <w:pStyle w:val="ListParagraph"/>
      </w:pPr>
      <w:hyperlink r:id="rId22" w:history="1">
        <w:r w:rsidR="002D0613" w:rsidRPr="00EE2C22">
          <w:rPr>
            <w:rStyle w:val="Hyperlink"/>
          </w:rPr>
          <w:t>http://sitename/Admin</w:t>
        </w:r>
      </w:hyperlink>
    </w:p>
    <w:p w:rsidR="002D0613" w:rsidRDefault="002D0613" w:rsidP="002D0613">
      <w:pPr>
        <w:pStyle w:val="ListParagraph"/>
      </w:pPr>
      <w:r>
        <w:t xml:space="preserve">Edit the page, and edit the web part properties of the </w:t>
      </w:r>
      <w:r w:rsidR="009239A2">
        <w:t>web page viewer web part to point to the Light Switch pages as deployed earlier.</w:t>
      </w:r>
    </w:p>
    <w:p w:rsidR="00523C38" w:rsidRDefault="00523C38" w:rsidP="00523C38">
      <w:pPr>
        <w:rPr>
          <w:b/>
          <w:u w:val="single"/>
        </w:rPr>
      </w:pPr>
      <w:r w:rsidRPr="00DA57D2">
        <w:rPr>
          <w:b/>
          <w:u w:val="single"/>
        </w:rPr>
        <w:t>Post Deployment scripts GIT content</w:t>
      </w:r>
    </w:p>
    <w:p w:rsidR="0088490A" w:rsidRDefault="0088490A" w:rsidP="00523C38">
      <w:r>
        <w:t xml:space="preserve">Using the Git tool of your choice – Git Hub for Windows, Git Extensions </w:t>
      </w:r>
      <w:proofErr w:type="spellStart"/>
      <w:r>
        <w:t>etc</w:t>
      </w:r>
      <w:proofErr w:type="spellEnd"/>
    </w:p>
    <w:p w:rsidR="0088490A" w:rsidRDefault="0088490A" w:rsidP="00523C38">
      <w:r>
        <w:t>Pull the latest build.</w:t>
      </w:r>
    </w:p>
    <w:p w:rsidR="0088490A" w:rsidRDefault="0088490A" w:rsidP="00523C38">
      <w:r>
        <w:t xml:space="preserve">The reports can be found in </w:t>
      </w:r>
      <w:r w:rsidRPr="0088490A">
        <w:t>\Meerkat\Reports</w:t>
      </w:r>
      <w:r>
        <w:t xml:space="preserve"> there is a sub folder for each report section.</w:t>
      </w:r>
    </w:p>
    <w:p w:rsidR="0088490A" w:rsidRDefault="0088490A" w:rsidP="00523C38">
      <w:r>
        <w:t>Namely:</w:t>
      </w:r>
    </w:p>
    <w:p w:rsidR="0088490A" w:rsidRDefault="0088490A" w:rsidP="0088490A">
      <w:pPr>
        <w:pStyle w:val="ListParagraph"/>
        <w:numPr>
          <w:ilvl w:val="0"/>
          <w:numId w:val="6"/>
        </w:numPr>
      </w:pPr>
      <w:r w:rsidRPr="0088490A">
        <w:t>Meerkat\Reports\Admin Reports</w:t>
      </w:r>
    </w:p>
    <w:p w:rsidR="0088490A" w:rsidRDefault="0088490A" w:rsidP="0088490A">
      <w:pPr>
        <w:pStyle w:val="ListParagraph"/>
        <w:numPr>
          <w:ilvl w:val="0"/>
          <w:numId w:val="6"/>
        </w:numPr>
      </w:pPr>
      <w:r w:rsidRPr="0088490A">
        <w:t>Meerkat\Reports\Status Reports</w:t>
      </w:r>
    </w:p>
    <w:p w:rsidR="0088490A" w:rsidRDefault="0088490A" w:rsidP="0088490A">
      <w:pPr>
        <w:pStyle w:val="ListParagraph"/>
        <w:numPr>
          <w:ilvl w:val="0"/>
          <w:numId w:val="6"/>
        </w:numPr>
      </w:pPr>
      <w:r w:rsidRPr="0088490A">
        <w:t>Meerkat\Reports\Value Reports</w:t>
      </w:r>
    </w:p>
    <w:p w:rsidR="0088490A" w:rsidRDefault="0088490A" w:rsidP="0088490A">
      <w:r>
        <w:t xml:space="preserve">The SQL Project can be found </w:t>
      </w:r>
      <w:r w:rsidRPr="0088490A">
        <w:t>\Meerkat\SQL Solution</w:t>
      </w:r>
      <w:r>
        <w:t>, there is a deployment script there to create the DB</w:t>
      </w:r>
      <w:r>
        <w:br/>
      </w:r>
      <w:r w:rsidRPr="0088490A">
        <w:t>C:\GIT\Meerkat\SQL Solution\Meerkat\bin\Debug\</w:t>
      </w:r>
      <w:proofErr w:type="spellStart"/>
      <w:r w:rsidRPr="0088490A">
        <w:t>Meerkat.publish.sql</w:t>
      </w:r>
      <w:proofErr w:type="spellEnd"/>
    </w:p>
    <w:p w:rsidR="0088490A" w:rsidRPr="0088490A" w:rsidRDefault="0088490A" w:rsidP="0088490A"/>
    <w:p w:rsidR="00372377" w:rsidRDefault="00372377">
      <w:pPr>
        <w:rPr>
          <w:b/>
          <w:u w:val="single"/>
        </w:rPr>
      </w:pPr>
      <w:r>
        <w:rPr>
          <w:b/>
          <w:u w:val="single"/>
        </w:rPr>
        <w:br w:type="page"/>
      </w:r>
    </w:p>
    <w:p w:rsidR="00DC73DD" w:rsidRDefault="00DC73DD" w:rsidP="00523C38">
      <w:pPr>
        <w:rPr>
          <w:b/>
          <w:u w:val="single"/>
        </w:rPr>
      </w:pPr>
      <w:r w:rsidRPr="00DA57D2">
        <w:rPr>
          <w:b/>
          <w:u w:val="single"/>
        </w:rPr>
        <w:lastRenderedPageBreak/>
        <w:t>SharePoint Designer – master page edits</w:t>
      </w:r>
    </w:p>
    <w:p w:rsidR="007E1A47" w:rsidRDefault="007E1A47" w:rsidP="00523C38">
      <w:r>
        <w:t>Using SharePoint Designer open up the master page to make edits if required for the Menu items.</w:t>
      </w:r>
    </w:p>
    <w:p w:rsidR="007E1A47" w:rsidRDefault="007E1A47" w:rsidP="00523C38">
      <w:r>
        <w:t xml:space="preserve">You can download it from </w:t>
      </w:r>
      <w:hyperlink r:id="rId23" w:history="1">
        <w:r>
          <w:rPr>
            <w:rStyle w:val="Hyperlink"/>
          </w:rPr>
          <w:t>http://www.microsoft.com/en-za/download/details.aspx?id=35491</w:t>
        </w:r>
      </w:hyperlink>
    </w:p>
    <w:p w:rsidR="007E1A47" w:rsidRDefault="007E1A47" w:rsidP="00523C38">
      <w:r>
        <w:t xml:space="preserve">There are two master pages, Meerkat-home and </w:t>
      </w:r>
      <w:proofErr w:type="spellStart"/>
      <w:r>
        <w:t>Meerkat.master</w:t>
      </w:r>
      <w:proofErr w:type="spellEnd"/>
    </w:p>
    <w:p w:rsidR="007E1A47" w:rsidRDefault="007E1A47" w:rsidP="00523C38">
      <w:r>
        <w:t xml:space="preserve">The Home page is for the Root site, and the </w:t>
      </w:r>
      <w:proofErr w:type="spellStart"/>
      <w:r>
        <w:t>Meerkat.master</w:t>
      </w:r>
      <w:proofErr w:type="spellEnd"/>
      <w:r>
        <w:t xml:space="preserve"> is for the sub sites.</w:t>
      </w:r>
    </w:p>
    <w:p w:rsidR="007E1A47" w:rsidRDefault="007E1A47" w:rsidP="00523C38">
      <w:r>
        <w:rPr>
          <w:noProof/>
          <w:lang w:eastAsia="en-ZA"/>
        </w:rPr>
        <w:drawing>
          <wp:inline distT="0" distB="0" distL="0" distR="0" wp14:anchorId="0DD83E9E" wp14:editId="033BA83E">
            <wp:extent cx="5381625" cy="42005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381625" cy="4200525"/>
                    </a:xfrm>
                    <a:prstGeom prst="rect">
                      <a:avLst/>
                    </a:prstGeom>
                  </pic:spPr>
                </pic:pic>
              </a:graphicData>
            </a:graphic>
          </wp:inline>
        </w:drawing>
      </w:r>
    </w:p>
    <w:p w:rsidR="007E1A47" w:rsidRDefault="007E1A47" w:rsidP="00523C38"/>
    <w:p w:rsidR="007E1A47" w:rsidRDefault="00B12399" w:rsidP="00523C38">
      <w:r w:rsidRPr="00B12399">
        <w:t xml:space="preserve">The </w:t>
      </w:r>
      <w:r>
        <w:t>menu items can be searched for and edited</w:t>
      </w:r>
      <w:r w:rsidR="00673207">
        <w:t xml:space="preserve"> below.</w:t>
      </w:r>
    </w:p>
    <w:p w:rsidR="0071169C" w:rsidRDefault="0071169C" w:rsidP="00523C38">
      <w:r>
        <w:t>Just search for the text or URL that needs to be edited</w:t>
      </w:r>
    </w:p>
    <w:p w:rsidR="00B12399" w:rsidRPr="00B12399" w:rsidRDefault="00B12399" w:rsidP="00523C38">
      <w:r>
        <w:rPr>
          <w:noProof/>
          <w:lang w:eastAsia="en-ZA"/>
        </w:rPr>
        <w:drawing>
          <wp:inline distT="0" distB="0" distL="0" distR="0" wp14:anchorId="243EB106" wp14:editId="6BF5EBE7">
            <wp:extent cx="6645910" cy="249999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645910" cy="2499995"/>
                    </a:xfrm>
                    <a:prstGeom prst="rect">
                      <a:avLst/>
                    </a:prstGeom>
                  </pic:spPr>
                </pic:pic>
              </a:graphicData>
            </a:graphic>
          </wp:inline>
        </w:drawing>
      </w:r>
    </w:p>
    <w:p w:rsidR="0071169C" w:rsidRDefault="0071169C" w:rsidP="00523C38"/>
    <w:p w:rsidR="0071169C" w:rsidRPr="0071169C" w:rsidRDefault="0071169C" w:rsidP="00523C38">
      <w:r>
        <w:rPr>
          <w:noProof/>
          <w:lang w:eastAsia="en-ZA"/>
        </w:rPr>
        <w:lastRenderedPageBreak/>
        <w:drawing>
          <wp:inline distT="0" distB="0" distL="0" distR="0" wp14:anchorId="09754B61" wp14:editId="0478ACE4">
            <wp:extent cx="6645910" cy="1318260"/>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645910" cy="1318260"/>
                    </a:xfrm>
                    <a:prstGeom prst="rect">
                      <a:avLst/>
                    </a:prstGeom>
                  </pic:spPr>
                </pic:pic>
              </a:graphicData>
            </a:graphic>
          </wp:inline>
        </w:drawing>
      </w:r>
    </w:p>
    <w:p w:rsidR="0071169C" w:rsidRDefault="0071169C" w:rsidP="00523C38">
      <w:pPr>
        <w:rPr>
          <w:u w:val="single"/>
        </w:rPr>
      </w:pPr>
    </w:p>
    <w:p w:rsidR="007479F2" w:rsidRPr="005B547F" w:rsidRDefault="007479F2" w:rsidP="00523C38">
      <w:pPr>
        <w:rPr>
          <w:b/>
          <w:u w:val="single"/>
        </w:rPr>
      </w:pPr>
      <w:proofErr w:type="spellStart"/>
      <w:r w:rsidRPr="005B547F">
        <w:rPr>
          <w:b/>
          <w:u w:val="single"/>
        </w:rPr>
        <w:t>MegaMenu</w:t>
      </w:r>
      <w:proofErr w:type="spellEnd"/>
    </w:p>
    <w:p w:rsidR="000655B0" w:rsidRDefault="000655B0" w:rsidP="00523C38">
      <w:r>
        <w:t>MVC2 is</w:t>
      </w:r>
      <w:r w:rsidR="00372377">
        <w:t xml:space="preserve"> required for the </w:t>
      </w:r>
      <w:proofErr w:type="spellStart"/>
      <w:r w:rsidR="00372377">
        <w:t>MegaMenu</w:t>
      </w:r>
      <w:proofErr w:type="spellEnd"/>
      <w:r>
        <w:t xml:space="preserve"> this can be found on the Microsoft site </w:t>
      </w:r>
      <w:hyperlink r:id="rId27" w:history="1">
        <w:r>
          <w:rPr>
            <w:rStyle w:val="Hyperlink"/>
          </w:rPr>
          <w:t>http://www.microsoft.com/en-za/download/details.aspx?id=22079</w:t>
        </w:r>
      </w:hyperlink>
    </w:p>
    <w:p w:rsidR="000655B0" w:rsidRDefault="005E13AD" w:rsidP="00523C38">
      <w:r>
        <w:t xml:space="preserve">In Git there is a folder for the </w:t>
      </w:r>
      <w:proofErr w:type="spellStart"/>
      <w:r>
        <w:t>Megamenu</w:t>
      </w:r>
      <w:proofErr w:type="spellEnd"/>
      <w:r>
        <w:t xml:space="preserve">, These files need to be copied to the </w:t>
      </w:r>
      <w:proofErr w:type="spellStart"/>
      <w:r>
        <w:t>InetPub</w:t>
      </w:r>
      <w:proofErr w:type="spellEnd"/>
      <w:r>
        <w:t xml:space="preserve"> Folder and then setup as a web site.</w:t>
      </w:r>
    </w:p>
    <w:p w:rsidR="0050736E" w:rsidRPr="0050736E" w:rsidRDefault="0050736E" w:rsidP="00523C38">
      <w:pPr>
        <w:rPr>
          <w:u w:val="single"/>
        </w:rPr>
      </w:pPr>
      <w:r w:rsidRPr="0050736E">
        <w:rPr>
          <w:u w:val="single"/>
        </w:rPr>
        <w:t>IIS</w:t>
      </w:r>
    </w:p>
    <w:p w:rsidR="000655B0" w:rsidRDefault="0050736E" w:rsidP="00523C38">
      <w:r>
        <w:t>Create a new Application that runs under a domain account. We used the Installation account.</w:t>
      </w:r>
      <w:r>
        <w:br/>
        <w:t xml:space="preserve">Create a new IIS Site Called </w:t>
      </w:r>
      <w:proofErr w:type="spellStart"/>
      <w:r>
        <w:t>Megamenu</w:t>
      </w:r>
      <w:proofErr w:type="spellEnd"/>
      <w:r w:rsidR="007F07E4">
        <w:t xml:space="preserve"> and use the Application pool created above.</w:t>
      </w:r>
    </w:p>
    <w:p w:rsidR="007F07E4" w:rsidRDefault="007F07E4" w:rsidP="00523C38">
      <w:r>
        <w:t>Test the settings.</w:t>
      </w:r>
    </w:p>
    <w:p w:rsidR="0050736E" w:rsidRDefault="0050736E" w:rsidP="00523C38">
      <w:r>
        <w:rPr>
          <w:noProof/>
          <w:lang w:eastAsia="en-ZA"/>
        </w:rPr>
        <w:drawing>
          <wp:inline distT="0" distB="0" distL="0" distR="0" wp14:anchorId="3F8F232C" wp14:editId="0597F431">
            <wp:extent cx="4286250" cy="41910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286250" cy="4191000"/>
                    </a:xfrm>
                    <a:prstGeom prst="rect">
                      <a:avLst/>
                    </a:prstGeom>
                  </pic:spPr>
                </pic:pic>
              </a:graphicData>
            </a:graphic>
          </wp:inline>
        </w:drawing>
      </w:r>
    </w:p>
    <w:p w:rsidR="0050736E" w:rsidRDefault="0050736E" w:rsidP="00523C38"/>
    <w:p w:rsidR="007F07E4" w:rsidRPr="007F07E4" w:rsidRDefault="007F07E4" w:rsidP="00523C38">
      <w:pPr>
        <w:rPr>
          <w:u w:val="single"/>
        </w:rPr>
      </w:pPr>
      <w:r w:rsidRPr="007F07E4">
        <w:rPr>
          <w:u w:val="single"/>
        </w:rPr>
        <w:t>SharePoint</w:t>
      </w:r>
    </w:p>
    <w:p w:rsidR="0084091A" w:rsidRDefault="0084091A" w:rsidP="00523C38">
      <w:r>
        <w:t>In each Outcome site there is a file called MegaDropDown_Build.js</w:t>
      </w:r>
    </w:p>
    <w:p w:rsidR="005B547F" w:rsidRDefault="005B547F" w:rsidP="005B547F">
      <w:r>
        <w:t>The Content of each file is similar but the Outcome information needs to be changed.</w:t>
      </w:r>
    </w:p>
    <w:p w:rsidR="005B547F" w:rsidRDefault="005B547F" w:rsidP="005B547F">
      <w:pPr>
        <w:spacing w:after="0" w:line="240" w:lineRule="auto"/>
      </w:pPr>
      <w:r>
        <w:t xml:space="preserve">        $(document).</w:t>
      </w:r>
      <w:proofErr w:type="gramStart"/>
      <w:r>
        <w:t>ready(</w:t>
      </w:r>
      <w:proofErr w:type="gramEnd"/>
      <w:r>
        <w:t xml:space="preserve">function (e) {            </w:t>
      </w:r>
    </w:p>
    <w:p w:rsidR="005B547F" w:rsidRDefault="005B547F" w:rsidP="005B547F">
      <w:pPr>
        <w:spacing w:after="0" w:line="240" w:lineRule="auto"/>
      </w:pPr>
      <w:r>
        <w:t xml:space="preserve">            </w:t>
      </w:r>
      <w:proofErr w:type="spellStart"/>
      <w:r>
        <w:t>megaDropdown.config.DataSource</w:t>
      </w:r>
      <w:proofErr w:type="spellEnd"/>
      <w:r>
        <w:t xml:space="preserve"> = "SQL";</w:t>
      </w:r>
    </w:p>
    <w:p w:rsidR="005B547F" w:rsidRDefault="005B547F" w:rsidP="005B547F">
      <w:pPr>
        <w:spacing w:after="0" w:line="240" w:lineRule="auto"/>
      </w:pPr>
      <w:r>
        <w:lastRenderedPageBreak/>
        <w:t xml:space="preserve">            </w:t>
      </w:r>
      <w:proofErr w:type="spellStart"/>
      <w:r>
        <w:t>megaDropdown.config.CachingEnabled</w:t>
      </w:r>
      <w:proofErr w:type="spellEnd"/>
      <w:r>
        <w:t xml:space="preserve"> = false;</w:t>
      </w:r>
    </w:p>
    <w:p w:rsidR="005B547F" w:rsidRDefault="005B547F" w:rsidP="005B547F">
      <w:pPr>
        <w:spacing w:after="0" w:line="240" w:lineRule="auto"/>
      </w:pPr>
      <w:r>
        <w:t xml:space="preserve">            </w:t>
      </w:r>
      <w:proofErr w:type="spellStart"/>
      <w:r>
        <w:t>megaDropdown.config.Logging</w:t>
      </w:r>
      <w:proofErr w:type="spellEnd"/>
      <w:r>
        <w:t xml:space="preserve"> = false;</w:t>
      </w:r>
    </w:p>
    <w:p w:rsidR="005B547F" w:rsidRDefault="005B547F" w:rsidP="005B547F">
      <w:pPr>
        <w:spacing w:after="0" w:line="240" w:lineRule="auto"/>
      </w:pPr>
      <w:r>
        <w:t xml:space="preserve">            </w:t>
      </w:r>
      <w:proofErr w:type="spellStart"/>
      <w:r>
        <w:t>megaDropdown.config.SQLRootUrl</w:t>
      </w:r>
      <w:proofErr w:type="spellEnd"/>
      <w:r>
        <w:t xml:space="preserve"> = "</w:t>
      </w:r>
      <w:r w:rsidRPr="005B547F">
        <w:rPr>
          <w:b/>
          <w:color w:val="2E74B5" w:themeColor="accent1" w:themeShade="BF"/>
        </w:rPr>
        <w:t>http://</w:t>
      </w:r>
      <w:r w:rsidR="00BE6A27">
        <w:rPr>
          <w:b/>
          <w:color w:val="2E74B5" w:themeColor="accent1" w:themeShade="BF"/>
        </w:rPr>
        <w:t>ServerName</w:t>
      </w:r>
      <w:r w:rsidRPr="005B547F">
        <w:rPr>
          <w:b/>
          <w:color w:val="2E74B5" w:themeColor="accent1" w:themeShade="BF"/>
        </w:rPr>
        <w:t>:8082</w:t>
      </w:r>
      <w:r>
        <w:t>";</w:t>
      </w:r>
    </w:p>
    <w:p w:rsidR="005B547F" w:rsidRDefault="005B547F" w:rsidP="005B547F">
      <w:pPr>
        <w:spacing w:after="0" w:line="240" w:lineRule="auto"/>
      </w:pPr>
      <w:r>
        <w:t xml:space="preserve">            </w:t>
      </w:r>
      <w:proofErr w:type="spellStart"/>
      <w:r>
        <w:t>megaDropdown.config.SQLCategoryTable</w:t>
      </w:r>
      <w:proofErr w:type="spellEnd"/>
      <w:r>
        <w:t xml:space="preserve"> = "</w:t>
      </w:r>
      <w:r w:rsidRPr="005B547F">
        <w:rPr>
          <w:b/>
          <w:color w:val="2E74B5" w:themeColor="accent1" w:themeShade="BF"/>
        </w:rPr>
        <w:t>mm.Outcome1MenuCategory</w:t>
      </w:r>
      <w:r>
        <w:t>";</w:t>
      </w:r>
    </w:p>
    <w:p w:rsidR="005B547F" w:rsidRDefault="005B547F" w:rsidP="005B547F">
      <w:pPr>
        <w:spacing w:after="0" w:line="240" w:lineRule="auto"/>
      </w:pPr>
      <w:r>
        <w:t xml:space="preserve">            </w:t>
      </w:r>
      <w:proofErr w:type="spellStart"/>
      <w:r>
        <w:t>megaDropdown.config.SQLGroupTable</w:t>
      </w:r>
      <w:proofErr w:type="spellEnd"/>
      <w:r>
        <w:t xml:space="preserve"> = "</w:t>
      </w:r>
      <w:r w:rsidRPr="005B547F">
        <w:rPr>
          <w:b/>
          <w:color w:val="2E74B5" w:themeColor="accent1" w:themeShade="BF"/>
        </w:rPr>
        <w:t>mm.Outcome1MenuGroup</w:t>
      </w:r>
      <w:r>
        <w:t>";</w:t>
      </w:r>
    </w:p>
    <w:p w:rsidR="005B547F" w:rsidRDefault="005B547F" w:rsidP="005B547F">
      <w:pPr>
        <w:spacing w:after="0" w:line="240" w:lineRule="auto"/>
      </w:pPr>
      <w:r>
        <w:t xml:space="preserve">            </w:t>
      </w:r>
      <w:proofErr w:type="spellStart"/>
      <w:r>
        <w:t>megaDropdown.config.SQLLinkTable</w:t>
      </w:r>
      <w:proofErr w:type="spellEnd"/>
      <w:r>
        <w:t xml:space="preserve"> = "</w:t>
      </w:r>
      <w:r w:rsidRPr="005B547F">
        <w:rPr>
          <w:b/>
          <w:color w:val="2E74B5" w:themeColor="accent1" w:themeShade="BF"/>
        </w:rPr>
        <w:t>mm.Outcome1MenuLink</w:t>
      </w:r>
      <w:r>
        <w:t>";</w:t>
      </w:r>
    </w:p>
    <w:p w:rsidR="005B547F" w:rsidRDefault="005B547F" w:rsidP="005B547F">
      <w:pPr>
        <w:spacing w:after="0" w:line="240" w:lineRule="auto"/>
      </w:pPr>
      <w:r>
        <w:t xml:space="preserve">            </w:t>
      </w:r>
      <w:proofErr w:type="spellStart"/>
      <w:r>
        <w:t>megaDropdown.config.SQLJSONP</w:t>
      </w:r>
      <w:proofErr w:type="spellEnd"/>
      <w:r>
        <w:t xml:space="preserve"> = true;</w:t>
      </w:r>
    </w:p>
    <w:p w:rsidR="005B547F" w:rsidRDefault="005B547F" w:rsidP="005B547F">
      <w:pPr>
        <w:spacing w:after="0" w:line="240" w:lineRule="auto"/>
      </w:pPr>
      <w:r>
        <w:t xml:space="preserve">            </w:t>
      </w:r>
      <w:proofErr w:type="spellStart"/>
      <w:proofErr w:type="gramStart"/>
      <w:r>
        <w:t>megaDropdown.printConfig</w:t>
      </w:r>
      <w:proofErr w:type="spellEnd"/>
      <w:r>
        <w:t>(</w:t>
      </w:r>
      <w:proofErr w:type="gramEnd"/>
      <w:r>
        <w:t>"#</w:t>
      </w:r>
      <w:proofErr w:type="spellStart"/>
      <w:r>
        <w:t>config</w:t>
      </w:r>
      <w:proofErr w:type="spellEnd"/>
      <w:r>
        <w:t>");</w:t>
      </w:r>
    </w:p>
    <w:p w:rsidR="005B547F" w:rsidRDefault="005B547F" w:rsidP="005B547F">
      <w:pPr>
        <w:spacing w:after="0" w:line="240" w:lineRule="auto"/>
      </w:pPr>
      <w:r>
        <w:t xml:space="preserve">            </w:t>
      </w:r>
      <w:proofErr w:type="spellStart"/>
      <w:proofErr w:type="gramStart"/>
      <w:r>
        <w:t>megaDropdown.build</w:t>
      </w:r>
      <w:proofErr w:type="spellEnd"/>
      <w:r>
        <w:t>(</w:t>
      </w:r>
      <w:proofErr w:type="gramEnd"/>
      <w:r>
        <w:t>"</w:t>
      </w:r>
      <w:proofErr w:type="spellStart"/>
      <w:r>
        <w:t>megadropdown</w:t>
      </w:r>
      <w:proofErr w:type="spellEnd"/>
      <w:r>
        <w:t>");</w:t>
      </w:r>
    </w:p>
    <w:p w:rsidR="005B547F" w:rsidRDefault="005B547F" w:rsidP="005B547F">
      <w:pPr>
        <w:spacing w:after="0" w:line="240" w:lineRule="auto"/>
      </w:pPr>
      <w:r>
        <w:t xml:space="preserve">        });  </w:t>
      </w:r>
    </w:p>
    <w:p w:rsidR="005B547F" w:rsidRDefault="005B547F" w:rsidP="005B547F">
      <w:pPr>
        <w:spacing w:after="0" w:line="240" w:lineRule="auto"/>
      </w:pPr>
      <w:r>
        <w:t>The URL is the address of th</w:t>
      </w:r>
      <w:r w:rsidR="00BE6A27">
        <w:t>e IIS web site we created above in IIS.</w:t>
      </w:r>
    </w:p>
    <w:p w:rsidR="005B547F" w:rsidRDefault="005B547F" w:rsidP="005B547F">
      <w:pPr>
        <w:spacing w:after="0" w:line="240" w:lineRule="auto"/>
      </w:pPr>
      <w:r>
        <w:t xml:space="preserve">The 3 lines beneath the URL are to be set per </w:t>
      </w:r>
      <w:r w:rsidR="00517135">
        <w:t>Outcome. Just edit the Outcome Number for each outcome.</w:t>
      </w:r>
    </w:p>
    <w:p w:rsidR="005B547F" w:rsidRDefault="005B547F" w:rsidP="005B547F">
      <w:pPr>
        <w:spacing w:after="0" w:line="240" w:lineRule="auto"/>
      </w:pPr>
    </w:p>
    <w:p w:rsidR="005B547F" w:rsidRPr="0084091A" w:rsidRDefault="005B547F" w:rsidP="005B547F">
      <w:pPr>
        <w:spacing w:after="0" w:line="240" w:lineRule="auto"/>
      </w:pPr>
    </w:p>
    <w:p w:rsidR="002A004D" w:rsidRPr="00633347" w:rsidRDefault="002A004D" w:rsidP="00523C38">
      <w:pPr>
        <w:rPr>
          <w:b/>
          <w:u w:val="single"/>
        </w:rPr>
      </w:pPr>
      <w:r w:rsidRPr="00633347">
        <w:rPr>
          <w:b/>
          <w:u w:val="single"/>
        </w:rPr>
        <w:t>News Aggregator</w:t>
      </w:r>
    </w:p>
    <w:p w:rsidR="00F73A10" w:rsidRDefault="008D5C15" w:rsidP="00523C38">
      <w:r>
        <w:t>On Git t</w:t>
      </w:r>
      <w:r w:rsidR="00F73A10">
        <w:t xml:space="preserve">here is a folder called </w:t>
      </w:r>
      <w:proofErr w:type="spellStart"/>
      <w:r w:rsidR="00F73A10">
        <w:t>NewsAgg</w:t>
      </w:r>
      <w:proofErr w:type="spellEnd"/>
      <w:r w:rsidR="00F73A10">
        <w:t xml:space="preserve">, within this folder there is an </w:t>
      </w:r>
      <w:r w:rsidR="00961818">
        <w:t>executable called</w:t>
      </w:r>
      <w:r w:rsidR="00F73A10">
        <w:t xml:space="preserve"> </w:t>
      </w:r>
      <w:proofErr w:type="spellStart"/>
      <w:r w:rsidR="00F73A10">
        <w:t>ETL.Runner.Console</w:t>
      </w:r>
      <w:proofErr w:type="spellEnd"/>
      <w:r w:rsidR="00F73A10">
        <w:t>, this needs to be setup to run on a sched</w:t>
      </w:r>
      <w:r w:rsidR="00961818">
        <w:t>ule. A Windows task schedule to run once daily is fine.</w:t>
      </w:r>
    </w:p>
    <w:p w:rsidR="00961818" w:rsidRDefault="00961818" w:rsidP="008D5C15">
      <w:r>
        <w:t xml:space="preserve">There is a </w:t>
      </w:r>
      <w:proofErr w:type="spellStart"/>
      <w:r>
        <w:t>config</w:t>
      </w:r>
      <w:proofErr w:type="spellEnd"/>
      <w:r>
        <w:t xml:space="preserve"> file called </w:t>
      </w:r>
      <w:proofErr w:type="spellStart"/>
      <w:r>
        <w:t>ETL.Config</w:t>
      </w:r>
      <w:proofErr w:type="spellEnd"/>
      <w:r>
        <w:t>, this file is a sequence of repeating nodes telling what information to download and where to go</w:t>
      </w:r>
      <w:r w:rsidR="00DD5406">
        <w:t xml:space="preserve"> </w:t>
      </w:r>
      <w:r>
        <w:t>to</w:t>
      </w:r>
      <w:r w:rsidR="008D5C15">
        <w:t>.</w:t>
      </w:r>
    </w:p>
    <w:p w:rsidR="008D5C15" w:rsidRDefault="008D5C15" w:rsidP="008D5C15">
      <w:pPr>
        <w:sectPr w:rsidR="008D5C15" w:rsidSect="004411A7">
          <w:pgSz w:w="11906" w:h="16838"/>
          <w:pgMar w:top="720" w:right="720" w:bottom="720" w:left="720" w:header="708" w:footer="708" w:gutter="0"/>
          <w:cols w:space="708"/>
          <w:docGrid w:linePitch="360"/>
        </w:sectPr>
      </w:pPr>
      <w:r>
        <w:t xml:space="preserve">Edit this as required </w:t>
      </w:r>
      <w:r w:rsidR="005B547F">
        <w:t>for each</w:t>
      </w:r>
      <w:r>
        <w:t xml:space="preserve"> news section per outcome</w:t>
      </w:r>
    </w:p>
    <w:p w:rsidR="00961818" w:rsidRDefault="00961818" w:rsidP="00961818">
      <w:pPr>
        <w:spacing w:line="240" w:lineRule="auto"/>
      </w:pPr>
    </w:p>
    <w:p w:rsidR="00DD5406" w:rsidRDefault="00961818" w:rsidP="00961818">
      <w:pPr>
        <w:spacing w:line="240" w:lineRule="auto"/>
      </w:pPr>
      <w:r>
        <w:rPr>
          <w:noProof/>
          <w:lang w:eastAsia="en-ZA"/>
        </w:rPr>
        <w:drawing>
          <wp:inline distT="0" distB="0" distL="0" distR="0" wp14:anchorId="1B675143" wp14:editId="3E6D8D97">
            <wp:extent cx="9777730" cy="388429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9777730" cy="3884295"/>
                    </a:xfrm>
                    <a:prstGeom prst="rect">
                      <a:avLst/>
                    </a:prstGeom>
                  </pic:spPr>
                </pic:pic>
              </a:graphicData>
            </a:graphic>
          </wp:inline>
        </w:drawing>
      </w:r>
    </w:p>
    <w:p w:rsidR="00DD5406" w:rsidRDefault="00DD5406" w:rsidP="00DD5406"/>
    <w:p w:rsidR="001F4107" w:rsidRDefault="001F4107" w:rsidP="00DD5406">
      <w:pPr>
        <w:ind w:firstLine="720"/>
      </w:pPr>
      <w:r>
        <w:br/>
      </w:r>
      <w:r>
        <w:br/>
      </w:r>
    </w:p>
    <w:p w:rsidR="001F4107" w:rsidRDefault="001F4107" w:rsidP="001F4107">
      <w:r>
        <w:br w:type="page"/>
      </w:r>
    </w:p>
    <w:p w:rsidR="00DD5406" w:rsidRDefault="00DD5406" w:rsidP="00DD5406">
      <w:pPr>
        <w:ind w:firstLine="720"/>
      </w:pPr>
      <w:r>
        <w:lastRenderedPageBreak/>
        <w:t>As sample of this is below</w:t>
      </w:r>
    </w:p>
    <w:p w:rsidR="00DD5406" w:rsidRPr="00DD5406" w:rsidRDefault="00DD5406" w:rsidP="001F4107">
      <w:pPr>
        <w:spacing w:after="0" w:line="240" w:lineRule="auto"/>
        <w:ind w:firstLine="720"/>
        <w:rPr>
          <w:sz w:val="16"/>
          <w:szCs w:val="16"/>
        </w:rPr>
      </w:pPr>
      <w:r>
        <w:t xml:space="preserve">       </w:t>
      </w:r>
      <w:r w:rsidRPr="00DD5406">
        <w:rPr>
          <w:sz w:val="16"/>
          <w:szCs w:val="16"/>
        </w:rPr>
        <w:t xml:space="preserve"> &lt;pipeline Name="</w:t>
      </w:r>
      <w:proofErr w:type="spellStart"/>
      <w:r w:rsidRPr="00DD5406">
        <w:rPr>
          <w:sz w:val="16"/>
          <w:szCs w:val="16"/>
        </w:rPr>
        <w:t>OutcomeHome</w:t>
      </w:r>
      <w:proofErr w:type="spellEnd"/>
      <w:r w:rsidRPr="00DD5406">
        <w:rPr>
          <w:sz w:val="16"/>
          <w:szCs w:val="16"/>
        </w:rPr>
        <w:t>"&gt;</w:t>
      </w:r>
      <w:r w:rsidR="001F4107">
        <w:rPr>
          <w:sz w:val="16"/>
          <w:szCs w:val="16"/>
        </w:rPr>
        <w:br/>
      </w:r>
      <w:r w:rsidRPr="00DD5406">
        <w:rPr>
          <w:sz w:val="16"/>
          <w:szCs w:val="16"/>
        </w:rPr>
        <w:tab/>
      </w:r>
      <w:r w:rsidRPr="00DD5406">
        <w:rPr>
          <w:sz w:val="16"/>
          <w:szCs w:val="16"/>
        </w:rPr>
        <w:tab/>
        <w:t>&lt;extractor adapter="</w:t>
      </w:r>
      <w:proofErr w:type="spellStart"/>
      <w:r w:rsidRPr="00DD5406">
        <w:rPr>
          <w:sz w:val="16"/>
          <w:szCs w:val="16"/>
        </w:rPr>
        <w:t>Syndication.Extractor</w:t>
      </w:r>
      <w:proofErr w:type="spellEnd"/>
      <w:r w:rsidRPr="00DD5406">
        <w:rPr>
          <w:sz w:val="16"/>
          <w:szCs w:val="16"/>
        </w:rPr>
        <w:t>"&gt;</w:t>
      </w:r>
      <w:r w:rsidR="001F4107">
        <w:rPr>
          <w:sz w:val="16"/>
          <w:szCs w:val="16"/>
        </w:rPr>
        <w:br/>
      </w:r>
      <w:r w:rsidRPr="00DD5406">
        <w:rPr>
          <w:sz w:val="16"/>
          <w:szCs w:val="16"/>
        </w:rPr>
        <w:tab/>
      </w:r>
      <w:r w:rsidRPr="00DD5406">
        <w:rPr>
          <w:sz w:val="16"/>
          <w:szCs w:val="16"/>
        </w:rPr>
        <w:tab/>
      </w:r>
      <w:r w:rsidRPr="00DD5406">
        <w:rPr>
          <w:sz w:val="16"/>
          <w:szCs w:val="16"/>
        </w:rPr>
        <w:tab/>
        <w:t>&lt;</w:t>
      </w:r>
      <w:proofErr w:type="spellStart"/>
      <w:r w:rsidRPr="00DD5406">
        <w:rPr>
          <w:sz w:val="16"/>
          <w:szCs w:val="16"/>
        </w:rPr>
        <w:t>config</w:t>
      </w:r>
      <w:proofErr w:type="spellEnd"/>
      <w:r w:rsidRPr="00DD5406">
        <w:rPr>
          <w:sz w:val="16"/>
          <w:szCs w:val="16"/>
        </w:rPr>
        <w:t>&gt;</w:t>
      </w:r>
      <w:r w:rsidRPr="00DD5406">
        <w:rPr>
          <w:sz w:val="16"/>
          <w:szCs w:val="16"/>
        </w:rPr>
        <w:tab/>
      </w:r>
      <w:r w:rsidRPr="00DD5406">
        <w:rPr>
          <w:sz w:val="16"/>
          <w:szCs w:val="16"/>
        </w:rPr>
        <w:tab/>
      </w:r>
      <w:r w:rsidRPr="00DD5406">
        <w:rPr>
          <w:sz w:val="16"/>
          <w:szCs w:val="16"/>
        </w:rPr>
        <w:tab/>
      </w:r>
      <w:r w:rsidRPr="00DD5406">
        <w:rPr>
          <w:sz w:val="16"/>
          <w:szCs w:val="16"/>
        </w:rPr>
        <w:tab/>
        <w:t>&lt;FeedUri&gt;&lt;![CDATA[https://news.google.com/news/feeds?hl=en&amp;gl=za&amp;as_epq&amp;as_oq&amp;as_eq&amp;as_scoring=r&amp;as_drrb=q&amp;as_qdr=a&amp;as_nsrc&amp;as_nloc=Kenya&amp;as_author&amp;as_occt=any&amp;q=Millennium+development+goals+location:kenya&amp;um=1&amp;ie=UTF-8&amp;output=rss]]&gt;&lt;/FeedUri&gt;</w:t>
      </w:r>
      <w:r w:rsidR="001F4107">
        <w:rPr>
          <w:sz w:val="16"/>
          <w:szCs w:val="16"/>
        </w:rPr>
        <w:br/>
      </w:r>
      <w:r w:rsidRPr="00DD5406">
        <w:rPr>
          <w:sz w:val="16"/>
          <w:szCs w:val="16"/>
        </w:rPr>
        <w:tab/>
      </w:r>
      <w:r w:rsidRPr="00DD5406">
        <w:rPr>
          <w:sz w:val="16"/>
          <w:szCs w:val="16"/>
        </w:rPr>
        <w:tab/>
      </w:r>
      <w:r w:rsidRPr="00DD5406">
        <w:rPr>
          <w:sz w:val="16"/>
          <w:szCs w:val="16"/>
        </w:rPr>
        <w:tab/>
        <w:t>&lt;/</w:t>
      </w:r>
      <w:proofErr w:type="spellStart"/>
      <w:r w:rsidRPr="00DD5406">
        <w:rPr>
          <w:sz w:val="16"/>
          <w:szCs w:val="16"/>
        </w:rPr>
        <w:t>config</w:t>
      </w:r>
      <w:proofErr w:type="spellEnd"/>
      <w:r w:rsidRPr="00DD5406">
        <w:rPr>
          <w:sz w:val="16"/>
          <w:szCs w:val="16"/>
        </w:rPr>
        <w:t>&gt;</w:t>
      </w:r>
      <w:r w:rsidR="001F4107">
        <w:rPr>
          <w:sz w:val="16"/>
          <w:szCs w:val="16"/>
        </w:rPr>
        <w:br/>
      </w:r>
      <w:r w:rsidRPr="00DD5406">
        <w:rPr>
          <w:sz w:val="16"/>
          <w:szCs w:val="16"/>
        </w:rPr>
        <w:tab/>
      </w:r>
      <w:r w:rsidRPr="00DD5406">
        <w:rPr>
          <w:sz w:val="16"/>
          <w:szCs w:val="16"/>
        </w:rPr>
        <w:tab/>
        <w:t>&lt;/extractor&gt;</w:t>
      </w:r>
      <w:r w:rsidR="001F4107">
        <w:rPr>
          <w:sz w:val="16"/>
          <w:szCs w:val="16"/>
        </w:rPr>
        <w:br/>
      </w:r>
      <w:r w:rsidRPr="00DD5406">
        <w:rPr>
          <w:sz w:val="16"/>
          <w:szCs w:val="16"/>
        </w:rPr>
        <w:tab/>
      </w:r>
      <w:r w:rsidRPr="00DD5406">
        <w:rPr>
          <w:sz w:val="16"/>
          <w:szCs w:val="16"/>
        </w:rPr>
        <w:tab/>
        <w:t>&lt;transformer adapter="</w:t>
      </w:r>
      <w:proofErr w:type="spellStart"/>
      <w:r w:rsidRPr="00DD5406">
        <w:rPr>
          <w:sz w:val="16"/>
          <w:szCs w:val="16"/>
        </w:rPr>
        <w:t>UniqueRows.TransformAdapter</w:t>
      </w:r>
      <w:proofErr w:type="spellEnd"/>
      <w:r w:rsidRPr="00DD5406">
        <w:rPr>
          <w:sz w:val="16"/>
          <w:szCs w:val="16"/>
        </w:rPr>
        <w:t>"&gt;</w:t>
      </w:r>
      <w:r w:rsidR="001F4107">
        <w:rPr>
          <w:sz w:val="16"/>
          <w:szCs w:val="16"/>
        </w:rPr>
        <w:br/>
      </w:r>
      <w:r w:rsidRPr="00DD5406">
        <w:rPr>
          <w:sz w:val="16"/>
          <w:szCs w:val="16"/>
        </w:rPr>
        <w:tab/>
      </w:r>
      <w:r w:rsidRPr="00DD5406">
        <w:rPr>
          <w:sz w:val="16"/>
          <w:szCs w:val="16"/>
        </w:rPr>
        <w:tab/>
      </w:r>
      <w:r w:rsidRPr="00DD5406">
        <w:rPr>
          <w:sz w:val="16"/>
          <w:szCs w:val="16"/>
        </w:rPr>
        <w:tab/>
        <w:t>&lt;</w:t>
      </w:r>
      <w:proofErr w:type="spellStart"/>
      <w:r w:rsidRPr="00DD5406">
        <w:rPr>
          <w:sz w:val="16"/>
          <w:szCs w:val="16"/>
        </w:rPr>
        <w:t>config</w:t>
      </w:r>
      <w:proofErr w:type="spellEnd"/>
      <w:r w:rsidRPr="00DD5406">
        <w:rPr>
          <w:sz w:val="16"/>
          <w:szCs w:val="16"/>
        </w:rPr>
        <w:t>&gt;</w:t>
      </w:r>
      <w:r w:rsidR="001F4107">
        <w:rPr>
          <w:sz w:val="16"/>
          <w:szCs w:val="16"/>
        </w:rPr>
        <w:br/>
      </w:r>
      <w:r w:rsidRPr="00DD5406">
        <w:rPr>
          <w:sz w:val="16"/>
          <w:szCs w:val="16"/>
        </w:rPr>
        <w:tab/>
      </w:r>
      <w:r w:rsidRPr="00DD5406">
        <w:rPr>
          <w:sz w:val="16"/>
          <w:szCs w:val="16"/>
        </w:rPr>
        <w:tab/>
      </w:r>
      <w:r w:rsidRPr="00DD5406">
        <w:rPr>
          <w:sz w:val="16"/>
          <w:szCs w:val="16"/>
        </w:rPr>
        <w:tab/>
      </w:r>
      <w:r w:rsidRPr="00DD5406">
        <w:rPr>
          <w:sz w:val="16"/>
          <w:szCs w:val="16"/>
        </w:rPr>
        <w:tab/>
        <w:t>&lt;</w:t>
      </w:r>
      <w:proofErr w:type="spellStart"/>
      <w:r w:rsidRPr="00DD5406">
        <w:rPr>
          <w:sz w:val="16"/>
          <w:szCs w:val="16"/>
        </w:rPr>
        <w:t>UniqueColumnName</w:t>
      </w:r>
      <w:proofErr w:type="spellEnd"/>
      <w:r w:rsidRPr="00DD5406">
        <w:rPr>
          <w:sz w:val="16"/>
          <w:szCs w:val="16"/>
        </w:rPr>
        <w:t>&gt;</w:t>
      </w:r>
      <w:proofErr w:type="spellStart"/>
      <w:r w:rsidRPr="00DD5406">
        <w:rPr>
          <w:sz w:val="16"/>
          <w:szCs w:val="16"/>
        </w:rPr>
        <w:t>UniqueId</w:t>
      </w:r>
      <w:proofErr w:type="spellEnd"/>
      <w:r w:rsidRPr="00DD5406">
        <w:rPr>
          <w:sz w:val="16"/>
          <w:szCs w:val="16"/>
        </w:rPr>
        <w:t>&lt;/</w:t>
      </w:r>
      <w:proofErr w:type="spellStart"/>
      <w:r w:rsidRPr="00DD5406">
        <w:rPr>
          <w:sz w:val="16"/>
          <w:szCs w:val="16"/>
        </w:rPr>
        <w:t>UniqueColumnName</w:t>
      </w:r>
      <w:proofErr w:type="spellEnd"/>
      <w:r w:rsidRPr="00DD5406">
        <w:rPr>
          <w:sz w:val="16"/>
          <w:szCs w:val="16"/>
        </w:rPr>
        <w:t>&gt;</w:t>
      </w:r>
      <w:r w:rsidR="001F4107">
        <w:rPr>
          <w:sz w:val="16"/>
          <w:szCs w:val="16"/>
        </w:rPr>
        <w:br/>
      </w:r>
      <w:r w:rsidRPr="00DD5406">
        <w:rPr>
          <w:sz w:val="16"/>
          <w:szCs w:val="16"/>
        </w:rPr>
        <w:tab/>
      </w:r>
      <w:r w:rsidRPr="00DD5406">
        <w:rPr>
          <w:sz w:val="16"/>
          <w:szCs w:val="16"/>
        </w:rPr>
        <w:tab/>
      </w:r>
      <w:r w:rsidRPr="00DD5406">
        <w:rPr>
          <w:sz w:val="16"/>
          <w:szCs w:val="16"/>
        </w:rPr>
        <w:tab/>
      </w:r>
      <w:r w:rsidRPr="00DD5406">
        <w:rPr>
          <w:sz w:val="16"/>
          <w:szCs w:val="16"/>
        </w:rPr>
        <w:tab/>
        <w:t>&lt;Filename&gt;C:\</w:t>
      </w:r>
      <w:proofErr w:type="spellStart"/>
      <w:r w:rsidRPr="00DD5406">
        <w:rPr>
          <w:sz w:val="16"/>
          <w:szCs w:val="16"/>
        </w:rPr>
        <w:t>NewsAgg</w:t>
      </w:r>
      <w:proofErr w:type="spellEnd"/>
      <w:r w:rsidRPr="00DD5406">
        <w:rPr>
          <w:sz w:val="16"/>
          <w:szCs w:val="16"/>
        </w:rPr>
        <w:t>\syndicationRun0.sqlite&lt;/Filename&gt;</w:t>
      </w:r>
      <w:r w:rsidR="001F4107">
        <w:rPr>
          <w:sz w:val="16"/>
          <w:szCs w:val="16"/>
        </w:rPr>
        <w:br/>
      </w:r>
      <w:r w:rsidRPr="00DD5406">
        <w:rPr>
          <w:sz w:val="16"/>
          <w:szCs w:val="16"/>
        </w:rPr>
        <w:tab/>
      </w:r>
      <w:r w:rsidRPr="00DD5406">
        <w:rPr>
          <w:sz w:val="16"/>
          <w:szCs w:val="16"/>
        </w:rPr>
        <w:tab/>
      </w:r>
      <w:r w:rsidRPr="00DD5406">
        <w:rPr>
          <w:sz w:val="16"/>
          <w:szCs w:val="16"/>
        </w:rPr>
        <w:tab/>
        <w:t>&lt;/</w:t>
      </w:r>
      <w:proofErr w:type="spellStart"/>
      <w:r w:rsidRPr="00DD5406">
        <w:rPr>
          <w:sz w:val="16"/>
          <w:szCs w:val="16"/>
        </w:rPr>
        <w:t>config</w:t>
      </w:r>
      <w:proofErr w:type="spellEnd"/>
      <w:r w:rsidRPr="00DD5406">
        <w:rPr>
          <w:sz w:val="16"/>
          <w:szCs w:val="16"/>
        </w:rPr>
        <w:t>&gt;</w:t>
      </w:r>
      <w:r w:rsidR="001F4107">
        <w:rPr>
          <w:sz w:val="16"/>
          <w:szCs w:val="16"/>
        </w:rPr>
        <w:br/>
      </w:r>
      <w:r w:rsidRPr="00DD5406">
        <w:rPr>
          <w:sz w:val="16"/>
          <w:szCs w:val="16"/>
        </w:rPr>
        <w:tab/>
      </w:r>
      <w:r w:rsidRPr="00DD5406">
        <w:rPr>
          <w:sz w:val="16"/>
          <w:szCs w:val="16"/>
        </w:rPr>
        <w:tab/>
        <w:t>&lt;/transformer&gt;</w:t>
      </w:r>
    </w:p>
    <w:p w:rsidR="00DD5406" w:rsidRPr="00DD5406" w:rsidRDefault="00DD5406" w:rsidP="001F4107">
      <w:pPr>
        <w:spacing w:after="0" w:line="240" w:lineRule="auto"/>
        <w:ind w:firstLine="720"/>
        <w:rPr>
          <w:sz w:val="16"/>
          <w:szCs w:val="16"/>
        </w:rPr>
      </w:pPr>
      <w:r w:rsidRPr="00DD5406">
        <w:rPr>
          <w:sz w:val="16"/>
          <w:szCs w:val="16"/>
        </w:rPr>
        <w:tab/>
      </w:r>
      <w:r w:rsidRPr="00DD5406">
        <w:rPr>
          <w:sz w:val="16"/>
          <w:szCs w:val="16"/>
        </w:rPr>
        <w:tab/>
        <w:t>&lt;transformer adapter="</w:t>
      </w:r>
      <w:proofErr w:type="spellStart"/>
      <w:r w:rsidRPr="00DD5406">
        <w:rPr>
          <w:sz w:val="16"/>
          <w:szCs w:val="16"/>
        </w:rPr>
        <w:t>RemapColumns.TransformColumns</w:t>
      </w:r>
      <w:proofErr w:type="spellEnd"/>
      <w:r w:rsidRPr="00DD5406">
        <w:rPr>
          <w:sz w:val="16"/>
          <w:szCs w:val="16"/>
        </w:rPr>
        <w:t>"&gt;</w:t>
      </w:r>
      <w:r w:rsidR="001F4107">
        <w:rPr>
          <w:sz w:val="16"/>
          <w:szCs w:val="16"/>
        </w:rPr>
        <w:br/>
      </w:r>
      <w:r w:rsidRPr="00DD5406">
        <w:rPr>
          <w:sz w:val="16"/>
          <w:szCs w:val="16"/>
        </w:rPr>
        <w:tab/>
      </w:r>
      <w:r w:rsidRPr="00DD5406">
        <w:rPr>
          <w:sz w:val="16"/>
          <w:szCs w:val="16"/>
        </w:rPr>
        <w:tab/>
      </w:r>
      <w:r w:rsidRPr="00DD5406">
        <w:rPr>
          <w:sz w:val="16"/>
          <w:szCs w:val="16"/>
        </w:rPr>
        <w:tab/>
        <w:t>&lt;</w:t>
      </w:r>
      <w:proofErr w:type="spellStart"/>
      <w:r w:rsidRPr="00DD5406">
        <w:rPr>
          <w:sz w:val="16"/>
          <w:szCs w:val="16"/>
        </w:rPr>
        <w:t>config</w:t>
      </w:r>
      <w:proofErr w:type="spellEnd"/>
      <w:r w:rsidRPr="00DD5406">
        <w:rPr>
          <w:sz w:val="16"/>
          <w:szCs w:val="16"/>
        </w:rPr>
        <w:t>&gt;</w:t>
      </w:r>
      <w:r w:rsidR="001F4107">
        <w:rPr>
          <w:sz w:val="16"/>
          <w:szCs w:val="16"/>
        </w:rPr>
        <w:br/>
      </w:r>
      <w:r w:rsidRPr="00DD5406">
        <w:rPr>
          <w:sz w:val="16"/>
          <w:szCs w:val="16"/>
        </w:rPr>
        <w:tab/>
      </w:r>
      <w:r w:rsidRPr="00DD5406">
        <w:rPr>
          <w:sz w:val="16"/>
          <w:szCs w:val="16"/>
        </w:rPr>
        <w:tab/>
      </w:r>
      <w:r w:rsidRPr="00DD5406">
        <w:rPr>
          <w:sz w:val="16"/>
          <w:szCs w:val="16"/>
        </w:rPr>
        <w:tab/>
      </w:r>
      <w:r w:rsidRPr="00DD5406">
        <w:rPr>
          <w:sz w:val="16"/>
          <w:szCs w:val="16"/>
        </w:rPr>
        <w:tab/>
        <w:t>&lt;Map IsMap="True"&gt;Title=Title|Author=Author|Date=Date|Content=Content|Source=Source|Id=ItemId|UniqueId=UniqueId&lt;/Map&gt;</w:t>
      </w:r>
      <w:r w:rsidR="001F4107">
        <w:rPr>
          <w:sz w:val="16"/>
          <w:szCs w:val="16"/>
        </w:rPr>
        <w:br/>
      </w:r>
      <w:r w:rsidRPr="00DD5406">
        <w:rPr>
          <w:sz w:val="16"/>
          <w:szCs w:val="16"/>
        </w:rPr>
        <w:tab/>
      </w:r>
      <w:r w:rsidRPr="00DD5406">
        <w:rPr>
          <w:sz w:val="16"/>
          <w:szCs w:val="16"/>
        </w:rPr>
        <w:tab/>
      </w:r>
      <w:r w:rsidRPr="00DD5406">
        <w:rPr>
          <w:sz w:val="16"/>
          <w:szCs w:val="16"/>
        </w:rPr>
        <w:tab/>
        <w:t>&lt;/</w:t>
      </w:r>
      <w:proofErr w:type="spellStart"/>
      <w:r w:rsidRPr="00DD5406">
        <w:rPr>
          <w:sz w:val="16"/>
          <w:szCs w:val="16"/>
        </w:rPr>
        <w:t>config</w:t>
      </w:r>
      <w:proofErr w:type="spellEnd"/>
      <w:r w:rsidRPr="00DD5406">
        <w:rPr>
          <w:sz w:val="16"/>
          <w:szCs w:val="16"/>
        </w:rPr>
        <w:t>&gt;</w:t>
      </w:r>
      <w:r w:rsidR="001F4107">
        <w:rPr>
          <w:sz w:val="16"/>
          <w:szCs w:val="16"/>
        </w:rPr>
        <w:br/>
      </w:r>
      <w:r w:rsidRPr="00DD5406">
        <w:rPr>
          <w:sz w:val="16"/>
          <w:szCs w:val="16"/>
        </w:rPr>
        <w:tab/>
      </w:r>
      <w:r w:rsidRPr="00DD5406">
        <w:rPr>
          <w:sz w:val="16"/>
          <w:szCs w:val="16"/>
        </w:rPr>
        <w:tab/>
        <w:t>&lt;/transformer&gt;</w:t>
      </w:r>
      <w:r w:rsidR="001F4107">
        <w:rPr>
          <w:sz w:val="16"/>
          <w:szCs w:val="16"/>
        </w:rPr>
        <w:br/>
      </w:r>
      <w:r w:rsidRPr="00DD5406">
        <w:rPr>
          <w:sz w:val="16"/>
          <w:szCs w:val="16"/>
        </w:rPr>
        <w:tab/>
      </w:r>
      <w:r w:rsidRPr="00DD5406">
        <w:rPr>
          <w:sz w:val="16"/>
          <w:szCs w:val="16"/>
        </w:rPr>
        <w:tab/>
        <w:t>&lt;loader adapter="</w:t>
      </w:r>
      <w:proofErr w:type="spellStart"/>
      <w:r w:rsidRPr="00DD5406">
        <w:rPr>
          <w:sz w:val="16"/>
          <w:szCs w:val="16"/>
        </w:rPr>
        <w:t>SharePoint.Loader</w:t>
      </w:r>
      <w:proofErr w:type="spellEnd"/>
      <w:r w:rsidRPr="00DD5406">
        <w:rPr>
          <w:sz w:val="16"/>
          <w:szCs w:val="16"/>
        </w:rPr>
        <w:t>"&gt;</w:t>
      </w:r>
      <w:r w:rsidR="001F4107">
        <w:rPr>
          <w:sz w:val="16"/>
          <w:szCs w:val="16"/>
        </w:rPr>
        <w:br/>
      </w:r>
      <w:r w:rsidRPr="00DD5406">
        <w:rPr>
          <w:sz w:val="16"/>
          <w:szCs w:val="16"/>
        </w:rPr>
        <w:tab/>
      </w:r>
      <w:r w:rsidRPr="00DD5406">
        <w:rPr>
          <w:sz w:val="16"/>
          <w:szCs w:val="16"/>
        </w:rPr>
        <w:tab/>
      </w:r>
      <w:r w:rsidRPr="00DD5406">
        <w:rPr>
          <w:sz w:val="16"/>
          <w:szCs w:val="16"/>
        </w:rPr>
        <w:tab/>
        <w:t>&lt;</w:t>
      </w:r>
      <w:proofErr w:type="spellStart"/>
      <w:r w:rsidRPr="00DD5406">
        <w:rPr>
          <w:sz w:val="16"/>
          <w:szCs w:val="16"/>
        </w:rPr>
        <w:t>config</w:t>
      </w:r>
      <w:proofErr w:type="spellEnd"/>
      <w:r w:rsidRPr="00DD5406">
        <w:rPr>
          <w:sz w:val="16"/>
          <w:szCs w:val="16"/>
        </w:rPr>
        <w:t>&gt;</w:t>
      </w:r>
      <w:r w:rsidR="001F4107">
        <w:rPr>
          <w:sz w:val="16"/>
          <w:szCs w:val="16"/>
        </w:rPr>
        <w:br/>
      </w:r>
      <w:r w:rsidRPr="00DD5406">
        <w:rPr>
          <w:sz w:val="16"/>
          <w:szCs w:val="16"/>
        </w:rPr>
        <w:tab/>
      </w:r>
      <w:r w:rsidRPr="00DD5406">
        <w:rPr>
          <w:sz w:val="16"/>
          <w:szCs w:val="16"/>
        </w:rPr>
        <w:tab/>
      </w:r>
      <w:r w:rsidRPr="00DD5406">
        <w:rPr>
          <w:sz w:val="16"/>
          <w:szCs w:val="16"/>
        </w:rPr>
        <w:tab/>
      </w:r>
      <w:r w:rsidRPr="00DD5406">
        <w:rPr>
          <w:sz w:val="16"/>
          <w:szCs w:val="16"/>
        </w:rPr>
        <w:tab/>
        <w:t>&lt;Name&gt;</w:t>
      </w:r>
      <w:proofErr w:type="spellStart"/>
      <w:r w:rsidRPr="00DD5406">
        <w:rPr>
          <w:sz w:val="16"/>
          <w:szCs w:val="16"/>
        </w:rPr>
        <w:t>ExternalNews</w:t>
      </w:r>
      <w:proofErr w:type="spellEnd"/>
      <w:r w:rsidRPr="00DD5406">
        <w:rPr>
          <w:sz w:val="16"/>
          <w:szCs w:val="16"/>
        </w:rPr>
        <w:t>&lt;/Name&gt;</w:t>
      </w:r>
    </w:p>
    <w:p w:rsidR="00DD5406" w:rsidRPr="00DD5406" w:rsidRDefault="00DD5406" w:rsidP="001F4107">
      <w:pPr>
        <w:spacing w:after="0" w:line="240" w:lineRule="auto"/>
        <w:ind w:firstLine="720"/>
        <w:rPr>
          <w:sz w:val="16"/>
          <w:szCs w:val="16"/>
        </w:rPr>
      </w:pPr>
      <w:r w:rsidRPr="00DD5406">
        <w:rPr>
          <w:sz w:val="16"/>
          <w:szCs w:val="16"/>
        </w:rPr>
        <w:tab/>
      </w:r>
      <w:r w:rsidRPr="00DD5406">
        <w:rPr>
          <w:sz w:val="16"/>
          <w:szCs w:val="16"/>
        </w:rPr>
        <w:tab/>
      </w:r>
      <w:r w:rsidRPr="00DD5406">
        <w:rPr>
          <w:sz w:val="16"/>
          <w:szCs w:val="16"/>
        </w:rPr>
        <w:tab/>
      </w:r>
      <w:r w:rsidRPr="00DD5406">
        <w:rPr>
          <w:sz w:val="16"/>
          <w:szCs w:val="16"/>
        </w:rPr>
        <w:tab/>
        <w:t>&lt;</w:t>
      </w:r>
      <w:proofErr w:type="spellStart"/>
      <w:r w:rsidRPr="00DD5406">
        <w:rPr>
          <w:sz w:val="16"/>
          <w:szCs w:val="16"/>
        </w:rPr>
        <w:t>Url</w:t>
      </w:r>
      <w:proofErr w:type="spellEnd"/>
      <w:r w:rsidRPr="00DD5406">
        <w:rPr>
          <w:sz w:val="16"/>
          <w:szCs w:val="16"/>
        </w:rPr>
        <w:t>&gt;http://meerkat01/_vti_bin/lists.asmx&lt;/Url&gt;</w:t>
      </w:r>
    </w:p>
    <w:p w:rsidR="00DD5406" w:rsidRPr="00DD5406" w:rsidRDefault="00DD5406" w:rsidP="001F4107">
      <w:pPr>
        <w:spacing w:after="0" w:line="240" w:lineRule="auto"/>
        <w:ind w:firstLine="720"/>
        <w:rPr>
          <w:sz w:val="16"/>
          <w:szCs w:val="16"/>
        </w:rPr>
      </w:pPr>
      <w:r w:rsidRPr="00DD5406">
        <w:rPr>
          <w:sz w:val="16"/>
          <w:szCs w:val="16"/>
        </w:rPr>
        <w:tab/>
      </w:r>
      <w:r w:rsidRPr="00DD5406">
        <w:rPr>
          <w:sz w:val="16"/>
          <w:szCs w:val="16"/>
        </w:rPr>
        <w:tab/>
      </w:r>
      <w:r w:rsidRPr="00DD5406">
        <w:rPr>
          <w:sz w:val="16"/>
          <w:szCs w:val="16"/>
        </w:rPr>
        <w:tab/>
      </w:r>
      <w:r w:rsidRPr="00DD5406">
        <w:rPr>
          <w:sz w:val="16"/>
          <w:szCs w:val="16"/>
        </w:rPr>
        <w:tab/>
        <w:t>&lt;</w:t>
      </w:r>
      <w:proofErr w:type="spellStart"/>
      <w:r w:rsidRPr="00DD5406">
        <w:rPr>
          <w:sz w:val="16"/>
          <w:szCs w:val="16"/>
        </w:rPr>
        <w:t>UseDefaultCredentials</w:t>
      </w:r>
      <w:proofErr w:type="spellEnd"/>
      <w:r w:rsidRPr="00DD5406">
        <w:rPr>
          <w:sz w:val="16"/>
          <w:szCs w:val="16"/>
        </w:rPr>
        <w:t>&gt;True&lt;/</w:t>
      </w:r>
      <w:proofErr w:type="spellStart"/>
      <w:r w:rsidRPr="00DD5406">
        <w:rPr>
          <w:sz w:val="16"/>
          <w:szCs w:val="16"/>
        </w:rPr>
        <w:t>UseDefaultCredentials</w:t>
      </w:r>
      <w:proofErr w:type="spellEnd"/>
      <w:r w:rsidRPr="00DD5406">
        <w:rPr>
          <w:sz w:val="16"/>
          <w:szCs w:val="16"/>
        </w:rPr>
        <w:t>&gt;</w:t>
      </w:r>
    </w:p>
    <w:p w:rsidR="00DD5406" w:rsidRPr="00DD5406" w:rsidRDefault="00DD5406" w:rsidP="001F4107">
      <w:pPr>
        <w:spacing w:after="0" w:line="240" w:lineRule="auto"/>
        <w:ind w:firstLine="720"/>
        <w:rPr>
          <w:sz w:val="16"/>
          <w:szCs w:val="16"/>
        </w:rPr>
      </w:pPr>
      <w:r w:rsidRPr="00DD5406">
        <w:rPr>
          <w:sz w:val="16"/>
          <w:szCs w:val="16"/>
        </w:rPr>
        <w:tab/>
      </w:r>
      <w:r w:rsidRPr="00DD5406">
        <w:rPr>
          <w:sz w:val="16"/>
          <w:szCs w:val="16"/>
        </w:rPr>
        <w:tab/>
      </w:r>
      <w:r w:rsidRPr="00DD5406">
        <w:rPr>
          <w:sz w:val="16"/>
          <w:szCs w:val="16"/>
        </w:rPr>
        <w:tab/>
      </w:r>
      <w:r w:rsidRPr="00DD5406">
        <w:rPr>
          <w:sz w:val="16"/>
          <w:szCs w:val="16"/>
        </w:rPr>
        <w:tab/>
        <w:t>&lt;Username&gt;</w:t>
      </w:r>
      <w:proofErr w:type="spellStart"/>
      <w:r>
        <w:rPr>
          <w:sz w:val="16"/>
          <w:szCs w:val="16"/>
        </w:rPr>
        <w:t>UserName</w:t>
      </w:r>
      <w:proofErr w:type="spellEnd"/>
      <w:r w:rsidRPr="00DD5406">
        <w:rPr>
          <w:sz w:val="16"/>
          <w:szCs w:val="16"/>
        </w:rPr>
        <w:t>&lt;/Username&gt;</w:t>
      </w:r>
    </w:p>
    <w:p w:rsidR="00DD5406" w:rsidRPr="00DD5406" w:rsidRDefault="00DD5406" w:rsidP="001F4107">
      <w:pPr>
        <w:spacing w:after="0" w:line="240" w:lineRule="auto"/>
        <w:ind w:firstLine="720"/>
        <w:rPr>
          <w:sz w:val="16"/>
          <w:szCs w:val="16"/>
        </w:rPr>
      </w:pPr>
      <w:r w:rsidRPr="00DD5406">
        <w:rPr>
          <w:sz w:val="16"/>
          <w:szCs w:val="16"/>
        </w:rPr>
        <w:tab/>
      </w:r>
      <w:r w:rsidRPr="00DD5406">
        <w:rPr>
          <w:sz w:val="16"/>
          <w:szCs w:val="16"/>
        </w:rPr>
        <w:tab/>
      </w:r>
      <w:r w:rsidRPr="00DD5406">
        <w:rPr>
          <w:sz w:val="16"/>
          <w:szCs w:val="16"/>
        </w:rPr>
        <w:tab/>
      </w:r>
      <w:r w:rsidRPr="00DD5406">
        <w:rPr>
          <w:sz w:val="16"/>
          <w:szCs w:val="16"/>
        </w:rPr>
        <w:tab/>
        <w:t>&lt;Password&gt;</w:t>
      </w:r>
      <w:r>
        <w:rPr>
          <w:sz w:val="16"/>
          <w:szCs w:val="16"/>
        </w:rPr>
        <w:t>Password</w:t>
      </w:r>
      <w:r w:rsidRPr="00DD5406">
        <w:rPr>
          <w:sz w:val="16"/>
          <w:szCs w:val="16"/>
        </w:rPr>
        <w:t>&lt;/Password&gt;</w:t>
      </w:r>
    </w:p>
    <w:p w:rsidR="00DD5406" w:rsidRPr="00DD5406" w:rsidRDefault="00DD5406" w:rsidP="001F4107">
      <w:pPr>
        <w:spacing w:after="0" w:line="240" w:lineRule="auto"/>
        <w:ind w:firstLine="720"/>
        <w:rPr>
          <w:sz w:val="16"/>
          <w:szCs w:val="16"/>
        </w:rPr>
      </w:pPr>
      <w:r w:rsidRPr="00DD5406">
        <w:rPr>
          <w:sz w:val="16"/>
          <w:szCs w:val="16"/>
        </w:rPr>
        <w:tab/>
      </w:r>
      <w:r w:rsidRPr="00DD5406">
        <w:rPr>
          <w:sz w:val="16"/>
          <w:szCs w:val="16"/>
        </w:rPr>
        <w:tab/>
      </w:r>
      <w:r w:rsidRPr="00DD5406">
        <w:rPr>
          <w:sz w:val="16"/>
          <w:szCs w:val="16"/>
        </w:rPr>
        <w:tab/>
      </w:r>
      <w:r w:rsidRPr="00DD5406">
        <w:rPr>
          <w:sz w:val="16"/>
          <w:szCs w:val="16"/>
        </w:rPr>
        <w:tab/>
        <w:t>&lt;Domain&gt;</w:t>
      </w:r>
      <w:r>
        <w:rPr>
          <w:sz w:val="16"/>
          <w:szCs w:val="16"/>
        </w:rPr>
        <w:t>Domain</w:t>
      </w:r>
      <w:r w:rsidRPr="00DD5406">
        <w:rPr>
          <w:sz w:val="16"/>
          <w:szCs w:val="16"/>
        </w:rPr>
        <w:t>&lt;/Domain&gt;</w:t>
      </w:r>
    </w:p>
    <w:p w:rsidR="00DD5406" w:rsidRPr="00DD5406" w:rsidRDefault="00DD5406" w:rsidP="001F4107">
      <w:pPr>
        <w:spacing w:after="0" w:line="240" w:lineRule="auto"/>
        <w:ind w:firstLine="720"/>
        <w:rPr>
          <w:sz w:val="16"/>
          <w:szCs w:val="16"/>
        </w:rPr>
      </w:pPr>
      <w:r w:rsidRPr="00DD5406">
        <w:rPr>
          <w:sz w:val="16"/>
          <w:szCs w:val="16"/>
        </w:rPr>
        <w:tab/>
      </w:r>
      <w:r w:rsidRPr="00DD5406">
        <w:rPr>
          <w:sz w:val="16"/>
          <w:szCs w:val="16"/>
        </w:rPr>
        <w:tab/>
      </w:r>
      <w:r w:rsidRPr="00DD5406">
        <w:rPr>
          <w:sz w:val="16"/>
          <w:szCs w:val="16"/>
        </w:rPr>
        <w:tab/>
      </w:r>
      <w:r w:rsidRPr="00DD5406">
        <w:rPr>
          <w:sz w:val="16"/>
          <w:szCs w:val="16"/>
        </w:rPr>
        <w:tab/>
        <w:t>&lt;</w:t>
      </w:r>
      <w:proofErr w:type="spellStart"/>
      <w:r w:rsidRPr="00DD5406">
        <w:rPr>
          <w:sz w:val="16"/>
          <w:szCs w:val="16"/>
        </w:rPr>
        <w:t>ApplyGoogleImgSrcHackTo</w:t>
      </w:r>
      <w:proofErr w:type="spellEnd"/>
      <w:r w:rsidRPr="00DD5406">
        <w:rPr>
          <w:sz w:val="16"/>
          <w:szCs w:val="16"/>
        </w:rPr>
        <w:t>&gt;Content&lt;/</w:t>
      </w:r>
      <w:proofErr w:type="spellStart"/>
      <w:r w:rsidRPr="00DD5406">
        <w:rPr>
          <w:sz w:val="16"/>
          <w:szCs w:val="16"/>
        </w:rPr>
        <w:t>ApplyGoogleImgSrcHackTo</w:t>
      </w:r>
      <w:proofErr w:type="spellEnd"/>
      <w:r w:rsidRPr="00DD5406">
        <w:rPr>
          <w:sz w:val="16"/>
          <w:szCs w:val="16"/>
        </w:rPr>
        <w:t>&gt;</w:t>
      </w:r>
    </w:p>
    <w:p w:rsidR="00DD5406" w:rsidRPr="00DD5406" w:rsidRDefault="00DD5406" w:rsidP="001F4107">
      <w:pPr>
        <w:spacing w:after="0" w:line="240" w:lineRule="auto"/>
        <w:ind w:firstLine="720"/>
        <w:rPr>
          <w:sz w:val="16"/>
          <w:szCs w:val="16"/>
        </w:rPr>
      </w:pPr>
      <w:r w:rsidRPr="00DD5406">
        <w:rPr>
          <w:sz w:val="16"/>
          <w:szCs w:val="16"/>
        </w:rPr>
        <w:tab/>
      </w:r>
      <w:r w:rsidRPr="00DD5406">
        <w:rPr>
          <w:sz w:val="16"/>
          <w:szCs w:val="16"/>
        </w:rPr>
        <w:tab/>
      </w:r>
      <w:r w:rsidRPr="00DD5406">
        <w:rPr>
          <w:sz w:val="16"/>
          <w:szCs w:val="16"/>
        </w:rPr>
        <w:tab/>
        <w:t>&lt;/</w:t>
      </w:r>
      <w:proofErr w:type="spellStart"/>
      <w:r w:rsidRPr="00DD5406">
        <w:rPr>
          <w:sz w:val="16"/>
          <w:szCs w:val="16"/>
        </w:rPr>
        <w:t>config</w:t>
      </w:r>
      <w:proofErr w:type="spellEnd"/>
      <w:r w:rsidRPr="00DD5406">
        <w:rPr>
          <w:sz w:val="16"/>
          <w:szCs w:val="16"/>
        </w:rPr>
        <w:t>&gt;</w:t>
      </w:r>
    </w:p>
    <w:p w:rsidR="00DD5406" w:rsidRPr="00DD5406" w:rsidRDefault="00DD5406" w:rsidP="001F4107">
      <w:pPr>
        <w:spacing w:after="0" w:line="240" w:lineRule="auto"/>
        <w:ind w:firstLine="720"/>
        <w:rPr>
          <w:sz w:val="16"/>
          <w:szCs w:val="16"/>
        </w:rPr>
      </w:pPr>
      <w:r w:rsidRPr="00DD5406">
        <w:rPr>
          <w:sz w:val="16"/>
          <w:szCs w:val="16"/>
        </w:rPr>
        <w:tab/>
      </w:r>
      <w:r w:rsidRPr="00DD5406">
        <w:rPr>
          <w:sz w:val="16"/>
          <w:szCs w:val="16"/>
        </w:rPr>
        <w:tab/>
        <w:t>&lt;/loader&gt;</w:t>
      </w:r>
    </w:p>
    <w:p w:rsidR="00DD5406" w:rsidRPr="00DD5406" w:rsidRDefault="00DD5406" w:rsidP="001F4107">
      <w:pPr>
        <w:spacing w:after="0" w:line="240" w:lineRule="auto"/>
        <w:ind w:firstLine="720"/>
        <w:rPr>
          <w:sz w:val="16"/>
          <w:szCs w:val="16"/>
        </w:rPr>
      </w:pPr>
      <w:r w:rsidRPr="00DD5406">
        <w:rPr>
          <w:sz w:val="16"/>
          <w:szCs w:val="16"/>
        </w:rPr>
        <w:tab/>
        <w:t>&lt;/pipeline&gt;</w:t>
      </w:r>
    </w:p>
    <w:p w:rsidR="00961818" w:rsidRPr="00DD5406" w:rsidRDefault="00DD5406" w:rsidP="00DD5406">
      <w:pPr>
        <w:tabs>
          <w:tab w:val="left" w:pos="652"/>
        </w:tabs>
        <w:sectPr w:rsidR="00961818" w:rsidRPr="00DD5406" w:rsidSect="00961818">
          <w:pgSz w:w="16838" w:h="11906" w:orient="landscape"/>
          <w:pgMar w:top="720" w:right="720" w:bottom="720" w:left="720" w:header="708" w:footer="708" w:gutter="0"/>
          <w:cols w:space="708"/>
          <w:docGrid w:linePitch="360"/>
        </w:sectPr>
      </w:pPr>
      <w:r>
        <w:tab/>
      </w:r>
    </w:p>
    <w:p w:rsidR="00961818" w:rsidRDefault="00961818" w:rsidP="001F4107">
      <w:pPr>
        <w:spacing w:line="240" w:lineRule="auto"/>
      </w:pPr>
    </w:p>
    <w:p w:rsidR="001F419C" w:rsidRPr="004C51AB" w:rsidRDefault="001F419C" w:rsidP="00523C38">
      <w:pPr>
        <w:rPr>
          <w:b/>
          <w:u w:val="single"/>
        </w:rPr>
      </w:pPr>
      <w:r w:rsidRPr="004C51AB">
        <w:rPr>
          <w:b/>
          <w:u w:val="single"/>
        </w:rPr>
        <w:t>Reports</w:t>
      </w:r>
    </w:p>
    <w:p w:rsidR="002E0272" w:rsidRDefault="002E0272" w:rsidP="00523C38">
      <w:r>
        <w:t xml:space="preserve">The Reports are located on </w:t>
      </w:r>
      <w:hyperlink r:id="rId30" w:history="1">
        <w:r w:rsidRPr="00D2027E">
          <w:rPr>
            <w:rStyle w:val="Hyperlink"/>
          </w:rPr>
          <w:t>http://URL/reports</w:t>
        </w:r>
      </w:hyperlink>
    </w:p>
    <w:p w:rsidR="002E0272" w:rsidRDefault="002E0272" w:rsidP="00523C38">
      <w:r>
        <w:t>There are 3 libraries that contain reports, and a Data Source Library.</w:t>
      </w:r>
      <w:r>
        <w:br/>
        <w:t>Access the Data source library and edit the Meerkat Data source, ensuring that it points to the correct SQL instance and to the Meerkat Database.</w:t>
      </w:r>
      <w:r>
        <w:br/>
        <w:t>The Data</w:t>
      </w:r>
      <w:r w:rsidR="00F73A10">
        <w:t xml:space="preserve"> source requires a user name to connect under, the account we have used is called </w:t>
      </w:r>
      <w:proofErr w:type="spellStart"/>
      <w:r w:rsidR="00F73A10">
        <w:t>MNEReports</w:t>
      </w:r>
      <w:proofErr w:type="spellEnd"/>
      <w:r w:rsidR="00F73A10">
        <w:t>.</w:t>
      </w:r>
    </w:p>
    <w:p w:rsidR="00F73A10" w:rsidRDefault="00F73A10" w:rsidP="00523C38">
      <w:r>
        <w:t>This account is a domain user, so you will need to create that user, and a password.</w:t>
      </w:r>
      <w:r>
        <w:br/>
        <w:t xml:space="preserve">The user will require access to the Meerkat Database, give the user </w:t>
      </w:r>
      <w:proofErr w:type="spellStart"/>
      <w:r>
        <w:t>DB_DataReader</w:t>
      </w:r>
      <w:proofErr w:type="spellEnd"/>
      <w:r>
        <w:t xml:space="preserve"> access.</w:t>
      </w:r>
    </w:p>
    <w:p w:rsidR="00687F3A" w:rsidRDefault="004C51AB" w:rsidP="00523C38">
      <w:r>
        <w:t>The Reports are housed in 3 libraries depending on their area of use.</w:t>
      </w:r>
    </w:p>
    <w:p w:rsidR="00687F3A" w:rsidRDefault="004C51AB" w:rsidP="00687F3A">
      <w:pPr>
        <w:pStyle w:val="ListParagraph"/>
        <w:numPr>
          <w:ilvl w:val="0"/>
          <w:numId w:val="7"/>
        </w:numPr>
      </w:pPr>
      <w:r>
        <w:t>Admin Reports</w:t>
      </w:r>
    </w:p>
    <w:p w:rsidR="00687F3A" w:rsidRDefault="004C51AB" w:rsidP="00687F3A">
      <w:pPr>
        <w:pStyle w:val="ListParagraph"/>
        <w:numPr>
          <w:ilvl w:val="0"/>
          <w:numId w:val="7"/>
        </w:numPr>
      </w:pPr>
      <w:r>
        <w:t>Status Reports</w:t>
      </w:r>
    </w:p>
    <w:p w:rsidR="004C51AB" w:rsidRDefault="004C51AB" w:rsidP="00687F3A">
      <w:pPr>
        <w:pStyle w:val="ListParagraph"/>
        <w:numPr>
          <w:ilvl w:val="0"/>
          <w:numId w:val="7"/>
        </w:numPr>
      </w:pPr>
      <w:r>
        <w:t>Value Reports.</w:t>
      </w:r>
    </w:p>
    <w:p w:rsidR="00DC73DD" w:rsidRDefault="00DC73DD" w:rsidP="00523C38"/>
    <w:p w:rsidR="00523C38" w:rsidRDefault="00523C38" w:rsidP="00523C38"/>
    <w:p w:rsidR="00523C38" w:rsidRPr="00116470" w:rsidRDefault="00523C38" w:rsidP="00523C38"/>
    <w:p w:rsidR="00523C38" w:rsidRDefault="00523C38">
      <w:pPr>
        <w:rPr>
          <w:rFonts w:asciiTheme="majorHAnsi" w:eastAsiaTheme="majorEastAsia" w:hAnsiTheme="majorHAnsi" w:cstheme="majorBidi"/>
          <w:color w:val="2E74B5" w:themeColor="accent1" w:themeShade="BF"/>
          <w:sz w:val="32"/>
          <w:szCs w:val="32"/>
        </w:rPr>
      </w:pPr>
      <w:r>
        <w:br w:type="page"/>
      </w:r>
    </w:p>
    <w:p w:rsidR="00280257" w:rsidRDefault="00280257" w:rsidP="00280257">
      <w:pPr>
        <w:pStyle w:val="Heading1"/>
      </w:pPr>
      <w:r>
        <w:lastRenderedPageBreak/>
        <w:t>Sample Data</w:t>
      </w:r>
    </w:p>
    <w:p w:rsidR="00D566F3" w:rsidRPr="00D566F3" w:rsidRDefault="00D566F3" w:rsidP="00D566F3">
      <w:pPr>
        <w:pStyle w:val="TBD"/>
      </w:pPr>
      <w:r w:rsidRPr="00D566F3">
        <w:t>TBD</w:t>
      </w:r>
    </w:p>
    <w:p w:rsidR="00D566F3" w:rsidRPr="00D566F3" w:rsidRDefault="00D566F3" w:rsidP="00D566F3"/>
    <w:sectPr w:rsidR="00D566F3" w:rsidRPr="00D566F3" w:rsidSect="0096181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267C3"/>
    <w:multiLevelType w:val="hybridMultilevel"/>
    <w:tmpl w:val="BD782F30"/>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nsid w:val="062B486F"/>
    <w:multiLevelType w:val="hybridMultilevel"/>
    <w:tmpl w:val="2354C20A"/>
    <w:lvl w:ilvl="0" w:tplc="1C090001">
      <w:start w:val="1"/>
      <w:numFmt w:val="bullet"/>
      <w:lvlText w:val=""/>
      <w:lvlJc w:val="left"/>
      <w:pPr>
        <w:ind w:left="774" w:hanging="360"/>
      </w:pPr>
      <w:rPr>
        <w:rFonts w:ascii="Symbol" w:hAnsi="Symbol" w:hint="default"/>
      </w:rPr>
    </w:lvl>
    <w:lvl w:ilvl="1" w:tplc="1C090003" w:tentative="1">
      <w:start w:val="1"/>
      <w:numFmt w:val="bullet"/>
      <w:lvlText w:val="o"/>
      <w:lvlJc w:val="left"/>
      <w:pPr>
        <w:ind w:left="1494" w:hanging="360"/>
      </w:pPr>
      <w:rPr>
        <w:rFonts w:ascii="Courier New" w:hAnsi="Courier New" w:cs="Courier New" w:hint="default"/>
      </w:rPr>
    </w:lvl>
    <w:lvl w:ilvl="2" w:tplc="1C090005" w:tentative="1">
      <w:start w:val="1"/>
      <w:numFmt w:val="bullet"/>
      <w:lvlText w:val=""/>
      <w:lvlJc w:val="left"/>
      <w:pPr>
        <w:ind w:left="2214" w:hanging="360"/>
      </w:pPr>
      <w:rPr>
        <w:rFonts w:ascii="Wingdings" w:hAnsi="Wingdings" w:hint="default"/>
      </w:rPr>
    </w:lvl>
    <w:lvl w:ilvl="3" w:tplc="1C090001" w:tentative="1">
      <w:start w:val="1"/>
      <w:numFmt w:val="bullet"/>
      <w:lvlText w:val=""/>
      <w:lvlJc w:val="left"/>
      <w:pPr>
        <w:ind w:left="2934" w:hanging="360"/>
      </w:pPr>
      <w:rPr>
        <w:rFonts w:ascii="Symbol" w:hAnsi="Symbol" w:hint="default"/>
      </w:rPr>
    </w:lvl>
    <w:lvl w:ilvl="4" w:tplc="1C090003" w:tentative="1">
      <w:start w:val="1"/>
      <w:numFmt w:val="bullet"/>
      <w:lvlText w:val="o"/>
      <w:lvlJc w:val="left"/>
      <w:pPr>
        <w:ind w:left="3654" w:hanging="360"/>
      </w:pPr>
      <w:rPr>
        <w:rFonts w:ascii="Courier New" w:hAnsi="Courier New" w:cs="Courier New" w:hint="default"/>
      </w:rPr>
    </w:lvl>
    <w:lvl w:ilvl="5" w:tplc="1C090005" w:tentative="1">
      <w:start w:val="1"/>
      <w:numFmt w:val="bullet"/>
      <w:lvlText w:val=""/>
      <w:lvlJc w:val="left"/>
      <w:pPr>
        <w:ind w:left="4374" w:hanging="360"/>
      </w:pPr>
      <w:rPr>
        <w:rFonts w:ascii="Wingdings" w:hAnsi="Wingdings" w:hint="default"/>
      </w:rPr>
    </w:lvl>
    <w:lvl w:ilvl="6" w:tplc="1C090001" w:tentative="1">
      <w:start w:val="1"/>
      <w:numFmt w:val="bullet"/>
      <w:lvlText w:val=""/>
      <w:lvlJc w:val="left"/>
      <w:pPr>
        <w:ind w:left="5094" w:hanging="360"/>
      </w:pPr>
      <w:rPr>
        <w:rFonts w:ascii="Symbol" w:hAnsi="Symbol" w:hint="default"/>
      </w:rPr>
    </w:lvl>
    <w:lvl w:ilvl="7" w:tplc="1C090003" w:tentative="1">
      <w:start w:val="1"/>
      <w:numFmt w:val="bullet"/>
      <w:lvlText w:val="o"/>
      <w:lvlJc w:val="left"/>
      <w:pPr>
        <w:ind w:left="5814" w:hanging="360"/>
      </w:pPr>
      <w:rPr>
        <w:rFonts w:ascii="Courier New" w:hAnsi="Courier New" w:cs="Courier New" w:hint="default"/>
      </w:rPr>
    </w:lvl>
    <w:lvl w:ilvl="8" w:tplc="1C090005" w:tentative="1">
      <w:start w:val="1"/>
      <w:numFmt w:val="bullet"/>
      <w:lvlText w:val=""/>
      <w:lvlJc w:val="left"/>
      <w:pPr>
        <w:ind w:left="6534" w:hanging="360"/>
      </w:pPr>
      <w:rPr>
        <w:rFonts w:ascii="Wingdings" w:hAnsi="Wingdings" w:hint="default"/>
      </w:rPr>
    </w:lvl>
  </w:abstractNum>
  <w:abstractNum w:abstractNumId="2">
    <w:nsid w:val="0ED779EC"/>
    <w:multiLevelType w:val="hybridMultilevel"/>
    <w:tmpl w:val="51F24B6E"/>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
    <w:nsid w:val="1DE63564"/>
    <w:multiLevelType w:val="hybridMultilevel"/>
    <w:tmpl w:val="F01E3CA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nsid w:val="3D9B27EE"/>
    <w:multiLevelType w:val="hybridMultilevel"/>
    <w:tmpl w:val="2C3EC006"/>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5">
    <w:nsid w:val="7AFB365E"/>
    <w:multiLevelType w:val="hybridMultilevel"/>
    <w:tmpl w:val="04544C2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nsid w:val="7B47232C"/>
    <w:multiLevelType w:val="hybridMultilevel"/>
    <w:tmpl w:val="0AC45B5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6"/>
  </w:num>
  <w:num w:numId="4">
    <w:abstractNumId w:val="2"/>
  </w:num>
  <w:num w:numId="5">
    <w:abstractNumId w:val="0"/>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11A7"/>
    <w:rsid w:val="00060565"/>
    <w:rsid w:val="000655B0"/>
    <w:rsid w:val="000B5170"/>
    <w:rsid w:val="000D3620"/>
    <w:rsid w:val="000E4514"/>
    <w:rsid w:val="00116470"/>
    <w:rsid w:val="00132CB9"/>
    <w:rsid w:val="001A4648"/>
    <w:rsid w:val="001C7909"/>
    <w:rsid w:val="001F4107"/>
    <w:rsid w:val="001F419C"/>
    <w:rsid w:val="00280257"/>
    <w:rsid w:val="0029327F"/>
    <w:rsid w:val="002A004D"/>
    <w:rsid w:val="002D0613"/>
    <w:rsid w:val="002D2193"/>
    <w:rsid w:val="002E0272"/>
    <w:rsid w:val="00333FEF"/>
    <w:rsid w:val="00372377"/>
    <w:rsid w:val="003C0CFB"/>
    <w:rsid w:val="004411A7"/>
    <w:rsid w:val="0045069B"/>
    <w:rsid w:val="004946C1"/>
    <w:rsid w:val="004C51AB"/>
    <w:rsid w:val="0050736E"/>
    <w:rsid w:val="00517135"/>
    <w:rsid w:val="00523C38"/>
    <w:rsid w:val="005B547F"/>
    <w:rsid w:val="005E13AD"/>
    <w:rsid w:val="00633347"/>
    <w:rsid w:val="00673207"/>
    <w:rsid w:val="00687F3A"/>
    <w:rsid w:val="006B13BC"/>
    <w:rsid w:val="006B4B19"/>
    <w:rsid w:val="0071169C"/>
    <w:rsid w:val="007479F2"/>
    <w:rsid w:val="007D31A7"/>
    <w:rsid w:val="007D7BBD"/>
    <w:rsid w:val="007E1A47"/>
    <w:rsid w:val="007F07E4"/>
    <w:rsid w:val="00805527"/>
    <w:rsid w:val="0084091A"/>
    <w:rsid w:val="0088490A"/>
    <w:rsid w:val="008A7ADC"/>
    <w:rsid w:val="008D5C15"/>
    <w:rsid w:val="009239A2"/>
    <w:rsid w:val="00961818"/>
    <w:rsid w:val="00B12399"/>
    <w:rsid w:val="00BE6A27"/>
    <w:rsid w:val="00C83A35"/>
    <w:rsid w:val="00CA7417"/>
    <w:rsid w:val="00D566F3"/>
    <w:rsid w:val="00D6617E"/>
    <w:rsid w:val="00DA57D2"/>
    <w:rsid w:val="00DC73DD"/>
    <w:rsid w:val="00DD5406"/>
    <w:rsid w:val="00DE2976"/>
    <w:rsid w:val="00DE7BD5"/>
    <w:rsid w:val="00EA3D9B"/>
    <w:rsid w:val="00F71BE9"/>
    <w:rsid w:val="00F73A10"/>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FDA22A-BD79-4C27-A620-9692E5AAB1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411A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411A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E297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11A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411A7"/>
    <w:rPr>
      <w:rFonts w:asciiTheme="majorHAnsi" w:eastAsiaTheme="majorEastAsia" w:hAnsiTheme="majorHAnsi" w:cstheme="majorBidi"/>
      <w:color w:val="2E74B5" w:themeColor="accent1" w:themeShade="BF"/>
      <w:sz w:val="26"/>
      <w:szCs w:val="26"/>
    </w:rPr>
  </w:style>
  <w:style w:type="paragraph" w:styleId="Caption">
    <w:name w:val="caption"/>
    <w:basedOn w:val="Normal"/>
    <w:next w:val="Normal"/>
    <w:uiPriority w:val="35"/>
    <w:unhideWhenUsed/>
    <w:qFormat/>
    <w:rsid w:val="004411A7"/>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DE297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2976"/>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DE2976"/>
    <w:rPr>
      <w:rFonts w:asciiTheme="majorHAnsi" w:eastAsiaTheme="majorEastAsia" w:hAnsiTheme="majorHAnsi" w:cstheme="majorBidi"/>
      <w:color w:val="1F4D78" w:themeColor="accent1" w:themeShade="7F"/>
      <w:sz w:val="24"/>
      <w:szCs w:val="24"/>
    </w:rPr>
  </w:style>
  <w:style w:type="paragraph" w:customStyle="1" w:styleId="Code">
    <w:name w:val="Code"/>
    <w:basedOn w:val="Normal"/>
    <w:link w:val="CodeChar"/>
    <w:qFormat/>
    <w:rsid w:val="00DE2976"/>
    <w:rPr>
      <w:rFonts w:ascii="Consolas" w:hAnsi="Consolas" w:cs="Consolas"/>
      <w:noProof/>
    </w:rPr>
  </w:style>
  <w:style w:type="paragraph" w:customStyle="1" w:styleId="TBD">
    <w:name w:val="TBD"/>
    <w:basedOn w:val="Normal"/>
    <w:link w:val="TBDChar"/>
    <w:qFormat/>
    <w:rsid w:val="00D566F3"/>
    <w:rPr>
      <w:color w:val="FF0000"/>
      <w:sz w:val="28"/>
    </w:rPr>
  </w:style>
  <w:style w:type="character" w:customStyle="1" w:styleId="CodeChar">
    <w:name w:val="Code Char"/>
    <w:basedOn w:val="DefaultParagraphFont"/>
    <w:link w:val="Code"/>
    <w:rsid w:val="00DE2976"/>
    <w:rPr>
      <w:rFonts w:ascii="Consolas" w:hAnsi="Consolas" w:cs="Consolas"/>
      <w:noProof/>
    </w:rPr>
  </w:style>
  <w:style w:type="character" w:customStyle="1" w:styleId="TBDChar">
    <w:name w:val="TBD Char"/>
    <w:basedOn w:val="DefaultParagraphFont"/>
    <w:link w:val="TBD"/>
    <w:rsid w:val="00D566F3"/>
    <w:rPr>
      <w:color w:val="FF0000"/>
      <w:sz w:val="28"/>
    </w:rPr>
  </w:style>
  <w:style w:type="paragraph" w:styleId="ListParagraph">
    <w:name w:val="List Paragraph"/>
    <w:basedOn w:val="Normal"/>
    <w:uiPriority w:val="34"/>
    <w:qFormat/>
    <w:rsid w:val="0029327F"/>
    <w:pPr>
      <w:ind w:left="720"/>
      <w:contextualSpacing/>
    </w:pPr>
  </w:style>
  <w:style w:type="character" w:styleId="Hyperlink">
    <w:name w:val="Hyperlink"/>
    <w:basedOn w:val="DefaultParagraphFont"/>
    <w:uiPriority w:val="99"/>
    <w:unhideWhenUsed/>
    <w:rsid w:val="0029327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hyperlink" Target="http://sitename/Capture"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hyperlink" Target="Http://URLName" TargetMode="External"/><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4.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hyperlink" Target="http://www.microsoft.com/en-za/download/details.aspx?id=35491" TargetMode="External"/><Relationship Id="rId28" Type="http://schemas.openxmlformats.org/officeDocument/2006/relationships/image" Target="media/image17.png"/><Relationship Id="rId10" Type="http://schemas.openxmlformats.org/officeDocument/2006/relationships/image" Target="media/image5.png"/><Relationship Id="rId19" Type="http://schemas.openxmlformats.org/officeDocument/2006/relationships/hyperlink" Target="http://www.microsoft.com/en-za/download/details.aspx?id=35488"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itename/Admin" TargetMode="External"/><Relationship Id="rId27" Type="http://schemas.openxmlformats.org/officeDocument/2006/relationships/hyperlink" Target="http://www.microsoft.com/en-za/download/details.aspx?id=22079" TargetMode="External"/><Relationship Id="rId30" Type="http://schemas.openxmlformats.org/officeDocument/2006/relationships/hyperlink" Target="http://URL/repor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AC9115-990B-4524-8D7A-35C55ABF37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14</Pages>
  <Words>1541</Words>
  <Characters>8786</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Aphelion</Company>
  <LinksUpToDate>false</LinksUpToDate>
  <CharactersWithSpaces>10307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MacLean</dc:creator>
  <cp:keywords/>
  <dc:description/>
  <cp:lastModifiedBy>Andrew Thornton-Smith</cp:lastModifiedBy>
  <cp:revision>2</cp:revision>
  <dcterms:created xsi:type="dcterms:W3CDTF">2013-12-05T11:59:00Z</dcterms:created>
  <dcterms:modified xsi:type="dcterms:W3CDTF">2013-12-05T11:59:00Z</dcterms:modified>
</cp:coreProperties>
</file>