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1v1mlcd4aws" w:id="0"/>
      <w:bookmarkEnd w:id="0"/>
      <w:r w:rsidDel="00000000" w:rsidR="00000000" w:rsidRPr="00000000">
        <w:rPr>
          <w:rtl w:val="0"/>
        </w:rPr>
        <w:t xml:space="preserve">Day 02.2.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vm7dxruq79g" w:id="1"/>
      <w:bookmarkEnd w:id="1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данные из приложенных файлов, они не должны быть скопированы прямо в код. Так ли это?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d04/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appsettings.json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Model/</w:t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ISearchable.cs</w:t>
      </w:r>
    </w:p>
    <w:p w:rsidR="00000000" w:rsidDel="00000000" w:rsidP="00000000" w:rsidRDefault="00000000" w:rsidRPr="00000000" w14:paraId="0000001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Book.cs</w:t>
      </w:r>
    </w:p>
    <w:p w:rsidR="00000000" w:rsidDel="00000000" w:rsidP="00000000" w:rsidRDefault="00000000" w:rsidRPr="00000000" w14:paraId="00000011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Movie.cs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wsijfsw4imxy" w:id="2"/>
      <w:bookmarkEnd w:id="2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Содержит ли класс, представляющий информацию о книге, следующие поля: название книги, ее автор, описание, место в рейтинге и название рейтинга, а также ссылка на страницу в магазине?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Есть ли в классе перегрузка метода ToString()?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Соответствует ли формат вывода следующему для каждого элемента списка?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{book.Title} by {book.Author} [{book.Rank} on NYT’s {book.ListName}]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{book.SummaryShort}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{book.Url}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arwk30q9gt02" w:id="3"/>
      <w:bookmarkEnd w:id="3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Содержит ли класс, представляющий информацию о фильме, следующие поля:  название фильма, его рейтинг, является ли фильм выбором критиков, саммари его ревью и ссылка на страницу публикации?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Есть ли в классе перегрузка метода ToString()?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формат вывода следующему для каждого элемента списка?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{movie.Title} {movie.IsCriticsPick ? “[NYT critic’s pick]” : “”}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{movie.SummaryShort}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{movie.Url}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4v5ak6mabt01" w:id="4"/>
      <w:bookmarkEnd w:id="4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поиск по заголовку в статическом </w:t>
      </w:r>
      <w:r w:rsidDel="00000000" w:rsidR="00000000" w:rsidRPr="00000000">
        <w:rPr>
          <w:b w:val="1"/>
          <w:rtl w:val="0"/>
        </w:rPr>
        <w:t xml:space="preserve">методе-расширении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Search?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IEnumerable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ISearchable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Реализован ли метод поиска в одном месте и работает ли он с ISearchable?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Реализует ли класс, представляющий информацию о книге, интерфейс ISearchable?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Реализует ли класс, представляющий информацию о фильме, интерфейс ISearchable?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Содержит ли ISearchable поле, определяющее тип медиа? Есть ли в списке вывода группировка результатов поиска по этому типу?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поиска не должен использовать циклов, так ли это?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проверки наличия элементов метод-расширение Any()?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подсчета количества элементов метод-расширение Count()?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поиска метод-расширение Where()?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группировки элементов метод-расширение GroupBy()?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для сортировки элементов метод-расширение OrderBy()?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Соответствует ли вывод программы следующему?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&gt; Input search text: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Items found: 6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Book search result [3]: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- THE MIDNIGHT LIBRARY by Matt Haig [6 on NYT's Hardcover Fiction]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Nora Seed finds a library beyond the edge of the universe that contains books with multiple possibilities of the lives one could have lived.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https://www.amazon.com/dp/0525559477?tag=NYTBSREV-20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 THE INVISIBLE LIFE OF ADDIE LARUE by V.E. Schwab [9 on NYT's Hardcover Fiction]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 Faustian bargain comes with a curse that affects the adventure Addie LaRue has across centuries.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https://www.amazon.com/dp/0765387565?tag=NYTBSREV-20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- KLARA AND THE SUN by Kazuo Ishiguro [13 on NYT's Hardcover Fiction]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An "Artificial Friend" named Klara is purchased to serve as a companion to an ailing 14-year-old girl.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https://www.amazon.com/dp/059331817X?tag=NYTBSREV-20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Movie search result [3]: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 IN OUR MOTHERS' GARDENS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The Netflix documentary sets out to show how maternal lineages have shaped generations of Black women.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https://www.nytimes.com/2021/05/06/movies/in-our-mothers-gardens-review.html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THINGS HEARD &amp; SEEN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Amanda Seyfried and James Norton move into a haunted house in this busy, creaky Netflix thriller.</w:t>
      </w:r>
    </w:p>
    <w:p w:rsidR="00000000" w:rsidDel="00000000" w:rsidP="00000000" w:rsidRDefault="00000000" w:rsidRPr="00000000" w14:paraId="0000004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https://www.nytimes.com/2021/04/29/movies/things-heard-and-seen-review.html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вывод программы следующему?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Input search text: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There are no "test" in media today.</w:t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8vou5i918yam" w:id="5"/>
      <w:bookmarkEnd w:id="5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Используются ли для сортировки элементов методы-расширения OrderBy() и OrderByDescending?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Используются ли для получения лучших элементов методы-расширения First(), FirstOrDefault(), Last() или LastOrDefault()?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вывод программы следующему?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$ dotnet run best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Best in books: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 SOOLEY by John Grisham [1 on NYT's Hardcover Fiction]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Samuel Sooleymon receives a basketball scholarship to North Carolina Central and determines to bring his family over from a civil war-ravaged South Sudan.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https://www.amazon.com/dp/0385547684?tag=NYTBSREV-20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Best in movie reviews: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- MARIGHELLA [NYT critic's pick]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Wagner Moura's provocative feature debut chronicles the armed struggle led by Carlos Marighella against Brazil's military dictatorship in the 1960s.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https://www.nytimes.com/2021/04/29/movies/marighella-review.html</w:t>
      </w:r>
    </w:p>
    <w:p w:rsidR="00000000" w:rsidDel="00000000" w:rsidP="00000000" w:rsidRDefault="00000000" w:rsidRPr="00000000" w14:paraId="0000005D">
      <w:pPr>
        <w:pStyle w:val="Heading1"/>
        <w:pageBreakBefore w:val="0"/>
        <w:rPr/>
      </w:pPr>
      <w:bookmarkStart w:colFirst="0" w:colLast="0" w:name="_osvm52l6w5f4" w:id="6"/>
      <w:bookmarkEnd w:id="6"/>
      <w:r w:rsidDel="00000000" w:rsidR="00000000" w:rsidRPr="00000000">
        <w:rPr>
          <w:rtl w:val="0"/>
        </w:rPr>
        <w:t xml:space="preserve">Задание 04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Подключена ли в проекте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библиотека Microsoft.Extensions.Configuration? Существует ли в проекте файл appsettings.json?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Подтягиваются ли ссылки на файлы с данными из конфигурации приложения (файл appsettings.json)?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Relationship Id="rId7" Type="http://schemas.openxmlformats.org/officeDocument/2006/relationships/hyperlink" Target="https://www.nytimes.com/2021/04/29/movies/things-heard-and-seen-r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