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North Mississippi Home Professionals, LLC</w:t>
      </w:r>
    </w:p>
    <w:p>
      <w:pPr>
        <w:jc w:val="center"/>
      </w:pPr>
      <w:r>
        <w:rPr>
          <w:b/>
          <w:sz w:val="32"/>
        </w:rPr>
        <w:t>PRIME CONSTRUCTION CONTRACT</w:t>
      </w:r>
    </w:p>
    <w:p/>
    <w:p/>
    <w:p>
      <w:r>
        <w:rPr>
          <w:b/>
          <w:sz w:val="24"/>
        </w:rPr>
        <w:t>THIS CONTRACT IS ENTERED INTO THE _____.  DAY OF _________ 2026, by and</w:t>
      </w:r>
    </w:p>
    <w:p>
      <w:r>
        <w:rPr>
          <w:b/>
          <w:sz w:val="24"/>
        </w:rPr>
        <w:t>between North Mississippi Home Professionals, LLC. Dba Mississippi Home Professionals, hereafter "Contractor" and _________________________ hereafter "Owner".</w:t>
      </w:r>
    </w:p>
    <w:p>
      <w:r>
        <w:rPr>
          <w:b w:val="0"/>
          <w:sz w:val="24"/>
        </w:rPr>
        <w:t>The Contractor is a Mississippi Limited Liability Company qualified and doing business in the State of Mississippi. The Contractor agrees to perform the Work for the Owner in accordance with the terms and conditions of this Contract.</w:t>
      </w:r>
    </w:p>
    <w:p>
      <w:r>
        <w:rPr>
          <w:b/>
          <w:sz w:val="24"/>
        </w:rPr>
        <w:t>For valuable consideration of $449,870.00 the parties do hereby agree:</w:t>
      </w:r>
    </w:p>
    <w:p>
      <w:r>
        <w:rPr>
          <w:b w:val="0"/>
          <w:sz w:val="24"/>
        </w:rPr>
        <w:t>This bid includes all estimated materials and labor for the project with the scope of services defined as follows: See Project Estimate Dated March 9, 2026, for the detailed listing of the specific scope of work.</w:t>
      </w:r>
    </w:p>
    <w:p/>
    <w:p/>
    <w:p/>
    <w:p>
      <w:r>
        <w:rPr>
          <w:b/>
          <w:sz w:val="24"/>
        </w:rPr>
        <w:t>SCOPE OF WORK: Contractor shall provide all labor and materials and shall construct for Owners the residence as described by the plans and specifications (herein after referred to as the "Plans"). Owners acknowledge and agree that the current estimated square footage will be the final figure used for all subsequent calculations, including cost estimates, material ordering, and project planning. Construction of a one-story post-frame metal building bandominium totaling 2,500 sqft, including a fully integrated 350 sqft Mother-in-Law (MIL) suite with private entrance. Post-frame steel structure on monolithic concrete slab with closed-cell spray foam insulation, metal R-panel roofing, and full interior finish.</w:t>
      </w:r>
    </w:p>
    <w:p/>
    <w:p/>
    <w:p/>
    <w:p/>
    <w:p>
      <w:r>
        <w:rPr>
          <w:b/>
          <w:sz w:val="24"/>
        </w:rPr>
        <w:t>CONTRACT AMOUNT: Owner shall pay to Contractor for the performance of this Contract the following amount of consideration: $449,870.00 with a total Deposit of $44,987.00 (10% of total) paid prior to commencement. Balance to be paid per payment schedule attached hereto.</w:t>
      </w:r>
    </w:p>
    <w:p/>
    <w:p>
      <w:r>
        <w:rPr>
          <w:b/>
          <w:sz w:val="24"/>
        </w:rPr>
        <w:t>FIXED COST WITH ALLOWANCES CONTRACT: The fixed cost contract guarantees that the total price for the project will remain constant, covering all labor, materials, and services as outlined in the scope of work. However, allowances are included in the contract for specific items such as fixtures, finishes, or materials that the owner will select during the project. If the owner's selections exceed the allowance amounts, the additional cost will be borne by the owner. If selections are under the allowance, the savings will be credited to the owner.</w:t>
      </w:r>
    </w:p>
    <w:p/>
    <w:p>
      <w:r>
        <w:rPr>
          <w:b/>
          <w:sz w:val="24"/>
        </w:rPr>
        <w:t>WORK SITE: The Project shall be constructed on the property of the Owner located at _________________________ and more particularly described as _________________________.</w:t>
      </w:r>
    </w:p>
    <w:p/>
    <w:p>
      <w:r>
        <w:rPr>
          <w:b/>
          <w:sz w:val="24"/>
        </w:rPr>
        <w:t>TIME OF COMPLETION: Contractor shall commence work under this Contract upon issuance by the Owner of a written Notice to Proceed and delivery by the Owner to the Contractor of all necessary construction documents. The estimated completion time is 8-10 months from the date of project commencement. This timeframe is subject to weather delays, material lead times, and owner selection timelines.</w:t>
      </w:r>
    </w:p>
    <w:p/>
    <w:p>
      <w:r>
        <w:rPr>
          <w:b/>
          <w:sz w:val="24"/>
        </w:rPr>
        <w:t>PLAN DEFECT CLAUSE: In the event of a defect in the plans or specifications provided by the Owner, the Contractor and Owner agree to utilize the contact provision in this contract to negotiate a Change Order in order to provide the Contractor reasonable additional costs and schedule adjustments needed to address the deficiency.</w:t>
      </w:r>
    </w:p>
    <w:p/>
    <w:p/>
    <w:p>
      <w:r>
        <w:rPr>
          <w:b/>
          <w:sz w:val="24"/>
        </w:rPr>
        <w:t>MARKET FLUCTUATION CLAUSE: In the event of a defect in the plans or specifications provided by the Owner, the Contractor and Owner agree to utilize the contact provision in this contract to negotiate a Change Order to address significant price fluctuations in materials or labor costs resulting from market conditions.</w:t>
      </w:r>
    </w:p>
    <w:p/>
    <w:p/>
    <w:p>
      <w:r>
        <w:rPr>
          <w:b/>
          <w:sz w:val="24"/>
        </w:rPr>
        <w:t>SOLE DISCRETION CLAUSE: The owner recognizes that the General Contractor and Project Manager shall have sole discretion in the planning, execution, and management of all construction activities, including but not limited to scheduling, sequencing, methods of construction, and the selection of subcontractors, materials, and equipment.</w:t>
      </w:r>
    </w:p>
    <w:p/>
    <w:p>
      <w:r>
        <w:rPr>
          <w:b/>
          <w:sz w:val="24"/>
        </w:rPr>
        <w:t>PERMITS: The contractor shall apply for and obtain such permits and regulatory approvals as may be required by the local municipal/county government; the cost thereof is included in the contract amount up to the $4,200 allowance. Any permit costs exceeding this amount shall be the responsibility of the owner.</w:t>
      </w:r>
    </w:p>
    <w:p/>
    <w:p>
      <w:r>
        <w:rPr>
          <w:b/>
          <w:sz w:val="24"/>
        </w:rPr>
        <w:t>SOIL CONDITIONS: The contractor shall have no responsibility for the condition of the soil at the Work Site. Any excavation, filling or other work required by the condition of the soil, including but not limited to engineered fill, special footings, or foundation modifications, shall be considered a Change Order and shall be the responsibility of the Owner.</w:t>
      </w:r>
    </w:p>
    <w:p/>
    <w:p/>
    <w:p>
      <w:r>
        <w:rPr>
          <w:b/>
          <w:sz w:val="24"/>
        </w:rPr>
        <w:t>INSURANCE: Contractor shall maintain general liability to insure against risks covered by such insurance. Contractor shall be responsible for general liability insurance, workers compensation insurance, and commercial automotive insurance. Owner shall provide evidence of homeowner's insurance prior to commencement of work.</w:t>
      </w:r>
    </w:p>
    <w:p/>
    <w:p>
      <w:r>
        <w:rPr>
          <w:b/>
          <w:sz w:val="24"/>
        </w:rPr>
        <w:t>SURVEY AND TITLE: Prior to commencement of construction Owner shall provide Contractor with a boundary survey performed by a licensed surveyor, a title opinion or insurance, and a current tax receipt. Owner certifies that title to the Work Site and that there are no easements, rights of way or other encumbrances that could impair construction.</w:t>
      </w:r>
    </w:p>
    <w:p/>
    <w:p>
      <w:r>
        <w:rPr>
          <w:b/>
          <w:sz w:val="24"/>
        </w:rPr>
        <w:t>ACT OF GOD/FORCE OF NATURE: Neither party shall be considered in default or in breach of contract hereunder nor be held liable for any failure to perform or for any delay in performing its obligations under this contract, where such failure or delay results from or arises out of extraordinary, unforeseeable and unavoidable causes beyond the control of the parties.</w:t>
      </w:r>
    </w:p>
    <w:p/>
    <w:p>
      <w:r>
        <w:rPr>
          <w:b/>
          <w:sz w:val="24"/>
        </w:rPr>
        <w:t>CHANGES TO SCOPE OF WORK: Owner may make changes to the scope of the work including changes to the plans and specifications from time to time during the construction. All changes must be documented in a written Change Order signed by both parties prior to work commencing.</w:t>
      </w:r>
    </w:p>
    <w:p>
      <w:r>
        <w:rPr>
          <w:b/>
          <w:sz w:val="24"/>
        </w:rPr>
        <w:t>The owner agrees to pay the Contractor the sum of $449,870.00 for performing the services set forth in the scope of the work. The contractor shall be paid as follows:</w:t>
      </w:r>
    </w:p>
    <w:p>
      <w:r>
        <w:rPr>
          <w:b w:val="0"/>
          <w:sz w:val="24"/>
        </w:rPr>
        <w:t>Per MHP Bandominium Payment Schedule attached hereto.</w:t>
      </w:r>
    </w:p>
    <w:p/>
    <w:p>
      <w:r>
        <w:rPr>
          <w:b/>
          <w:sz w:val="24"/>
        </w:rPr>
        <w:t>LATE PAYMENT/DEFAULT: Owner agrees to pay a late charge of 2.5% of all payments which are more than ten (10) days late plus all costs of collection including reasonable attorney's fees. If Owner fails to make any payment within thirty (30) days of when due, Contractor may suspend work until payment is received.</w:t>
      </w:r>
    </w:p>
    <w:p/>
    <w:p>
      <w:r>
        <w:rPr>
          <w:b/>
          <w:sz w:val="24"/>
        </w:rPr>
        <w:t>WARRANTY: Pursuant to the standards set forth by Mississippi Contractors and local regulations, North Mississippi Home Professionals, LLC provides a limited warranty on all workmanship performed under this contract.</w:t>
      </w:r>
    </w:p>
    <w:p>
      <w:r>
        <w:rPr>
          <w:b w:val="0"/>
          <w:sz w:val="24"/>
        </w:rPr>
        <w:t>The warranty period will commence on the date the Certificate of Occupancy is issued for the project by the appropriate governing authority. The warranty's effective period will be one (1) year from the date of the Certificate of Occupancy.</w:t>
      </w:r>
    </w:p>
    <w:p>
      <w:r>
        <w:rPr>
          <w:b w:val="0"/>
          <w:sz w:val="24"/>
        </w:rPr>
        <w:t>The contractor's warranty shall be limited to defects in workmanship within the scope of work performed by the Contractor and which arise and become known within the warranty period. The warranty does not cover normal wear and tear, owner modifications, or damage caused by the owner, occupants, or third parties.</w:t>
      </w:r>
    </w:p>
    <w:p/>
    <w:p/>
    <w:p>
      <w:r>
        <w:rPr>
          <w:b/>
          <w:sz w:val="24"/>
        </w:rPr>
        <w:t>TITLES AND SUBTITLES: Any titles or subtitles contained or used in connection with this contract have been provided for ease and convenience of use only and shall not impact or affect the interpretation or enforcement of any provision of this contract.</w:t>
      </w:r>
    </w:p>
    <w:p/>
    <w:p/>
    <w:p>
      <w:r>
        <w:rPr>
          <w:b w:val="0"/>
          <w:sz w:val="24"/>
        </w:rPr>
        <w:t>__________________________________</w:t>
      </w:r>
    </w:p>
    <w:p>
      <w:r>
        <w:rPr>
          <w:b w:val="0"/>
          <w:sz w:val="24"/>
        </w:rPr>
        <w:t xml:space="preserve"> (Signature)</w:t>
      </w:r>
    </w:p>
    <w:p/>
    <w:p>
      <w:r>
        <w:rPr>
          <w:b/>
          <w:sz w:val="24"/>
        </w:rPr>
        <w:t>Josh Harris, Contractor - R21909</w:t>
      </w:r>
    </w:p>
    <w:p>
      <w:r>
        <w:rPr>
          <w:b/>
          <w:sz w:val="24"/>
        </w:rPr>
        <w:t>1501 W. Jackson Ave.</w:t>
      </w:r>
    </w:p>
    <w:p>
      <w:r>
        <w:rPr>
          <w:b/>
          <w:sz w:val="24"/>
        </w:rPr>
        <w:t>Suite 113, #144, Oxford, Mississippi 38655</w:t>
      </w:r>
    </w:p>
    <w:p>
      <w:r>
        <w:rPr>
          <w:b/>
          <w:sz w:val="24"/>
        </w:rPr>
        <w:t>Email : josh@northmshomepros.com</w:t>
      </w:r>
    </w:p>
    <w:p>
      <w:r>
        <w:rPr>
          <w:b/>
          <w:sz w:val="24"/>
        </w:rPr>
        <w:t>Phone : 662-871-8071</w:t>
      </w:r>
    </w:p>
    <w:p/>
    <w:p>
      <w:r>
        <w:rPr>
          <w:b w:val="0"/>
          <w:sz w:val="24"/>
        </w:rPr>
        <w:t>__________________________________</w:t>
      </w:r>
    </w:p>
    <w:p>
      <w:r>
        <w:rPr>
          <w:b w:val="0"/>
          <w:sz w:val="24"/>
        </w:rPr>
        <w:t xml:space="preserve"> (Signature)</w:t>
      </w:r>
    </w:p>
    <w:p/>
    <w:p>
      <w:r>
        <w:rPr>
          <w:b/>
          <w:sz w:val="24"/>
        </w:rPr>
        <w:t>___________________________,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