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40"/>
        </w:rPr>
        <w:t xml:space="preserve">Mississippi Home Professionals, LLC </w:t>
      </w:r>
    </w:p>
    <w:p>
      <w:r>
        <w:rPr>
          <w:sz w:val="28"/>
        </w:rPr>
        <w:t>404 Galleria Drive</w:t>
      </w:r>
    </w:p>
    <w:p>
      <w:r>
        <w:rPr>
          <w:sz w:val="28"/>
        </w:rPr>
        <w:t>Suite #6</w:t>
      </w:r>
    </w:p>
    <w:p>
      <w:r>
        <w:rPr>
          <w:sz w:val="28"/>
        </w:rPr>
        <w:t>Oxford, MS 38655</w:t>
      </w:r>
    </w:p>
    <w:p/>
    <w:p>
      <w:r>
        <w:rPr>
          <w:b/>
          <w:sz w:val="40"/>
        </w:rPr>
        <w:t>Project Estimate:</w:t>
      </w:r>
    </w:p>
    <w:p>
      <w:r>
        <w:rPr>
          <w:sz w:val="28"/>
        </w:rPr>
        <w:t>Date:</w:t>
        <w:tab/>
        <w:tab/>
        <w:tab/>
        <w:tab/>
      </w:r>
      <w:r>
        <w:rPr>
          <w:sz w:val="28"/>
        </w:rPr>
        <w:t>March 9, 2026</w:t>
      </w:r>
    </w:p>
    <w:p>
      <w:r>
        <w:rPr>
          <w:sz w:val="28"/>
        </w:rPr>
        <w:t>Prepared for</w:t>
        <w:tab/>
        <w:tab/>
        <w:tab/>
      </w:r>
      <w:r>
        <w:rPr>
          <w:sz w:val="28"/>
        </w:rPr>
        <w:t>TBD, Owner</w:t>
      </w:r>
    </w:p>
    <w:p>
      <w:r>
        <w:rPr>
          <w:sz w:val="28"/>
        </w:rPr>
        <w:t>Prepared by</w:t>
        <w:tab/>
        <w:tab/>
        <w:tab/>
      </w:r>
      <w:r>
        <w:rPr>
          <w:sz w:val="28"/>
        </w:rPr>
        <w:t>North MS Home Pros</w:t>
      </w:r>
    </w:p>
    <w:p>
      <w:r>
        <w:rPr>
          <w:sz w:val="28"/>
        </w:rPr>
        <w:t xml:space="preserve">Property Location: </w:t>
        <w:tab/>
      </w:r>
      <w:r>
        <w:rPr>
          <w:sz w:val="28"/>
        </w:rPr>
        <w:t>TBD, MS</w:t>
      </w:r>
    </w:p>
    <w:p>
      <w:r>
        <w:rPr>
          <w:b/>
          <w:sz w:val="28"/>
        </w:rPr>
        <w:t>Objective:</w:t>
      </w:r>
    </w:p>
    <w:p>
      <w:r>
        <w:rPr>
          <w:b/>
          <w:sz w:val="28"/>
        </w:rPr>
        <w:t xml:space="preserve">This bid includes all estimated materials and labor for the project with the scope of services defined as follows: </w:t>
      </w:r>
    </w:p>
    <w:p>
      <w:r>
        <w:rPr>
          <w:b/>
          <w:sz w:val="28"/>
        </w:rPr>
        <w:t xml:space="preserve">Scope of Work estimated for all conditions, services, materials, and labor cost related to the project: </w:t>
      </w:r>
      <w:r>
        <w:rPr>
          <w:sz w:val="24"/>
        </w:rPr>
        <w:t xml:space="preserve">This project bid includes a 1-Story Bandominium new construction, 2,500 sqft total under roof (2,150 sqft main living area + 350 sqft integrated Mother-in-Law Suite with private entrance). </w:t>
      </w:r>
      <w:r>
        <w:rPr>
          <w:b/>
          <w:sz w:val="24"/>
        </w:rPr>
        <w:t xml:space="preserve">Post-frame metal building structure </w:t>
      </w:r>
      <w:r>
        <w:rPr>
          <w:sz w:val="24"/>
        </w:rPr>
        <w:t>on monolithic concrete slab foundation with closed-cell spray foam insulation, 26-gauge metal R-panel roofing, and full interior finish including LVP flooring, semi-custom cabinetry, granite/quartz countertops, 3 full bathrooms, and complete MEP systems.</w:t>
      </w:r>
    </w:p>
    <w:p>
      <w:r>
        <w:rPr>
          <w:b/>
          <w:sz w:val="28"/>
        </w:rPr>
        <w:t xml:space="preserve">The bid proposal shall include the following residential construction divisions: </w:t>
      </w:r>
    </w:p>
    <w:p>
      <w:r>
        <w:rPr>
          <w:b/>
          <w:sz w:val="24"/>
        </w:rPr>
        <w:t>General Requirements:</w:t>
      </w:r>
    </w:p>
    <w:p>
      <w:r>
        <w:rPr>
          <w:sz w:val="24"/>
        </w:rPr>
        <w:t>General Conditions, Project Coordination (Supervision), Architectural Plans (Bandominium + MIL Suite), Building Permits, Engineering (Site Surveys), Construction Staking, Mobilization, Temporary Power, Temporary Water, Sanitary Facilities, Termite Pre-Treat, Progress Cleaning, Final Cleaning, Waste Management</w:t>
      </w:r>
    </w:p>
    <w:p>
      <w:r>
        <w:rPr>
          <w:b/>
          <w:sz w:val="24"/>
        </w:rPr>
        <w:t>Existing Conditions:</w:t>
      </w:r>
    </w:p>
    <w:p>
      <w:r>
        <w:rPr>
          <w:sz w:val="24"/>
        </w:rPr>
        <w:t>Engineering Site Survey, Site Staging and Management</w:t>
      </w:r>
    </w:p>
    <w:p>
      <w:r>
        <w:rPr>
          <w:b/>
          <w:sz w:val="24"/>
        </w:rPr>
        <w:t>Concrete:</w:t>
      </w:r>
    </w:p>
    <w:p>
      <w:r>
        <w:rPr>
          <w:sz w:val="24"/>
        </w:rPr>
        <w:t>Monolithic Slab Materials and Labor (2,500 sqft, 4" thick, thickened edges), Concrete Forming Materials with Reinforcement, Pump Truck, Masonry Sand</w:t>
      </w:r>
    </w:p>
    <w:p>
      <w:r>
        <w:rPr>
          <w:b/>
          <w:sz w:val="24"/>
        </w:rPr>
        <w:t>Metal Building Structure (Post-Frame):</w:t>
      </w:r>
    </w:p>
    <w:p>
      <w:r>
        <w:rPr>
          <w:sz w:val="24"/>
        </w:rPr>
        <w:t>Engineered Post-Frame Metal Building Kit (steel columns, rafters, purlins, girts, 26-gauge metal wall panels -- 2,500 sqft footprint), Metal Building Erection Labor, Interior Wood-Frame Partition Walls per Floor Plan</w:t>
      </w:r>
    </w:p>
    <w:p>
      <w:r>
        <w:rPr>
          <w:b/>
          <w:sz w:val="24"/>
        </w:rPr>
        <w:t>Thermal and Moisture Protection:</w:t>
      </w:r>
    </w:p>
    <w:p>
      <w:r>
        <w:rPr>
          <w:sz w:val="24"/>
        </w:rPr>
        <w:t>Closed-Cell Spray Foam Insulation Materials &amp; Labor (2" on metal walls + 3" on roof deck -- required for metal buildings), 26-Gauge R-Panel Metal Roofing and Labor (~2,950 sqft roof area), Ridge/Eave/Gable Trim, 6" Seamless Aluminum Gutters and Downspouts</w:t>
      </w:r>
    </w:p>
    <w:p>
      <w:r>
        <w:rPr>
          <w:b/>
          <w:sz w:val="24"/>
        </w:rPr>
        <w:t>Openings (Doors &amp; Windows):</w:t>
      </w:r>
    </w:p>
    <w:p>
      <w:r>
        <w:rPr>
          <w:sz w:val="24"/>
        </w:rPr>
        <w:t>Exterior Doors (4 total: main entry, back/utility, MIL private entry, garage pass-door), Interior Doors (11 total), Door Hardware (lever style), Windows (14 units, vinyl double-pane), 2-Car Overhead Garage Door (16x7, insulated)</w:t>
      </w:r>
    </w:p>
    <w:p>
      <w:r>
        <w:rPr>
          <w:b/>
          <w:sz w:val="24"/>
        </w:rPr>
        <w:t>Exterior Finish:</w:t>
      </w:r>
    </w:p>
    <w:p>
      <w:r>
        <w:rPr>
          <w:sz w:val="24"/>
        </w:rPr>
        <w:t>Accent Siding / Board-and-Batten at Gable Ends and Entry, Exterior Trim Material &amp; Labor at Windows/Doors/Corners/Soffits, All Caulk/Weather-stripping/Flashing</w:t>
      </w:r>
    </w:p>
    <w:p>
      <w:r>
        <w:rPr>
          <w:b/>
          <w:sz w:val="24"/>
        </w:rPr>
        <w:t>Finishes:</w:t>
      </w:r>
    </w:p>
    <w:p>
      <w:r>
        <w:rPr>
          <w:sz w:val="24"/>
        </w:rPr>
        <w:t>5/8" Drywall Material &amp; Labor (fire-rated at garage, moisture-resistant in baths), Tape/Float/Texture, LVP Flooring Materials &amp; Labor (2,500 sqft), Tile Material &amp; Labor (3 shower surrounds + kitchen backsplash), Semi-Frameless Glass Shower Doors (Master + MIL), Interior Paint (2 coats premium latex walls, flat white ceilings, semi-gloss white trim)</w:t>
      </w:r>
    </w:p>
    <w:p>
      <w:r>
        <w:rPr>
          <w:b/>
          <w:sz w:val="24"/>
        </w:rPr>
        <w:t>Specialties:</w:t>
      </w:r>
    </w:p>
    <w:p>
      <w:r>
        <w:rPr>
          <w:sz w:val="24"/>
        </w:rPr>
        <w:t>Exposed Wood Beams -- Living Room + Kitchen (6 beams, stained), Propane Fireplace Insert with Surround, Closet Shelving Materials &amp; Labor (wire shelving all bedrooms), Generator Transfer Switch Hookup (manual, for owner-furnished generator), Smart Home / Security Rough-In (pre-wired for 4 cameras, doorbell, thermostats)</w:t>
      </w:r>
    </w:p>
    <w:p>
      <w:r>
        <w:rPr>
          <w:b/>
          <w:sz w:val="24"/>
        </w:rPr>
        <w:t>Equipment:</w:t>
      </w:r>
    </w:p>
    <w:p>
      <w:r>
        <w:rPr>
          <w:sz w:val="24"/>
        </w:rPr>
        <w:t>Kitchen Appliances -- Main (freestanding gas range, French door refrigerator, dishwasher, over-range microwave), Kitchen Appliances -- MIL Suite (24" compact gas range, counter-depth mini-fridge), Laundry Appliances (front-load washer + dryer)</w:t>
      </w:r>
    </w:p>
    <w:p>
      <w:r>
        <w:rPr>
          <w:b/>
          <w:sz w:val="24"/>
        </w:rPr>
        <w:t>Furnishings:</w:t>
      </w:r>
    </w:p>
    <w:p>
      <w:r>
        <w:rPr>
          <w:sz w:val="24"/>
        </w:rPr>
        <w:t>Kitchen Cabinets -- Main House (semi-custom), MIL Kitchenette Cabinets, Bathroom Vanities (3 total: master double, guest single, MIL single), Countertop Materials &amp; Labor (granite/quartz -- all kitchens and bathrooms), Cabinet &amp; Drawer Hardware</w:t>
      </w:r>
    </w:p>
    <w:p>
      <w:r>
        <w:rPr>
          <w:b/>
          <w:sz w:val="24"/>
        </w:rPr>
        <w:t>Plumbing:</w:t>
      </w:r>
    </w:p>
    <w:p>
      <w:r>
        <w:rPr>
          <w:sz w:val="24"/>
        </w:rPr>
        <w:t>Full Rough-In and Finish Plumbing (3 bathrooms + 2 kitchen sinks + laundry), Gas Line Materials &amp; Labor (ranges x2, water heaters x2, fireplace, dryer), Tankless Water Heaters (2 units: 7 GPM main + 4 GPM MIL), Plumbing Fixtures per Allowance, Hose Bibs (front + rear), Water Service Connection (tap fee, meter box, service line)</w:t>
      </w:r>
    </w:p>
    <w:p>
      <w:r>
        <w:rPr>
          <w:b/>
          <w:sz w:val="24"/>
        </w:rPr>
        <w:t>HVAC:</w:t>
      </w:r>
    </w:p>
    <w:p>
      <w:r>
        <w:rPr>
          <w:sz w:val="24"/>
        </w:rPr>
        <w:t>3-Ton Central Heat Pump System -- Main House (air handler, ductwork, supply/return registers), 12,000 BTU Dedicated Mini-Split -- MIL Suite (wall-mounted head + exterior condenser), Programmable Thermostats (x2)</w:t>
      </w:r>
    </w:p>
    <w:p>
      <w:r>
        <w:rPr>
          <w:b/>
          <w:sz w:val="24"/>
        </w:rPr>
        <w:t>Electrical:</w:t>
      </w:r>
    </w:p>
    <w:p>
      <w:r>
        <w:rPr>
          <w:sz w:val="24"/>
        </w:rPr>
        <w:t>200A Main Service Panel + 100A MIL Sub-Panel, All Wiring (outlets, switches, lighting per code), Dedicated Circuits (ranges, dryer, refrigerators, dishwasher, microwave, HVAC x2, garage door opener), Electrical Conduit (garage + utility), Lighting Fixtures per Allowance</w:t>
      </w:r>
    </w:p>
    <w:p>
      <w:r>
        <w:rPr>
          <w:b/>
          <w:sz w:val="24"/>
        </w:rPr>
        <w:t>Earthwork:</w:t>
      </w:r>
    </w:p>
    <w:p>
      <w:r>
        <w:rPr>
          <w:sz w:val="24"/>
        </w:rPr>
        <w:t>Site Prep / Grading (building footprint + 10-ft perimeter, house pad elevation, drainage), Termite Pre-Treat (slab area before pour)</w:t>
      </w:r>
    </w:p>
    <w:p>
      <w:r>
        <w:rPr>
          <w:b/>
          <w:sz w:val="24"/>
        </w:rPr>
        <w:t>Exterior Improvements:</w:t>
      </w:r>
    </w:p>
    <w:p>
      <w:r>
        <w:rPr>
          <w:sz w:val="24"/>
        </w:rPr>
        <w:t>Covered Front Porch (12x20 concrete slab, 4 steel posts, metal roof tie-in), Driveway (gravel base ~200 LF + 20x20 concrete apron at garage), Landscaping / Sodding (~4,000 sqft immediate yard)</w:t>
      </w:r>
    </w:p>
    <w:p>
      <w:r>
        <w:rPr>
          <w:b/>
          <w:sz w:val="24"/>
        </w:rPr>
        <w:t>Utilities:</w:t>
      </w:r>
    </w:p>
    <w:p>
      <w:r>
        <w:rPr>
          <w:sz w:val="24"/>
        </w:rPr>
        <w:t>Permanent Electrical Service, Water Service Connection (tap fee + meter + service line to building)</w:t>
      </w:r>
    </w:p>
    <w:p/>
    <w:p>
      <w:r>
        <w:rPr>
          <w:b/>
          <w:sz w:val="32"/>
        </w:rPr>
        <w:t>Floor Plan Overview:</w:t>
      </w:r>
    </w:p>
    <w:p>
      <w:r>
        <w:rPr>
          <w:b/>
          <w:sz w:val="24"/>
        </w:rPr>
        <w:t>Main Living Area -- 2,150 sqft</w:t>
      </w:r>
    </w:p>
    <w:p>
      <w:r>
        <w:rPr>
          <w:sz w:val="24"/>
        </w:rPr>
        <w:t xml:space="preserve">    - Open-concept great room / kitchen / dining</w:t>
      </w:r>
    </w:p>
    <w:p>
      <w:r>
        <w:rPr>
          <w:sz w:val="24"/>
        </w:rPr>
        <w:t xml:space="preserve">    - Master bedroom with en-suite bath (walk-in shower, double vanity)</w:t>
      </w:r>
    </w:p>
    <w:p>
      <w:r>
        <w:rPr>
          <w:sz w:val="24"/>
        </w:rPr>
        <w:t xml:space="preserve">    - 2nd bedroom</w:t>
      </w:r>
    </w:p>
    <w:p>
      <w:r>
        <w:rPr>
          <w:sz w:val="24"/>
        </w:rPr>
        <w:t xml:space="preserve">    - Guest bathroom (tub/shower combo)</w:t>
      </w:r>
    </w:p>
    <w:p>
      <w:r>
        <w:rPr>
          <w:sz w:val="24"/>
        </w:rPr>
        <w:t xml:space="preserve">    - Laundry / utility room</w:t>
      </w:r>
    </w:p>
    <w:p>
      <w:r>
        <w:rPr>
          <w:sz w:val="24"/>
        </w:rPr>
        <w:t xml:space="preserve">    - 2-car garage bay (open, owner option to finish later)</w:t>
      </w:r>
    </w:p>
    <w:p>
      <w:r>
        <w:rPr>
          <w:sz w:val="24"/>
        </w:rPr>
        <w:t xml:space="preserve">    - Covered front porch (12x20, concrete slab)</w:t>
      </w:r>
    </w:p>
    <w:p>
      <w:r>
        <w:rPr>
          <w:b/>
          <w:sz w:val="24"/>
        </w:rPr>
        <w:t>Mother-in-Law Suite -- 350 sqft (built-in, connected)</w:t>
      </w:r>
    </w:p>
    <w:p>
      <w:r>
        <w:rPr>
          <w:sz w:val="24"/>
        </w:rPr>
        <w:t xml:space="preserve">    - Private exterior entrance (dedicated door)</w:t>
      </w:r>
    </w:p>
    <w:p>
      <w:r>
        <w:rPr>
          <w:sz w:val="24"/>
        </w:rPr>
        <w:t xml:space="preserve">    - Open living/sleeping area</w:t>
      </w:r>
    </w:p>
    <w:p>
      <w:r>
        <w:rPr>
          <w:sz w:val="24"/>
        </w:rPr>
        <w:t xml:space="preserve">    - Kitchenette with cabinets, countertop, and sink</w:t>
      </w:r>
    </w:p>
    <w:p>
      <w:r>
        <w:rPr>
          <w:sz w:val="24"/>
        </w:rPr>
        <w:t xml:space="preserve">    - Full bathroom (walk-in shower, single vanity)</w:t>
      </w:r>
    </w:p>
    <w:p>
      <w:r>
        <w:rPr>
          <w:sz w:val="24"/>
        </w:rPr>
        <w:t xml:space="preserve">    - Dedicated mini-split HVAC</w:t>
      </w:r>
    </w:p>
    <w:p>
      <w:r>
        <w:rPr>
          <w:sz w:val="24"/>
        </w:rPr>
        <w:t xml:space="preserve">    - Dedicated electrical sub-panel</w:t>
      </w:r>
    </w:p>
    <w:p>
      <w:r>
        <w:rPr>
          <w:sz w:val="24"/>
        </w:rPr>
        <w:t xml:space="preserve">    - Dedicated tankless water heater</w:t>
      </w:r>
    </w:p>
    <w:p/>
    <w:p>
      <w:r>
        <w:rPr>
          <w:b/>
          <w:sz w:val="28"/>
        </w:rPr>
        <w:t>Exclusions (NOT included in this estimate):</w:t>
      </w:r>
    </w:p>
    <w:p>
      <w:r>
        <w:rPr>
          <w:sz w:val="24"/>
        </w:rPr>
        <w:t xml:space="preserve">    - Land purchase or clearing</w:t>
      </w:r>
    </w:p>
    <w:p>
      <w:r>
        <w:rPr>
          <w:sz w:val="24"/>
        </w:rPr>
        <w:t xml:space="preserve">    - Septic system / sewer tap (priced separately by site conditions)</w:t>
      </w:r>
    </w:p>
    <w:p>
      <w:r>
        <w:rPr>
          <w:sz w:val="24"/>
        </w:rPr>
        <w:t xml:space="preserve">    - Propane tank (owner-furnished)</w:t>
      </w:r>
    </w:p>
    <w:p>
      <w:r>
        <w:rPr>
          <w:sz w:val="24"/>
        </w:rPr>
        <w:t xml:space="preserve">    - Generator (owner-furnished; transfer switch hookup included)</w:t>
      </w:r>
    </w:p>
    <w:p>
      <w:r>
        <w:rPr>
          <w:sz w:val="24"/>
        </w:rPr>
        <w:t xml:space="preserve">    - Internet/cable rough-in beyond standard boxes</w:t>
      </w:r>
    </w:p>
    <w:p>
      <w:r>
        <w:rPr>
          <w:sz w:val="24"/>
        </w:rPr>
        <w:t xml:space="preserve">    - Window treatments / blinds</w:t>
      </w:r>
    </w:p>
    <w:p>
      <w:r>
        <w:rPr>
          <w:sz w:val="24"/>
        </w:rPr>
        <w:t xml:space="preserve">    - Furniture</w:t>
      </w:r>
    </w:p>
    <w:p>
      <w:r>
        <w:rPr>
          <w:sz w:val="24"/>
        </w:rPr>
        <w:t xml:space="preserve">    - Any site conditions requiring engineered fill or special footings</w:t>
      </w:r>
    </w:p>
    <w:p>
      <w:r>
        <w:rPr>
          <w:sz w:val="24"/>
        </w:rPr>
        <w:t xml:space="preserve">    - Permit fees above $4,200 allowance (if municipality charges more)</w:t>
      </w:r>
    </w:p>
    <w:p/>
    <w:p>
      <w:r>
        <w:rPr>
          <w:b/>
          <w:sz w:val="32"/>
        </w:rPr>
        <w:t xml:space="preserve">Time of Completion: </w:t>
      </w:r>
    </w:p>
    <w:p>
      <w:r>
        <w:rPr>
          <w:sz w:val="24"/>
        </w:rPr>
        <w:t xml:space="preserve">Project Completion Estimation will be 8-10 months from the date of the project commencement date. </w:t>
      </w:r>
    </w:p>
    <w:p/>
    <w:p>
      <w:r>
        <w:rPr>
          <w:b/>
          <w:sz w:val="36"/>
        </w:rPr>
        <w:t xml:space="preserve">Total Estimate for Scope of Work: </w:t>
        <w:tab/>
        <w:tab/>
        <w:tab/>
        <w:t>$449,870.00*</w:t>
      </w:r>
    </w:p>
    <w:p>
      <w:r>
        <w:rPr>
          <w:i/>
          <w:sz w:val="28"/>
        </w:rPr>
        <w:t>*This proposal will expire 30 days after the date of the project estimate.</w:t>
      </w:r>
    </w:p>
    <w:p/>
    <w:p>
      <w:r>
        <w:rPr>
          <w:b/>
          <w:i/>
          <w:color w:val="000000"/>
          <w:sz w:val="28"/>
        </w:rPr>
        <w:t>Fee Terms and Conditions are contingent upon acceptance of the complete construction plans and final project budget. This preliminary project budget is provided for estimating purposes only and is subject to change upon completion of the project plans, specifications, and site conditions. The final project budget will be agreed upon by both parties before the commencement of any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