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39434160" w14:textId="4C4F23B2" w:rsidR="00B21FCF" w:rsidRPr="00B21FCF" w:rsidRDefault="00B21FCF" w:rsidP="00B21FCF">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02</w:t>
      </w:r>
    </w:p>
    <w:p w14:paraId="740F1AD2" w14:textId="0E7C1456" w:rsidR="00B21FCF" w:rsidRPr="00B21FCF" w:rsidRDefault="00B21FCF" w:rsidP="00B21FCF">
      <w:pPr>
        <w:pStyle w:val="PargrafodaLista"/>
        <w:numPr>
          <w:ilvl w:val="0"/>
          <w:numId w:val="1"/>
        </w:numPr>
        <w:jc w:val="both"/>
        <w:rPr>
          <w:rFonts w:ascii="Arial" w:hAnsi="Arial" w:cs="Arial"/>
          <w:b/>
          <w:bCs/>
          <w:sz w:val="24"/>
          <w:szCs w:val="24"/>
        </w:rPr>
      </w:pPr>
      <w:r>
        <w:t xml:space="preserve">Tela de Login </w:t>
      </w:r>
      <w:r w:rsidRPr="00B21FCF">
        <w:t>.......................................................</w:t>
      </w:r>
      <w:r>
        <w:t>.....................................</w:t>
      </w:r>
      <w:r w:rsidRPr="00B21FCF">
        <w:t>........</w:t>
      </w:r>
      <w:r>
        <w:t>.</w:t>
      </w:r>
      <w:r w:rsidRPr="00B21FCF">
        <w:t>.</w:t>
      </w:r>
      <w:r>
        <w:t xml:space="preserve"> Página 03</w:t>
      </w:r>
    </w:p>
    <w:p w14:paraId="24C95ABB" w14:textId="5BAA834F" w:rsidR="00233FF5" w:rsidRPr="00233FF5"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 Página 0</w:t>
      </w:r>
      <w:r w:rsidR="00233FF5">
        <w:t>4</w:t>
      </w:r>
    </w:p>
    <w:p w14:paraId="491C430B" w14:textId="77777777" w:rsidR="00233FF5" w:rsidRPr="00233FF5" w:rsidRDefault="00B21FCF" w:rsidP="00B21FCF">
      <w:pPr>
        <w:pStyle w:val="PargrafodaLista"/>
        <w:numPr>
          <w:ilvl w:val="0"/>
          <w:numId w:val="1"/>
        </w:numPr>
        <w:jc w:val="both"/>
        <w:rPr>
          <w:rFonts w:ascii="Arial" w:hAnsi="Arial" w:cs="Arial"/>
          <w:b/>
          <w:bCs/>
          <w:sz w:val="24"/>
          <w:szCs w:val="24"/>
        </w:rPr>
      </w:pPr>
      <w:r>
        <w:t xml:space="preserve"> Tela “Minhas viagens”</w:t>
      </w:r>
      <w:r w:rsidRPr="00B21FCF">
        <w:t xml:space="preserve"> .......................................</w:t>
      </w:r>
      <w:r w:rsidR="00233FF5">
        <w:t>.....</w:t>
      </w:r>
      <w:r w:rsidRPr="00B21FCF">
        <w:t>...........</w:t>
      </w:r>
      <w:r>
        <w:t>........................</w:t>
      </w:r>
      <w:r w:rsidR="00233FF5">
        <w:t>.....</w:t>
      </w:r>
      <w:r>
        <w:t>...</w:t>
      </w:r>
      <w:r w:rsidR="00233FF5">
        <w:t xml:space="preserve"> </w:t>
      </w:r>
      <w:r>
        <w:t xml:space="preserve">Página </w:t>
      </w:r>
      <w:r w:rsidR="00233FF5">
        <w:t>05</w:t>
      </w:r>
    </w:p>
    <w:p w14:paraId="2406B890" w14:textId="0965DA35" w:rsidR="00B21FCF" w:rsidRPr="00B21FCF" w:rsidRDefault="00B21FCF" w:rsidP="00B21FCF">
      <w:pPr>
        <w:pStyle w:val="PargrafodaLista"/>
        <w:numPr>
          <w:ilvl w:val="0"/>
          <w:numId w:val="1"/>
        </w:numPr>
        <w:jc w:val="both"/>
        <w:rPr>
          <w:rFonts w:ascii="Arial" w:hAnsi="Arial" w:cs="Arial"/>
          <w:b/>
          <w:bCs/>
          <w:sz w:val="24"/>
          <w:szCs w:val="24"/>
        </w:rPr>
      </w:pPr>
      <w:r>
        <w:t xml:space="preserve"> </w:t>
      </w:r>
      <w:r w:rsidR="00233FF5">
        <w:t>Tela “</w:t>
      </w:r>
      <w:proofErr w:type="gramStart"/>
      <w:r w:rsidR="00233FF5">
        <w:t>Avisos”</w:t>
      </w:r>
      <w:r w:rsidRPr="00B21FCF">
        <w:t>..........................................</w:t>
      </w:r>
      <w:r>
        <w:t>............................................................</w:t>
      </w:r>
      <w:proofErr w:type="gramEnd"/>
      <w:r>
        <w:t xml:space="preserve"> </w:t>
      </w:r>
      <w:r w:rsidR="00233FF5">
        <w:t>Página 06</w:t>
      </w:r>
      <w:r>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73EBAF85" w14:textId="79B13AE7" w:rsidR="008345A7" w:rsidRDefault="00B6316B" w:rsidP="00A95042">
      <w:pPr>
        <w:jc w:val="both"/>
      </w:pPr>
      <w:r>
        <w:t>Neste documento você aprenderá como utilizar o sistema com o perfil de motorista</w:t>
      </w:r>
      <w:r w:rsidR="00CB2423">
        <w:t xml:space="preserve"> e en</w:t>
      </w:r>
      <w:r w:rsidR="00404263">
        <w:t>tenderá sobre cada função do sistema</w:t>
      </w:r>
      <w:r w:rsidR="00CB2423">
        <w:t>. Por meio de uma barra lateral,</w:t>
      </w:r>
      <w:r w:rsidR="00404263">
        <w:t xml:space="preserve"> t</w:t>
      </w:r>
      <w:r>
        <w:t>er</w:t>
      </w:r>
      <w:r w:rsidR="00CB2423">
        <w:t>á</w:t>
      </w:r>
      <w:r>
        <w:t xml:space="preserve"> acesso à</w:t>
      </w:r>
      <w:r w:rsidR="00CB2423">
        <w:t xml:space="preserve"> sua viagem atual e poderá visualizar</w:t>
      </w:r>
      <w:r w:rsidR="008345A7">
        <w:t xml:space="preserve"> todas as viagens já realizadas, ainda pendentes e</w:t>
      </w:r>
      <w:r w:rsidR="00CB2423">
        <w:t xml:space="preserve"> a atual, assim como suas respectivas datas e cargas</w:t>
      </w:r>
      <w:r w:rsidR="008345A7">
        <w:t xml:space="preserve">. </w:t>
      </w:r>
      <w:r w:rsidR="00CB2423">
        <w:t>A barra lateral também oferece a funcionalidade de informar problemas que eventualmente ocorrerem durante suas viagens.</w:t>
      </w:r>
      <w:r w:rsidR="00B43095">
        <w:t xml:space="preserve"> Durante uma viagem, é possível </w:t>
      </w:r>
      <w:r>
        <w:t>salvar suas horas de trabalho</w:t>
      </w:r>
      <w:r w:rsidR="00B43095">
        <w:t>, tempo de refeição, tempo de descanso</w:t>
      </w:r>
      <w:r w:rsidR="00CB2423">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38ED40CA" w14:textId="77777777" w:rsidR="001137E6" w:rsidRDefault="001137E6" w:rsidP="00B21FCF">
      <w:pPr>
        <w:jc w:val="center"/>
        <w:rPr>
          <w:rFonts w:ascii="Arial" w:hAnsi="Arial" w:cs="Arial"/>
          <w:b/>
          <w:bCs/>
          <w:sz w:val="24"/>
          <w:szCs w:val="24"/>
        </w:rPr>
      </w:pPr>
    </w:p>
    <w:p w14:paraId="7C53AEB1" w14:textId="77777777" w:rsidR="001137E6" w:rsidRDefault="001137E6" w:rsidP="00B21FCF">
      <w:pPr>
        <w:jc w:val="center"/>
        <w:rPr>
          <w:rFonts w:ascii="Arial" w:hAnsi="Arial" w:cs="Arial"/>
          <w:b/>
          <w:bCs/>
          <w:sz w:val="24"/>
          <w:szCs w:val="24"/>
        </w:rPr>
      </w:pPr>
    </w:p>
    <w:p w14:paraId="0E4A156A" w14:textId="77777777" w:rsidR="001137E6" w:rsidRDefault="001137E6" w:rsidP="00B21FCF">
      <w:pPr>
        <w:jc w:val="center"/>
        <w:rPr>
          <w:rFonts w:ascii="Arial" w:hAnsi="Arial" w:cs="Arial"/>
          <w:b/>
          <w:bCs/>
          <w:sz w:val="24"/>
          <w:szCs w:val="24"/>
        </w:rPr>
      </w:pPr>
    </w:p>
    <w:p w14:paraId="460262DE" w14:textId="77777777" w:rsidR="001137E6" w:rsidRDefault="001137E6" w:rsidP="00B21FCF">
      <w:pPr>
        <w:jc w:val="center"/>
        <w:rPr>
          <w:rFonts w:ascii="Arial" w:hAnsi="Arial" w:cs="Arial"/>
          <w:b/>
          <w:bCs/>
          <w:sz w:val="24"/>
          <w:szCs w:val="24"/>
        </w:rPr>
      </w:pPr>
    </w:p>
    <w:p w14:paraId="2B7945FD" w14:textId="77777777" w:rsidR="001137E6" w:rsidRDefault="001137E6" w:rsidP="00B21FCF">
      <w:pPr>
        <w:jc w:val="center"/>
        <w:rPr>
          <w:rFonts w:ascii="Arial" w:hAnsi="Arial" w:cs="Arial"/>
          <w:b/>
          <w:bCs/>
          <w:sz w:val="24"/>
          <w:szCs w:val="24"/>
        </w:rPr>
      </w:pPr>
    </w:p>
    <w:p w14:paraId="29364CA0" w14:textId="77777777" w:rsidR="001137E6" w:rsidRDefault="001137E6" w:rsidP="00B21FCF">
      <w:pPr>
        <w:jc w:val="center"/>
        <w:rPr>
          <w:rFonts w:ascii="Arial" w:hAnsi="Arial" w:cs="Arial"/>
          <w:b/>
          <w:bCs/>
          <w:sz w:val="24"/>
          <w:szCs w:val="24"/>
        </w:rPr>
      </w:pPr>
    </w:p>
    <w:p w14:paraId="1077B863" w14:textId="77777777" w:rsidR="001137E6" w:rsidRDefault="001137E6" w:rsidP="00B21FCF">
      <w:pPr>
        <w:jc w:val="center"/>
        <w:rPr>
          <w:rFonts w:ascii="Arial" w:hAnsi="Arial" w:cs="Arial"/>
          <w:b/>
          <w:bCs/>
          <w:sz w:val="24"/>
          <w:szCs w:val="24"/>
        </w:rPr>
      </w:pPr>
    </w:p>
    <w:p w14:paraId="22632833" w14:textId="77777777" w:rsidR="001137E6" w:rsidRDefault="001137E6" w:rsidP="00B21FCF">
      <w:pPr>
        <w:jc w:val="center"/>
        <w:rPr>
          <w:rFonts w:ascii="Arial" w:hAnsi="Arial" w:cs="Arial"/>
          <w:b/>
          <w:bCs/>
          <w:sz w:val="24"/>
          <w:szCs w:val="24"/>
        </w:rPr>
      </w:pPr>
    </w:p>
    <w:p w14:paraId="06DA0A63" w14:textId="77777777" w:rsidR="001137E6" w:rsidRDefault="001137E6" w:rsidP="00B21FCF">
      <w:pPr>
        <w:jc w:val="center"/>
        <w:rPr>
          <w:rFonts w:ascii="Arial" w:hAnsi="Arial" w:cs="Arial"/>
          <w:b/>
          <w:bCs/>
          <w:sz w:val="24"/>
          <w:szCs w:val="24"/>
        </w:rPr>
      </w:pPr>
    </w:p>
    <w:p w14:paraId="5B6CFB32" w14:textId="77777777" w:rsidR="001137E6" w:rsidRDefault="001137E6" w:rsidP="00B21FCF">
      <w:pPr>
        <w:jc w:val="center"/>
        <w:rPr>
          <w:rFonts w:ascii="Arial" w:hAnsi="Arial" w:cs="Arial"/>
          <w:b/>
          <w:bCs/>
          <w:sz w:val="24"/>
          <w:szCs w:val="24"/>
        </w:rPr>
      </w:pPr>
    </w:p>
    <w:p w14:paraId="7AB433C5" w14:textId="77777777" w:rsidR="001137E6" w:rsidRDefault="001137E6" w:rsidP="00B21FCF">
      <w:pPr>
        <w:jc w:val="center"/>
        <w:rPr>
          <w:rFonts w:ascii="Arial" w:hAnsi="Arial" w:cs="Arial"/>
          <w:b/>
          <w:bCs/>
          <w:sz w:val="24"/>
          <w:szCs w:val="24"/>
        </w:rPr>
      </w:pPr>
    </w:p>
    <w:p w14:paraId="39499E9F" w14:textId="77777777" w:rsidR="001137E6" w:rsidRDefault="001137E6" w:rsidP="00B21FCF">
      <w:pPr>
        <w:jc w:val="center"/>
        <w:rPr>
          <w:rFonts w:ascii="Arial" w:hAnsi="Arial" w:cs="Arial"/>
          <w:b/>
          <w:bCs/>
          <w:sz w:val="24"/>
          <w:szCs w:val="24"/>
        </w:rPr>
      </w:pPr>
    </w:p>
    <w:p w14:paraId="1F80CDA7" w14:textId="77777777" w:rsidR="001137E6" w:rsidRDefault="001137E6" w:rsidP="00B21FCF">
      <w:pPr>
        <w:jc w:val="center"/>
        <w:rPr>
          <w:rFonts w:ascii="Arial" w:hAnsi="Arial" w:cs="Arial"/>
          <w:b/>
          <w:bCs/>
          <w:sz w:val="24"/>
          <w:szCs w:val="24"/>
        </w:rPr>
      </w:pPr>
    </w:p>
    <w:p w14:paraId="5CBC6BFC" w14:textId="77777777" w:rsidR="001137E6" w:rsidRDefault="001137E6" w:rsidP="00B21FCF">
      <w:pPr>
        <w:jc w:val="cente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57E1F5EC"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w:t>
      </w:r>
      <w:r w:rsidR="008437A2">
        <w:t>-</w:t>
      </w:r>
      <w:r w:rsidR="00377CE1">
        <w:t xml:space="preserve">mail cadastrado no sistema, que pode ser tanto corporativo quanto pessoal. Caso seja seu primeiro acesso, você deve clicar no link “Esqueceu sua senha? Clique aqui?” para que possa redefinir sua senha. A tela </w:t>
      </w:r>
      <w:r w:rsidR="001706D6">
        <w:t>à</w:t>
      </w:r>
      <w:r w:rsidR="00377CE1">
        <w:t xml:space="preserve">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338DDCEC"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281F4CD8" w14:textId="77777777" w:rsidR="001137E6" w:rsidRDefault="001137E6" w:rsidP="008345A7">
      <w:pPr>
        <w:jc w:val="center"/>
        <w:rPr>
          <w:rFonts w:ascii="Arial" w:hAnsi="Arial" w:cs="Arial"/>
          <w:b/>
          <w:bCs/>
          <w:sz w:val="24"/>
          <w:szCs w:val="24"/>
        </w:rPr>
      </w:pPr>
    </w:p>
    <w:p w14:paraId="7E4B85F9" w14:textId="77777777" w:rsidR="001137E6" w:rsidRDefault="001137E6" w:rsidP="008345A7">
      <w:pPr>
        <w:jc w:val="center"/>
        <w:rPr>
          <w:rFonts w:ascii="Arial" w:hAnsi="Arial" w:cs="Arial"/>
          <w:b/>
          <w:bCs/>
          <w:sz w:val="24"/>
          <w:szCs w:val="24"/>
        </w:rPr>
      </w:pPr>
    </w:p>
    <w:p w14:paraId="1B451113" w14:textId="77777777" w:rsidR="001137E6" w:rsidRDefault="001137E6" w:rsidP="008345A7">
      <w:pPr>
        <w:jc w:val="center"/>
        <w:rPr>
          <w:rFonts w:ascii="Arial" w:hAnsi="Arial" w:cs="Arial"/>
          <w:b/>
          <w:bCs/>
          <w:sz w:val="24"/>
          <w:szCs w:val="24"/>
        </w:rPr>
      </w:pPr>
    </w:p>
    <w:p w14:paraId="5442308E" w14:textId="77777777" w:rsidR="001137E6" w:rsidRDefault="001137E6" w:rsidP="008345A7">
      <w:pPr>
        <w:jc w:val="center"/>
        <w:rPr>
          <w:rFonts w:ascii="Arial" w:hAnsi="Arial" w:cs="Arial"/>
          <w:b/>
          <w:bCs/>
          <w:sz w:val="24"/>
          <w:szCs w:val="24"/>
        </w:rPr>
      </w:pPr>
    </w:p>
    <w:p w14:paraId="5FD6117B" w14:textId="77777777" w:rsidR="001137E6" w:rsidRDefault="001137E6" w:rsidP="008345A7">
      <w:pPr>
        <w:jc w:val="center"/>
        <w:rPr>
          <w:rFonts w:ascii="Arial" w:hAnsi="Arial" w:cs="Arial"/>
          <w:b/>
          <w:bCs/>
          <w:sz w:val="24"/>
          <w:szCs w:val="24"/>
        </w:rPr>
      </w:pPr>
    </w:p>
    <w:p w14:paraId="13558147" w14:textId="77777777" w:rsidR="001137E6" w:rsidRDefault="001137E6" w:rsidP="008345A7">
      <w:pPr>
        <w:jc w:val="center"/>
        <w:rPr>
          <w:rFonts w:ascii="Arial" w:hAnsi="Arial" w:cs="Arial"/>
          <w:b/>
          <w:bCs/>
          <w:sz w:val="24"/>
          <w:szCs w:val="24"/>
        </w:rPr>
      </w:pPr>
    </w:p>
    <w:p w14:paraId="7681F0BF" w14:textId="77777777" w:rsidR="001137E6" w:rsidRDefault="001137E6" w:rsidP="008345A7">
      <w:pPr>
        <w:jc w:val="center"/>
        <w:rPr>
          <w:rFonts w:ascii="Arial" w:hAnsi="Arial" w:cs="Arial"/>
          <w:b/>
          <w:bCs/>
          <w:sz w:val="24"/>
          <w:szCs w:val="24"/>
        </w:rPr>
      </w:pPr>
    </w:p>
    <w:p w14:paraId="2D2672D0" w14:textId="77777777" w:rsidR="001137E6" w:rsidRDefault="001137E6" w:rsidP="008345A7">
      <w:pPr>
        <w:jc w:val="center"/>
        <w:rPr>
          <w:rFonts w:ascii="Arial" w:hAnsi="Arial" w:cs="Arial"/>
          <w:b/>
          <w:bCs/>
          <w:sz w:val="24"/>
          <w:szCs w:val="24"/>
        </w:rPr>
      </w:pPr>
    </w:p>
    <w:p w14:paraId="654B9E6F" w14:textId="77777777" w:rsidR="001137E6" w:rsidRDefault="001137E6" w:rsidP="008345A7">
      <w:pPr>
        <w:jc w:val="center"/>
        <w:rPr>
          <w:rFonts w:ascii="Arial" w:hAnsi="Arial" w:cs="Arial"/>
          <w:b/>
          <w:bCs/>
          <w:sz w:val="24"/>
          <w:szCs w:val="24"/>
        </w:rPr>
      </w:pPr>
    </w:p>
    <w:p w14:paraId="168ED065" w14:textId="77777777" w:rsidR="001137E6" w:rsidRDefault="001137E6" w:rsidP="008345A7">
      <w:pPr>
        <w:jc w:val="center"/>
        <w:rPr>
          <w:rFonts w:ascii="Arial" w:hAnsi="Arial" w:cs="Arial"/>
          <w:b/>
          <w:bCs/>
          <w:sz w:val="24"/>
          <w:szCs w:val="24"/>
        </w:rPr>
      </w:pPr>
    </w:p>
    <w:p w14:paraId="6B82D2D8" w14:textId="77777777" w:rsidR="001137E6" w:rsidRDefault="001137E6" w:rsidP="008345A7">
      <w:pPr>
        <w:jc w:val="center"/>
        <w:rPr>
          <w:rFonts w:ascii="Arial" w:hAnsi="Arial" w:cs="Arial"/>
          <w:b/>
          <w:bCs/>
          <w:sz w:val="24"/>
          <w:szCs w:val="24"/>
        </w:rPr>
      </w:pPr>
    </w:p>
    <w:p w14:paraId="5F34CFD2" w14:textId="77777777" w:rsidR="001137E6" w:rsidRDefault="001137E6" w:rsidP="008345A7">
      <w:pPr>
        <w:jc w:val="center"/>
        <w:rPr>
          <w:rFonts w:ascii="Arial" w:hAnsi="Arial" w:cs="Arial"/>
          <w:b/>
          <w:bCs/>
          <w:sz w:val="24"/>
          <w:szCs w:val="24"/>
        </w:rPr>
      </w:pPr>
    </w:p>
    <w:p w14:paraId="40A9063B" w14:textId="77777777" w:rsidR="001137E6" w:rsidRDefault="001137E6" w:rsidP="008345A7">
      <w:pPr>
        <w:jc w:val="center"/>
        <w:rPr>
          <w:rFonts w:ascii="Arial" w:hAnsi="Arial" w:cs="Arial"/>
          <w:b/>
          <w:bCs/>
          <w:sz w:val="24"/>
          <w:szCs w:val="24"/>
        </w:rPr>
      </w:pPr>
    </w:p>
    <w:p w14:paraId="34D2160A" w14:textId="77777777" w:rsidR="001137E6" w:rsidRDefault="001137E6" w:rsidP="008345A7">
      <w:pPr>
        <w:jc w:val="center"/>
        <w:rPr>
          <w:rFonts w:ascii="Arial" w:hAnsi="Arial" w:cs="Arial"/>
          <w:b/>
          <w:bCs/>
          <w:sz w:val="24"/>
          <w:szCs w:val="24"/>
        </w:rPr>
      </w:pPr>
    </w:p>
    <w:p w14:paraId="0BE243F9" w14:textId="77777777" w:rsidR="001137E6" w:rsidRDefault="001137E6" w:rsidP="008345A7">
      <w:pPr>
        <w:jc w:val="center"/>
        <w:rPr>
          <w:rFonts w:ascii="Arial" w:hAnsi="Arial" w:cs="Arial"/>
          <w:b/>
          <w:bCs/>
          <w:sz w:val="24"/>
          <w:szCs w:val="24"/>
        </w:rPr>
      </w:pPr>
    </w:p>
    <w:p w14:paraId="4447A761" w14:textId="77777777" w:rsidR="001137E6" w:rsidRDefault="001137E6" w:rsidP="008345A7">
      <w:pPr>
        <w:jc w:val="center"/>
        <w:rPr>
          <w:rFonts w:ascii="Arial" w:hAnsi="Arial" w:cs="Arial"/>
          <w:b/>
          <w:bCs/>
          <w:sz w:val="24"/>
          <w:szCs w:val="24"/>
        </w:rPr>
      </w:pPr>
    </w:p>
    <w:p w14:paraId="1E5F13AB" w14:textId="77777777" w:rsidR="001137E6" w:rsidRDefault="001137E6" w:rsidP="008345A7">
      <w:pPr>
        <w:jc w:val="center"/>
        <w:rPr>
          <w:rFonts w:ascii="Arial" w:hAnsi="Arial" w:cs="Arial"/>
          <w:b/>
          <w:bCs/>
          <w:sz w:val="24"/>
          <w:szCs w:val="24"/>
        </w:rPr>
      </w:pPr>
    </w:p>
    <w:p w14:paraId="63A67C5C" w14:textId="77777777" w:rsidR="001137E6" w:rsidRDefault="001137E6" w:rsidP="008345A7">
      <w:pPr>
        <w:jc w:val="center"/>
        <w:rPr>
          <w:rFonts w:ascii="Arial" w:hAnsi="Arial" w:cs="Arial"/>
          <w:b/>
          <w:bCs/>
          <w:sz w:val="24"/>
          <w:szCs w:val="24"/>
        </w:rPr>
      </w:pPr>
    </w:p>
    <w:p w14:paraId="13870B86" w14:textId="77777777" w:rsidR="001137E6" w:rsidRDefault="001137E6" w:rsidP="008345A7">
      <w:pPr>
        <w:jc w:val="center"/>
        <w:rPr>
          <w:rFonts w:ascii="Arial" w:hAnsi="Arial" w:cs="Arial"/>
          <w:b/>
          <w:bCs/>
          <w:sz w:val="24"/>
          <w:szCs w:val="24"/>
        </w:rPr>
      </w:pPr>
    </w:p>
    <w:p w14:paraId="11537563" w14:textId="77777777" w:rsidR="001137E6" w:rsidRDefault="001137E6" w:rsidP="008345A7">
      <w:pPr>
        <w:jc w:val="center"/>
        <w:rPr>
          <w:rFonts w:ascii="Arial" w:hAnsi="Arial" w:cs="Arial"/>
          <w:b/>
          <w:bCs/>
          <w:sz w:val="24"/>
          <w:szCs w:val="24"/>
        </w:rPr>
      </w:pPr>
    </w:p>
    <w:p w14:paraId="0E3F7882" w14:textId="77777777" w:rsidR="001137E6" w:rsidRDefault="001137E6" w:rsidP="008345A7">
      <w:pPr>
        <w:jc w:val="center"/>
        <w:rPr>
          <w:rFonts w:ascii="Arial" w:hAnsi="Arial" w:cs="Arial"/>
          <w:b/>
          <w:bCs/>
          <w:sz w:val="24"/>
          <w:szCs w:val="24"/>
        </w:rPr>
      </w:pPr>
    </w:p>
    <w:p w14:paraId="52FC77D3" w14:textId="77777777" w:rsidR="001137E6" w:rsidRDefault="001137E6" w:rsidP="008345A7">
      <w:pPr>
        <w:jc w:val="center"/>
        <w:rPr>
          <w:rFonts w:ascii="Arial" w:hAnsi="Arial" w:cs="Arial"/>
          <w:b/>
          <w:bCs/>
          <w:sz w:val="24"/>
          <w:szCs w:val="24"/>
        </w:rPr>
      </w:pPr>
    </w:p>
    <w:p w14:paraId="6B5C4139" w14:textId="77777777" w:rsidR="001137E6" w:rsidRDefault="001137E6" w:rsidP="008345A7">
      <w:pPr>
        <w:jc w:val="center"/>
        <w:rPr>
          <w:rFonts w:ascii="Arial" w:hAnsi="Arial" w:cs="Arial"/>
          <w:b/>
          <w:bCs/>
          <w:sz w:val="24"/>
          <w:szCs w:val="24"/>
        </w:rPr>
      </w:pPr>
    </w:p>
    <w:p w14:paraId="0B27449B" w14:textId="77777777" w:rsidR="001137E6" w:rsidRDefault="001137E6" w:rsidP="008345A7">
      <w:pPr>
        <w:jc w:val="center"/>
        <w:rPr>
          <w:rFonts w:ascii="Arial" w:hAnsi="Arial" w:cs="Arial"/>
          <w:b/>
          <w:bCs/>
          <w:sz w:val="24"/>
          <w:szCs w:val="24"/>
        </w:rPr>
      </w:pPr>
    </w:p>
    <w:p w14:paraId="45E49F69" w14:textId="77777777" w:rsidR="001137E6" w:rsidRDefault="001137E6" w:rsidP="008345A7">
      <w:pPr>
        <w:jc w:val="center"/>
        <w:rPr>
          <w:rFonts w:ascii="Arial" w:hAnsi="Arial" w:cs="Arial"/>
          <w:b/>
          <w:bCs/>
          <w:sz w:val="24"/>
          <w:szCs w:val="24"/>
        </w:rPr>
      </w:pPr>
    </w:p>
    <w:p w14:paraId="7BE7609D" w14:textId="77777777" w:rsidR="001137E6" w:rsidRDefault="001137E6" w:rsidP="008345A7">
      <w:pPr>
        <w:jc w:val="center"/>
        <w:rPr>
          <w:rFonts w:ascii="Arial" w:hAnsi="Arial" w:cs="Arial"/>
          <w:b/>
          <w:bCs/>
          <w:sz w:val="24"/>
          <w:szCs w:val="24"/>
        </w:rPr>
      </w:pPr>
    </w:p>
    <w:p w14:paraId="1E84DA2F" w14:textId="77777777" w:rsidR="001137E6" w:rsidRDefault="001137E6" w:rsidP="008345A7">
      <w:pPr>
        <w:jc w:val="center"/>
        <w:rPr>
          <w:rFonts w:ascii="Arial" w:hAnsi="Arial" w:cs="Arial"/>
          <w:b/>
          <w:bCs/>
          <w:sz w:val="24"/>
          <w:szCs w:val="24"/>
        </w:rPr>
      </w:pPr>
    </w:p>
    <w:p w14:paraId="14217C1A" w14:textId="77777777" w:rsidR="001137E6" w:rsidRDefault="001137E6" w:rsidP="008345A7">
      <w:pPr>
        <w:jc w:val="center"/>
        <w:rPr>
          <w:rFonts w:ascii="Arial" w:hAnsi="Arial" w:cs="Arial"/>
          <w:b/>
          <w:bCs/>
          <w:sz w:val="24"/>
          <w:szCs w:val="24"/>
        </w:rPr>
      </w:pPr>
    </w:p>
    <w:p w14:paraId="703F132E" w14:textId="77777777" w:rsidR="001137E6" w:rsidRDefault="001137E6" w:rsidP="008345A7">
      <w:pPr>
        <w:jc w:val="center"/>
        <w:rPr>
          <w:rFonts w:ascii="Arial" w:hAnsi="Arial" w:cs="Arial"/>
          <w:b/>
          <w:bCs/>
          <w:sz w:val="24"/>
          <w:szCs w:val="24"/>
        </w:rPr>
      </w:pPr>
    </w:p>
    <w:p w14:paraId="19BE667E" w14:textId="3ECFCF83"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Minhas viagens</w:t>
      </w:r>
      <w:r w:rsidRPr="00B21FCF">
        <w:rPr>
          <w:rFonts w:ascii="Arial" w:hAnsi="Arial" w:cs="Arial"/>
          <w:b/>
          <w:bCs/>
          <w:sz w:val="24"/>
          <w:szCs w:val="24"/>
        </w:rPr>
        <w:t>”</w:t>
      </w:r>
    </w:p>
    <w:p w14:paraId="0444D3AE" w14:textId="71645238" w:rsidR="008345A7" w:rsidRDefault="00B21FCF" w:rsidP="00A95042">
      <w:pPr>
        <w:jc w:val="both"/>
      </w:pPr>
      <w:r>
        <w:t>A primeira tela apresentada após realizar o login com sucesso é a tela com as informações da viagem atual.</w:t>
      </w:r>
    </w:p>
    <w:sectPr w:rsidR="00834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706D6"/>
    <w:rsid w:val="00233FF5"/>
    <w:rsid w:val="00377CE1"/>
    <w:rsid w:val="00404263"/>
    <w:rsid w:val="00532F36"/>
    <w:rsid w:val="008345A7"/>
    <w:rsid w:val="008437A2"/>
    <w:rsid w:val="00857DBC"/>
    <w:rsid w:val="009929CA"/>
    <w:rsid w:val="009F1637"/>
    <w:rsid w:val="00A95042"/>
    <w:rsid w:val="00AD78D0"/>
    <w:rsid w:val="00B21FCF"/>
    <w:rsid w:val="00B43095"/>
    <w:rsid w:val="00B6316B"/>
    <w:rsid w:val="00B93A57"/>
    <w:rsid w:val="00CB2423"/>
    <w:rsid w:val="00CC362B"/>
    <w:rsid w:val="00D329EA"/>
    <w:rsid w:val="00D81D74"/>
    <w:rsid w:val="00E7502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366</Words>
  <Characters>1981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18</cp:revision>
  <dcterms:created xsi:type="dcterms:W3CDTF">2020-11-11T01:15:00Z</dcterms:created>
  <dcterms:modified xsi:type="dcterms:W3CDTF">2020-11-12T18:51:00Z</dcterms:modified>
</cp:coreProperties>
</file>