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kbkfnhxy8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15: OUTRAS INFORMAÇÕES RELEVANTES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dvqh2d4hj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Instruções de Preenchimento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uq2i9478h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Descrição Geral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template deve ser utilizado para </w:t>
      </w:r>
      <w:r w:rsidDel="00000000" w:rsidR="00000000" w:rsidRPr="00000000">
        <w:rPr>
          <w:b w:val="1"/>
          <w:bCs w:val="1"/>
          <w:rtl w:val="0"/>
        </w:rPr>
        <w:t xml:space="preserve">registrar informações adicionais</w:t>
      </w:r>
      <w:r w:rsidDel="00000000" w:rsidR="00000000" w:rsidRPr="00000000">
        <w:rPr>
          <w:rtl w:val="0"/>
        </w:rPr>
        <w:t xml:space="preserve"> que possam ser úteis para o Agente SDR durante sua atuação.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podem ser incluídos: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Histórico de vendas e dados estatísticos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Políticas de desconto ou negociação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Planejamento de crescimento e expansão da empresa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Casos de sucesso e storytelling para fortalecer argumentos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Mapeamento de dores e benefícios reais percebidos pelos clientes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Adaptação a diferentes canais de contato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Planos de contingência para cenários adversos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Fases de testes/piloto antes da implantação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Processo de suporte técnico e escalonamento de problemas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 empresa já tiver alguns desses pontos documentados, basta </w:t>
      </w:r>
      <w:r w:rsidDel="00000000" w:rsidR="00000000" w:rsidRPr="00000000">
        <w:rPr>
          <w:b w:val="1"/>
          <w:bCs w:val="1"/>
          <w:rtl w:val="0"/>
        </w:rPr>
        <w:t xml:space="preserve">referenciar</w:t>
      </w:r>
      <w:r w:rsidDel="00000000" w:rsidR="00000000" w:rsidRPr="00000000">
        <w:rPr>
          <w:rtl w:val="0"/>
        </w:rPr>
        <w:t xml:space="preserve"> os documentos existentes e anexá-los ao final.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iwonu3g2n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Nomeação do Arquivo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 seguinte padrão ao salvar este documento: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[NOME_DA_EMPRESA] - Outras Informações Relevantes.docx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ACME - Outras Informações Relevantes.docx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haja muitas informações separadas por categorias, pode ser útil dividir os arquivos (ex.: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ACME - Histórico de Vendas.docx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ACME - Casos de Sucesso.docx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3sbuc7eoq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Exemplo de Preenchimento (fictício)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Histórico de Vendas e Dados Estatísticos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Nos últimos 12 meses, fechamos </w:t>
      </w:r>
      <w:r w:rsidDel="00000000" w:rsidR="00000000" w:rsidRPr="00000000">
        <w:rPr>
          <w:b w:val="1"/>
          <w:bCs w:val="1"/>
          <w:rtl w:val="0"/>
        </w:rPr>
        <w:t xml:space="preserve">350 contratos</w:t>
      </w:r>
      <w:r w:rsidDel="00000000" w:rsidR="00000000" w:rsidRPr="00000000">
        <w:rPr>
          <w:rtl w:val="0"/>
        </w:rPr>
        <w:t xml:space="preserve"> com ticket médio de </w:t>
      </w:r>
      <w:r w:rsidDel="00000000" w:rsidR="00000000" w:rsidRPr="00000000">
        <w:rPr>
          <w:b w:val="1"/>
          <w:bCs w:val="1"/>
          <w:rtl w:val="0"/>
        </w:rPr>
        <w:t xml:space="preserve">R$ 15.000,00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tempo médio entre o primeiro contato e o fechamento da venda é </w:t>
      </w:r>
      <w:r w:rsidDel="00000000" w:rsidR="00000000" w:rsidRPr="00000000">
        <w:rPr>
          <w:b w:val="1"/>
          <w:bCs w:val="1"/>
          <w:rtl w:val="0"/>
        </w:rPr>
        <w:t xml:space="preserve">45 dias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taxa de conversão de leads qualificados para clientes é de </w:t>
      </w:r>
      <w:r w:rsidDel="00000000" w:rsidR="00000000" w:rsidRPr="00000000">
        <w:rPr>
          <w:b w:val="1"/>
          <w:bCs w:val="1"/>
          <w:rtl w:val="0"/>
        </w:rPr>
        <w:t xml:space="preserve">20%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Políticas de Desconto e Negociação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Descontos de até </w:t>
      </w:r>
      <w:r w:rsidDel="00000000" w:rsidR="00000000" w:rsidRPr="00000000">
        <w:rPr>
          <w:b w:val="1"/>
          <w:bCs w:val="1"/>
          <w:rtl w:val="0"/>
        </w:rPr>
        <w:t xml:space="preserve">10% podem ser concedidos pelo SDR</w:t>
      </w:r>
      <w:r w:rsidDel="00000000" w:rsidR="00000000" w:rsidRPr="00000000">
        <w:rPr>
          <w:rtl w:val="0"/>
        </w:rPr>
        <w:t xml:space="preserve"> sem aprovação.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Acima de </w:t>
      </w:r>
      <w:r w:rsidDel="00000000" w:rsidR="00000000" w:rsidRPr="00000000">
        <w:rPr>
          <w:b w:val="1"/>
          <w:bCs w:val="1"/>
          <w:rtl w:val="0"/>
        </w:rPr>
        <w:t xml:space="preserve">10% e até 20%</w:t>
      </w:r>
      <w:r w:rsidDel="00000000" w:rsidR="00000000" w:rsidRPr="00000000">
        <w:rPr>
          <w:rtl w:val="0"/>
        </w:rPr>
        <w:t xml:space="preserve">, deve ser encaminhado ao gestor comercial.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 contratos acima de </w:t>
      </w:r>
      <w:r w:rsidDel="00000000" w:rsidR="00000000" w:rsidRPr="00000000">
        <w:rPr>
          <w:b w:val="1"/>
          <w:bCs w:val="1"/>
          <w:rtl w:val="0"/>
        </w:rPr>
        <w:t xml:space="preserve">R$ 50.000,00</w:t>
      </w:r>
      <w:r w:rsidDel="00000000" w:rsidR="00000000" w:rsidRPr="00000000">
        <w:rPr>
          <w:rtl w:val="0"/>
        </w:rPr>
        <w:t xml:space="preserve">, a negociação é conduzida diretamente pelo Diretor Comercial.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Planejamento de Crescimento e Expansão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Meta para os próximos 2 anos:</w:t>
      </w:r>
      <w:r w:rsidDel="00000000" w:rsidR="00000000" w:rsidRPr="00000000">
        <w:rPr>
          <w:rtl w:val="0"/>
        </w:rPr>
        <w:t xml:space="preserve"> Expandir para mercados internacionais (EUA e Europa).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Lançamento de </w:t>
      </w:r>
      <w:r w:rsidDel="00000000" w:rsidR="00000000" w:rsidRPr="00000000">
        <w:rPr>
          <w:b w:val="1"/>
          <w:bCs w:val="1"/>
          <w:rtl w:val="0"/>
        </w:rPr>
        <w:t xml:space="preserve">duas novas funcionalidades</w:t>
      </w:r>
      <w:r w:rsidDel="00000000" w:rsidR="00000000" w:rsidRPr="00000000">
        <w:rPr>
          <w:rtl w:val="0"/>
        </w:rPr>
        <w:t xml:space="preserve"> no produto nos próximos 6 meses.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Casos de Sucesso e Storytelling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Empresa X </w:t>
      </w:r>
      <w:r w:rsidDel="00000000" w:rsidR="00000000" w:rsidRPr="00000000">
        <w:rPr>
          <w:b w:val="1"/>
          <w:bCs w:val="1"/>
          <w:rtl w:val="0"/>
        </w:rPr>
        <w:t xml:space="preserve">dobrou o faturamento</w:t>
      </w:r>
      <w:r w:rsidDel="00000000" w:rsidR="00000000" w:rsidRPr="00000000">
        <w:rPr>
          <w:rtl w:val="0"/>
        </w:rPr>
        <w:t xml:space="preserve"> após implementar nossa solução.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Cliente Y reduziu </w:t>
      </w:r>
      <w:r w:rsidDel="00000000" w:rsidR="00000000" w:rsidRPr="00000000">
        <w:rPr>
          <w:b w:val="1"/>
          <w:bCs w:val="1"/>
          <w:rtl w:val="0"/>
        </w:rPr>
        <w:t xml:space="preserve">40% dos custos operacionais</w:t>
      </w:r>
      <w:r w:rsidDel="00000000" w:rsidR="00000000" w:rsidRPr="00000000">
        <w:rPr>
          <w:rtl w:val="0"/>
        </w:rPr>
        <w:t xml:space="preserve"> com nossa automação.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Mapeamento de Dores e Benefícios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Dores principais:</w:t>
      </w:r>
      <w:r w:rsidDel="00000000" w:rsidR="00000000" w:rsidRPr="00000000">
        <w:rPr>
          <w:rtl w:val="0"/>
        </w:rPr>
        <w:t xml:space="preserve"> Falta de previsibilidade no fluxo de vendas, dificuldade em gerir leads.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Benefícios que entregamos:</w:t>
      </w:r>
      <w:r w:rsidDel="00000000" w:rsidR="00000000" w:rsidRPr="00000000">
        <w:rPr>
          <w:rtl w:val="0"/>
        </w:rPr>
        <w:t xml:space="preserve"> Mais eficiência no processo comercial, redução do tempo de fechamento.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Adaptação a Diferentes Canais de Contato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WhatsApp:</w:t>
      </w:r>
      <w:r w:rsidDel="00000000" w:rsidR="00000000" w:rsidRPr="00000000">
        <w:rPr>
          <w:rtl w:val="0"/>
        </w:rPr>
        <w:t xml:space="preserve"> Melhor taxa de resposta (50% mais rápido que e-mail).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LinkedIn:</w:t>
      </w:r>
      <w:r w:rsidDel="00000000" w:rsidR="00000000" w:rsidRPr="00000000">
        <w:rPr>
          <w:rtl w:val="0"/>
        </w:rPr>
        <w:t xml:space="preserve"> Funciona melhor para leads no setor B2B.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Telefone:</w:t>
      </w:r>
      <w:r w:rsidDel="00000000" w:rsidR="00000000" w:rsidRPr="00000000">
        <w:rPr>
          <w:rtl w:val="0"/>
        </w:rPr>
        <w:t xml:space="preserve"> Conversões mais altas para fechamento de contratos de alto valor.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Planos de Contingência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um SDR não conseguir contato com um lead por </w:t>
      </w:r>
      <w:r w:rsidDel="00000000" w:rsidR="00000000" w:rsidRPr="00000000">
        <w:rPr>
          <w:b w:val="1"/>
          <w:bCs w:val="1"/>
          <w:rtl w:val="0"/>
        </w:rPr>
        <w:t xml:space="preserve">3 tentativas seguidas</w:t>
      </w:r>
      <w:r w:rsidDel="00000000" w:rsidR="00000000" w:rsidRPr="00000000">
        <w:rPr>
          <w:rtl w:val="0"/>
        </w:rPr>
        <w:t xml:space="preserve">, o caso é escalado para a equipe de Inside Sales.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houver um aumento inesperado no volume de leads, podemos realocar SDRs de outros setores temporariamente.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Fases de Testes/Piloto Antes da Implantação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Oferecemos uma </w:t>
      </w:r>
      <w:r w:rsidDel="00000000" w:rsidR="00000000" w:rsidRPr="00000000">
        <w:rPr>
          <w:b w:val="1"/>
          <w:bCs w:val="1"/>
          <w:rtl w:val="0"/>
        </w:rPr>
        <w:t xml:space="preserve">versão de teste de 14 dias</w:t>
      </w:r>
      <w:r w:rsidDel="00000000" w:rsidR="00000000" w:rsidRPr="00000000">
        <w:rPr>
          <w:rtl w:val="0"/>
        </w:rPr>
        <w:t xml:space="preserve"> para leads estratégicos.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Após a primeira reunião, um SDR acompanha o cliente por </w:t>
      </w:r>
      <w:r w:rsidDel="00000000" w:rsidR="00000000" w:rsidRPr="00000000">
        <w:rPr>
          <w:b w:val="1"/>
          <w:bCs w:val="1"/>
          <w:rtl w:val="0"/>
        </w:rPr>
        <w:t xml:space="preserve">7 dias</w:t>
      </w:r>
      <w:r w:rsidDel="00000000" w:rsidR="00000000" w:rsidRPr="00000000">
        <w:rPr>
          <w:rtl w:val="0"/>
        </w:rPr>
        <w:t xml:space="preserve">, garantindo uma experiência completa.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Suporte Técnico e Escalonamento de Problemas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Dúvidas técnicas básicas:</w:t>
      </w:r>
      <w:r w:rsidDel="00000000" w:rsidR="00000000" w:rsidRPr="00000000">
        <w:rPr>
          <w:rtl w:val="0"/>
        </w:rPr>
        <w:t xml:space="preserve"> O próprio SDR pode responder com base no material de referência.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Questões mais complexas:</w:t>
      </w:r>
      <w:r w:rsidDel="00000000" w:rsidR="00000000" w:rsidRPr="00000000">
        <w:rPr>
          <w:rtl w:val="0"/>
        </w:rPr>
        <w:t xml:space="preserve"> Encaminhadas para o time de suporte.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Problemas críticos:</w:t>
      </w:r>
      <w:r w:rsidDel="00000000" w:rsidR="00000000" w:rsidRPr="00000000">
        <w:rPr>
          <w:rtl w:val="0"/>
        </w:rPr>
        <w:t xml:space="preserve"> Escalados diretamente para o Gerente de Produto.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l5ajybzuu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Estrutura para Preenchimento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 da Empresa:</w:t>
      </w:r>
      <w:r w:rsidDel="00000000" w:rsidR="00000000" w:rsidRPr="00000000">
        <w:rPr>
          <w:rtl w:val="0"/>
        </w:rPr>
        <w:t xml:space="preserve"> __________________________________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jje5sgcti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Histórico de Vendas e Dados Estatísticos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Descreva dados de vendas relevantes para que o SDR entenda o cenário atual da empresa.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Número de contratos fechados nos últimos 12 meses: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médio: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médio de conversão (da prospecção ao fechamento):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Taxa de conversão de leads qualificados para clientes: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289bz5k0x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Políticas de Desconto e Negociação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Explique quais descontos podem ser oferecidos pelo SDR e quais exigem aprovação.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Descontos permitidos pelo SDR: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Descontos que exigem aprovação do gestor: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Regras para negociações acima de determinado valor: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zhkt34lef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Planejamento de Crescimento e Expansão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Descreva metas e projeções da empresa para os próximos anos.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Expansão para novos mercados: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Novos produtos ou funcionalidades planejadas: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sxuo4p6j6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Casos de Sucesso e Storytelling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 histórias reais de clientes que obtiveram bons resultados com sua solução.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Cliente 1: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 2: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4to9utds0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Mapeamento de Dores e Benefícios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Detalhe as principais dificuldades que os clientes enfrentam e como sua empresa resolve esses problemas.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Dores principais: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Benefícios entregues pela solução: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7o57gl5wl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Adaptação a Diferentes Canais de Contato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 qual canal funciona melhor para cada tipo de lead.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WhatsApp: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LinkedIn: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Telefone: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ysuu5h2n4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Planos de Contingência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Explique como a empresa lida com situações inesperadas no processo comercial.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o SDR não conseguir contato com um lead: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houver um aumento repentino no volume de leads: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e6kvrzle0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Fases de Testes/Piloto Antes da Implantação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Descreva se a empresa oferece períodos de teste ou provas de conceito.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Período de teste gratuito disponível? ( ) Sim ( ) Não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o SDR deve apresentar esse benefício ao lead?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nhm6cux23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Suporte Técnico e Escalonamento de Problemas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Explique como o SDR deve encaminhar dúvidas e problemas.</w:t>
      </w:r>
    </w:p>
    <w:tbl>
      <w:tblPr>
        <w:tblStyle w:val="Table1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2045"/>
        <w:gridCol w:w="3365"/>
        <w:tblGridChange w:id="0">
          <w:tblGrid>
            <w:gridCol w:w="2090"/>
            <w:gridCol w:w="2045"/>
            <w:gridCol w:w="33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Quem Resolverá?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Estimado de Resolução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Dúvidas básicas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Problemas técnicos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Questões críticas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bzjp2aats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Confirmação e Finalização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 ) Confirmo que as informações acima refletem corretamente os dados estratégicos da empresa.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 do Responsável pelo Preenchimento:</w:t>
      </w:r>
      <w:r w:rsidDel="00000000" w:rsidR="00000000" w:rsidRPr="00000000">
        <w:rPr>
          <w:rtl w:val="0"/>
        </w:rPr>
        <w:t xml:space="preserve"> _______________________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Cargo:</w:t>
      </w:r>
      <w:r w:rsidDel="00000000" w:rsidR="00000000" w:rsidRPr="00000000">
        <w:rPr>
          <w:rtl w:val="0"/>
        </w:rPr>
        <w:t xml:space="preserve"> 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________________________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5pvekgrkg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Observações Finais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Caso a empresa já tenha </w:t>
      </w:r>
      <w:r w:rsidDel="00000000" w:rsidR="00000000" w:rsidRPr="00000000">
        <w:rPr>
          <w:b w:val="1"/>
          <w:bCs w:val="1"/>
          <w:rtl w:val="0"/>
        </w:rPr>
        <w:t xml:space="preserve">documentação sobre histórico de vendas, casos de sucesso ou estratégias</w:t>
      </w:r>
      <w:r w:rsidDel="00000000" w:rsidR="00000000" w:rsidRPr="00000000">
        <w:rPr>
          <w:rtl w:val="0"/>
        </w:rPr>
        <w:t xml:space="preserve">, esses documentos podem ser anexados a este template.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Certifique-se de que </w:t>
      </w:r>
      <w:r w:rsidDel="00000000" w:rsidR="00000000" w:rsidRPr="00000000">
        <w:rPr>
          <w:b w:val="1"/>
          <w:bCs w:val="1"/>
          <w:rtl w:val="0"/>
        </w:rPr>
        <w:t xml:space="preserve">todas as informações estejam atualizadas</w:t>
      </w:r>
      <w:r w:rsidDel="00000000" w:rsidR="00000000" w:rsidRPr="00000000">
        <w:rPr>
          <w:rtl w:val="0"/>
        </w:rPr>
        <w:t xml:space="preserve">, pois isso impactará diretamente na performance do SDR.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Esse template pode ser atualizado periodicamente conforme a empresa cresce e evolui.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