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sqafcpm99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2: PRODUTOS/SERVIÇOS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hz9nlliiz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Instruções de Preenchimento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Geral</w:t>
        <w:br w:type="textWrapping"/>
      </w:r>
      <w:r w:rsidDel="00000000" w:rsidR="00000000" w:rsidRPr="00000000">
        <w:rPr>
          <w:rtl w:val="0"/>
        </w:rPr>
        <w:t xml:space="preserve"> Utilize este template para detalhar cada um dos produtos ou serviços oferecidos pela sua empresa.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empresas que possuem vários produtos/serviços diferentes, é necessário preencher um arquivo deste template para </w:t>
      </w:r>
      <w:r w:rsidDel="00000000" w:rsidR="00000000" w:rsidRPr="00000000">
        <w:rPr>
          <w:b w:val="1"/>
          <w:bCs w:val="1"/>
          <w:rtl w:val="0"/>
        </w:rPr>
        <w:t xml:space="preserve">cada produto/serviço individualmente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Arquivo</w:t>
        <w:br w:type="textWrapping"/>
      </w:r>
      <w:r w:rsidDel="00000000" w:rsidR="00000000" w:rsidRPr="00000000">
        <w:rPr>
          <w:rtl w:val="0"/>
        </w:rPr>
        <w:t xml:space="preserve"> Ao salvar este documento, utilize o seguinte padrão de nome: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[NOME_DA_EMPRESA] - Produto - [NOME_DO_PRODUTO].docx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Produto - Software Financeiro.docx</w:t>
        <w:br w:type="textWrapping"/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Incluir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do produto/serviço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Descrição detalhada (funcionalidades, características técnicas etc.)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Benefícios principais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Principais diferenciais frente aos concorrentes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Problemas ou “dores” que resolve para o cliente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NPS ou pesquisas de satisfação já realizadas (se houver)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Comentários adicionais relevantes (ex.: sazonalidade, segmentos específicos, informações técnicas importantes)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de Preenchimento</w:t>
      </w:r>
      <w:r w:rsidDel="00000000" w:rsidR="00000000" w:rsidRPr="00000000">
        <w:rPr>
          <w:rtl w:val="0"/>
        </w:rPr>
        <w:t xml:space="preserve"> (fictício)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Nome do Produto</w:t>
      </w:r>
      <w:r w:rsidDel="00000000" w:rsidR="00000000" w:rsidRPr="00000000">
        <w:rPr>
          <w:rtl w:val="0"/>
        </w:rPr>
        <w:t xml:space="preserve">: Software Gestão Financeira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 Detalhada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Controla fluxo de caixa em tempo real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Automatiza emissão de notas fiscais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Gera relatórios financeiros automáticos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Benefícios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Redução significativa de erros humanos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Economia de tempo nas operações financeiras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Diferenciais Frente aos Concorrentes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Tempo de implantação reduzido pela metade (em comparação aos principais concorrentes)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Integração fácil com bancos e outros sistemas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Problemas ou “Dores” Resolvidos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Falta de controle e visibilidade sobre fluxo de caixa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Demora na emissão e envio de notas fiscais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NPS / Pesquisas de Satisfação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Último NPS: 45 (Principais elogios: facilidade de uso. Principais reclamações: tempo de resposta do suporte)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Comentários Adicionais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Maior demanda nos meses de dezembro e janeiro (planejamento financeiro anual das empresas)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Finalização e Confirmação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preencher todos os campos, revise cuidadosamente para garantir clareza e precisão das informações.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Consulte a equipe interna responsável pelo produto/serviço caso haja dúvidas.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Confirme (assinatura ou confirmação eletrônica) que as informações estão atualizadas e corretas.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0495hiskv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para Preenchimento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da Empresa: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Produto/Serviço: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Descrição Detalhada: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Características Técnicas / Funcionalidades:</w:t>
        <w:br w:type="textWrapping"/>
        <w:t xml:space="preserve"> ...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Benefícios Principais: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Diferenciais Frente aos Concorrentes: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Problemas ou “Dores” Resolvidos pelo Produto/Serviço: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NPS ou Pesquisas de Satisfação (se houver):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Última nota do NPS: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Principais elogios dos clientes: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Principais reclamações dos clientes: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Comentários Adicionais Relevantes: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Confirmação:</w:t>
        <w:br w:type="textWrapping"/>
      </w:r>
      <w:r w:rsidDel="00000000" w:rsidR="00000000" w:rsidRPr="00000000">
        <w:rPr>
          <w:rtl w:val="0"/>
        </w:rPr>
        <w:t xml:space="preserve"> ( ) As informações acima estão atualizadas e representam corretamente o produto/serviço descrito.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/ Cargo / Data: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Observação:</w:t>
        <w:br w:type="textWrapping"/>
      </w:r>
      <w:r w:rsidDel="00000000" w:rsidR="00000000" w:rsidRPr="00000000">
        <w:rPr>
          <w:rtl w:val="0"/>
        </w:rPr>
        <w:t xml:space="preserve"> Lembre-se de salvar cada ficha com o nome correto para facilitar a organização e identificação posterior. Preencha este formulário com calma e detalhe, pois essas informações são fundamentais para que o Agente SDR represente corretamente seu produto ou serviço.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