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us9vhngsl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5: OBJEÇÕES COMUNS E DÚVIDAS FREQUENTES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3wy9c5m4n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Instruções de Preenchimento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w7kkxr4qr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Geral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template deve ser utilizado para listar e detalhar as principais objeções e dúvidas frequentes que a sua empresa recebe de clientes ou potenciais clientes durante o processo de vendas.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Organizar essas informações é essencial para que o Agente SDR esteja sempre preparado para responder adequadamente, aumentando as chances de sucesso na abordagem.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Observação: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Este documento será preenchido </w:t>
      </w:r>
      <w:r w:rsidDel="00000000" w:rsidR="00000000" w:rsidRPr="00000000">
        <w:rPr>
          <w:b w:val="1"/>
          <w:bCs w:val="1"/>
          <w:rtl w:val="0"/>
        </w:rPr>
        <w:t xml:space="preserve">uma única vez</w:t>
      </w:r>
      <w:r w:rsidDel="00000000" w:rsidR="00000000" w:rsidRPr="00000000">
        <w:rPr>
          <w:rtl w:val="0"/>
        </w:rPr>
        <w:t xml:space="preserve">, centralizando todas as objeções e dúvidas registradas.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a empresa possua um volume grande de informações, você pode criar mais de uma cópia, desde que a nomenclatura dos arquivos seja clara.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gwv3fy9a5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Nomeação do Arquivo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 seguinte padrão para salvar este documento: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[NOME_DA_EMPRESA] - Objeções Comuns.docx</w:t>
        <w:br w:type="textWrapping"/>
      </w:r>
      <w:r w:rsidDel="00000000" w:rsidR="00000000" w:rsidRPr="00000000">
        <w:rPr>
          <w:rtl w:val="0"/>
        </w:rPr>
        <w:t xml:space="preserve"> Exemplo: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Objeções Comuns.docx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qcesb6hq8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 que Incluir no Preenchimento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Principais objeções levantadas pelos clientes e como sua equipe responde.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Objeções técnicas ou avançadas que exigem conhecimento mais específico.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Dúvidas frequentes dos clientes sobre seus produtos/serviços (FAQ).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Observações ou informações adicionais que possam ser úteis ao Agente SDR.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j9811yf8o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Exemplo de Preenchimento (fictício)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Principais Objeções e Técnicas de Contorno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7.6466141732285"/>
        <w:gridCol w:w="4293.736818897638"/>
        <w:gridCol w:w="2734.128377952756"/>
        <w:tblGridChange w:id="0">
          <w:tblGrid>
            <w:gridCol w:w="1997.6466141732285"/>
            <w:gridCol w:w="4293.736818897638"/>
            <w:gridCol w:w="2734.128377952756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Objeção Frequente (O que o cliente geralmente fala)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ou Técnica Recomendada (Como sua equipe costuma contornar essa objeção)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Comentários Adicionais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"O preço está muito alto."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Explicamos os diferenciais e mostramos um comparativo de ROI. Caso a objeção persista, oferecemos opções de parcelamento ou demonstramos cases de sucesso.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 o lead insistir no preço, encaminhamos para um gestor para avaliação de negociação.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"Já temos um fornecedor e não queremos trocar."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Perguntamos se eles estão 100% satisfeitos e destacamos nossas vantagens competitivas. Tentamos agendar uma demonstração para mostrar na prática como podemos melhorar a operação.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 o lead estiver aberto à mudança, oferecemos um teste gratuito.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"Não temos orçamento agora."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Explicamos como nosso serviço pode gerar economia no longo prazo e sugerimos um contato futuro para quando houver viabilidade financeira.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Inserimos o lead em uma lista para follow-up no futuro.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Objeções Técnicas ou Avançadas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6.9284506464896"/>
        <w:gridCol w:w="6098.583360377133"/>
        <w:tblGridChange w:id="0">
          <w:tblGrid>
            <w:gridCol w:w="2926.9284506464896"/>
            <w:gridCol w:w="6098.58336037713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Objeção Técnica (Pergunta avançada)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ou Resposta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"O sistema de vocês integra com o ERP XYZ?"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Sim, oferecemos integração via API, mas é necessário um processo de configuração inicial. Fornecemos documentação técnica para o time de TI do cliente.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"O software atende à Lei Geral de Proteção de Dados (LGPD)?"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Sim, seguimos todas as diretrizes da LGPD e oferecemos armazenamento seguro dos dados. Podemos fornecer um documento detalhado sobre compliance.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Histórico de Dúvidas Frequentes (FAQ)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2.6238748356027"/>
        <w:gridCol w:w="6362.887936188021"/>
        <w:tblGridChange w:id="0">
          <w:tblGrid>
            <w:gridCol w:w="2662.6238748356027"/>
            <w:gridCol w:w="6362.88793618802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Dúvida Registrada Frequentemente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"Quais são os planos e preços do serviço?"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Temos diferentes pacotes dependendo do tamanho da empresa e das necessidades. Podemos apresentar um orçamento detalhado após entender melhor a demanda.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"Qual o prazo médio de implantação?"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 prazo padrão é de 30 dias, mas pode variar conforme a complexidade da implementação.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"O serviço tem suporte técnico?"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Sim, nosso suporte técnico está disponível de segunda a sexta, das 9h às 18h, via e-mail e telefone.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91hrrf06z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Estrutura para Preenchimento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da Empresa:</w:t>
      </w:r>
      <w:r w:rsidDel="00000000" w:rsidR="00000000" w:rsidRPr="00000000">
        <w:rPr>
          <w:rtl w:val="0"/>
        </w:rPr>
        <w:t xml:space="preserve"> ____________________________________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fwpnrbqvi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Principais Objeções e Técnicas de Contorno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as principais objeções que os clientes apresentam e como sua equipe responde ou lida com cada uma delas.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.2141102362207"/>
        <w:gridCol w:w="4293.736818897638"/>
        <w:gridCol w:w="1896.5608818897638"/>
        <w:tblGridChange w:id="0">
          <w:tblGrid>
            <w:gridCol w:w="2835.2141102362207"/>
            <w:gridCol w:w="4293.736818897638"/>
            <w:gridCol w:w="1896.560881889763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Objeção Frequente (O que o cliente geralmente fala)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ou Técnica Recomendada (Como sua equipe costuma contornar essa objeção)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Comentários Adicionais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(Preencha mais linhas conforme necessário.)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6sc38l1jo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Objeções Técnicas ou Avançadas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Informe aqui questões específicas que exigem um conhecimento mais técnico ou aprofundado sobre seu produto/serviço.</w:t>
      </w:r>
    </w:p>
    <w:tbl>
      <w:tblPr>
        <w:tblStyle w:val="Table5"/>
        <w:tblW w:w="7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"/>
        <w:gridCol w:w="3830"/>
        <w:tblGridChange w:id="0">
          <w:tblGrid>
            <w:gridCol w:w="4145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Objeção Técnica (Pergunta avançada)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ou Resposta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(Preencha mais linhas conforme necessário.)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3463ls9b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Histórico de Dúvidas Frequentes (FAQ)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aqui dúvidas que aparecem frequentemente sobre seus produtos ou serviços, incluindo respostas breves e objetivas que você já utiliza internamente.</w:t>
      </w:r>
    </w:p>
    <w:tbl>
      <w:tblPr>
        <w:tblStyle w:val="Table6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0"/>
        <w:gridCol w:w="2660"/>
        <w:tblGridChange w:id="0">
          <w:tblGrid>
            <w:gridCol w:w="3890"/>
            <w:gridCol w:w="2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Dúvida Registrada Frequentemente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(Preencha mais linhas conforme necessário.)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xd2gs5sdw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Comentários ou Observações Adicionais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(Adicione qualquer outro ponto relevante sobre objeções e dúvidas recorrentes que ajudem o Agente SDR em suas abordagens.)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5pzboq7f3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Confirmação e Finalização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Revise todas as informações antes de finalizar.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) Confirmo que as informações contidas neste documento representam corretamente as objeções mais comuns e suas respectivas respostas.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Responsável pelo Preenchimento:</w:t>
      </w:r>
      <w:r w:rsidDel="00000000" w:rsidR="00000000" w:rsidRPr="00000000">
        <w:rPr>
          <w:rtl w:val="0"/>
        </w:rPr>
        <w:t xml:space="preserve"> 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Cargo:</w:t>
      </w:r>
      <w:r w:rsidDel="00000000" w:rsidR="00000000" w:rsidRPr="00000000">
        <w:rPr>
          <w:rtl w:val="0"/>
        </w:rPr>
        <w:t xml:space="preserve"> 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________________________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5p7wp54tf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Observações Finais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Preencha este template com calma e atenção</w:t>
      </w:r>
      <w:r w:rsidDel="00000000" w:rsidR="00000000" w:rsidRPr="00000000">
        <w:rPr>
          <w:rtl w:val="0"/>
        </w:rPr>
        <w:t xml:space="preserve">, certificando-se de que as respostas e técnicas descritas refletem as melhores práticas adotadas pela sua equipe.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 tenha dúvidas sobre alguma objeção ou como preencher algum campo, não hesite em consultar sua equipe interna.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já possui documentos estruturados sobre esses temas (FAQs, scripts prontos, etc.), fique à vontade para anexá-los diretamente e apenas mencioná-los neste documento.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à disposição para qualquer esclarecimento durante o preenchimento.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sim, </w:t>
      </w:r>
      <w:r w:rsidDel="00000000" w:rsidR="00000000" w:rsidRPr="00000000">
        <w:rPr>
          <w:b w:val="1"/>
          <w:bCs w:val="1"/>
          <w:rtl w:val="0"/>
        </w:rPr>
        <w:t xml:space="preserve">mantendo o padrão correto dos outros templates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exemplo preenchido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estrutura organizada para o cliente inserir seus dados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seguir para o </w:t>
      </w:r>
      <w:r w:rsidDel="00000000" w:rsidR="00000000" w:rsidRPr="00000000">
        <w:rPr>
          <w:b w:val="1"/>
          <w:bCs w:val="1"/>
          <w:rtl w:val="0"/>
        </w:rPr>
        <w:t xml:space="preserve">Template 6: Agendamento</w:t>
      </w:r>
      <w:r w:rsidDel="00000000" w:rsidR="00000000" w:rsidRPr="00000000">
        <w:rPr>
          <w:rtl w:val="0"/>
        </w:rPr>
        <w:t xml:space="preserve">? 🚀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