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6AB0" w14:textId="77777777" w:rsidR="00C60FA3" w:rsidRPr="00C60FA3" w:rsidRDefault="00C60FA3" w:rsidP="00C60FA3">
      <w:pPr>
        <w:spacing w:line="360" w:lineRule="auto"/>
        <w:jc w:val="both"/>
        <w:rPr>
          <w:rFonts w:ascii="Times New Roman" w:hAnsi="Times New Roman" w:cs="Times New Roman"/>
          <w:sz w:val="25"/>
          <w:szCs w:val="25"/>
        </w:rPr>
      </w:pPr>
      <w:r w:rsidRPr="00C60FA3">
        <w:rPr>
          <w:rFonts w:ascii="Times New Roman" w:hAnsi="Times New Roman" w:cs="Times New Roman"/>
          <w:sz w:val="25"/>
          <w:szCs w:val="25"/>
        </w:rPr>
        <w:t>The industrial history of Indah Water revolves around its inception to address Malaysia's growing sanitation needs. Over the years, it has evolved its infrastructure and processes to meet environmental standards. The company employs advanced technologies to ensure efficient wastewater treatment.</w:t>
      </w:r>
    </w:p>
    <w:p w14:paraId="40F0261B" w14:textId="77777777" w:rsidR="00C60FA3" w:rsidRPr="00C60FA3" w:rsidRDefault="00C60FA3" w:rsidP="00C60FA3">
      <w:pPr>
        <w:spacing w:line="360" w:lineRule="auto"/>
        <w:jc w:val="both"/>
        <w:rPr>
          <w:rFonts w:ascii="Times New Roman" w:hAnsi="Times New Roman" w:cs="Times New Roman"/>
          <w:sz w:val="25"/>
          <w:szCs w:val="25"/>
        </w:rPr>
      </w:pPr>
      <w:r w:rsidRPr="00C60FA3">
        <w:rPr>
          <w:rFonts w:ascii="Times New Roman" w:hAnsi="Times New Roman" w:cs="Times New Roman"/>
          <w:sz w:val="25"/>
          <w:szCs w:val="25"/>
        </w:rPr>
        <w:t xml:space="preserve">IWK's wastewater treatment process involves several stages. Firstly, wastewater from industries and homes is collected through an extensive network of sewerage systems. The collected sewage undergoes primary treatment, where solid particles are separated. Subsequent </w:t>
      </w:r>
      <w:proofErr w:type="gramStart"/>
      <w:r w:rsidRPr="00C60FA3">
        <w:rPr>
          <w:rFonts w:ascii="Times New Roman" w:hAnsi="Times New Roman" w:cs="Times New Roman"/>
          <w:sz w:val="25"/>
          <w:szCs w:val="25"/>
        </w:rPr>
        <w:t>Fly ,</w:t>
      </w:r>
      <w:proofErr w:type="gramEnd"/>
      <w:r w:rsidRPr="00C60FA3">
        <w:rPr>
          <w:rFonts w:ascii="Times New Roman" w:hAnsi="Times New Roman" w:cs="Times New Roman"/>
          <w:sz w:val="25"/>
          <w:szCs w:val="25"/>
        </w:rPr>
        <w:t xml:space="preserve"> biological treatment takes place, utilizing microorganisms to break down organic matter. Finally, the treated water undergoes secondary clarification before being safely discharged into the environment.</w:t>
      </w:r>
    </w:p>
    <w:p w14:paraId="143C007B" w14:textId="77777777" w:rsidR="00C60FA3" w:rsidRPr="00C60FA3" w:rsidRDefault="00C60FA3" w:rsidP="00C60FA3">
      <w:pPr>
        <w:spacing w:line="360" w:lineRule="auto"/>
        <w:jc w:val="both"/>
        <w:rPr>
          <w:rFonts w:ascii="Times New Roman" w:hAnsi="Times New Roman" w:cs="Times New Roman"/>
          <w:sz w:val="25"/>
          <w:szCs w:val="25"/>
        </w:rPr>
      </w:pPr>
      <w:r w:rsidRPr="00C60FA3">
        <w:rPr>
          <w:rFonts w:ascii="Times New Roman" w:hAnsi="Times New Roman" w:cs="Times New Roman"/>
          <w:sz w:val="25"/>
          <w:szCs w:val="25"/>
        </w:rPr>
        <w:t>The system adopted by IWK integrates cutting-edge technology and adheres to strict environmental regulations. The company emphasizes sustainability and continually upgrades its facilities to enhance wastewater treatment efficiency. Additionally, IWK engages in community awareness programs to promote responsible water usage and environmental conservation.</w:t>
      </w:r>
    </w:p>
    <w:p w14:paraId="669FEE5D" w14:textId="3B07EED8" w:rsidR="00C60FA3" w:rsidRPr="00C60FA3" w:rsidRDefault="00C60FA3" w:rsidP="00C60FA3">
      <w:pPr>
        <w:spacing w:line="360" w:lineRule="auto"/>
        <w:jc w:val="both"/>
        <w:rPr>
          <w:rFonts w:ascii="Times New Roman" w:hAnsi="Times New Roman" w:cs="Times New Roman"/>
          <w:sz w:val="25"/>
          <w:szCs w:val="25"/>
        </w:rPr>
      </w:pPr>
      <w:r w:rsidRPr="00C60FA3">
        <w:rPr>
          <w:rFonts w:ascii="Times New Roman" w:hAnsi="Times New Roman" w:cs="Times New Roman"/>
          <w:sz w:val="25"/>
          <w:szCs w:val="25"/>
        </w:rPr>
        <w:t xml:space="preserve">In summary, Indah Water </w:t>
      </w:r>
      <w:proofErr w:type="spellStart"/>
      <w:r w:rsidRPr="00C60FA3">
        <w:rPr>
          <w:rFonts w:ascii="Times New Roman" w:hAnsi="Times New Roman" w:cs="Times New Roman"/>
          <w:sz w:val="25"/>
          <w:szCs w:val="25"/>
        </w:rPr>
        <w:t>Konsortium</w:t>
      </w:r>
      <w:proofErr w:type="spellEnd"/>
      <w:r w:rsidRPr="00C60FA3">
        <w:rPr>
          <w:rFonts w:ascii="Times New Roman" w:hAnsi="Times New Roman" w:cs="Times New Roman"/>
          <w:sz w:val="25"/>
          <w:szCs w:val="25"/>
        </w:rPr>
        <w:t xml:space="preserve"> has played a pivotal role in Malaysia's wastewater management since its establishment in 1994. Through a comprehensive and technologically advanced process, the company ensures the proper treatment of industrial and domestic sewage, contributing to environmental sustainability and public health</w:t>
      </w:r>
      <w:r>
        <w:rPr>
          <w:rFonts w:ascii="Times New Roman" w:hAnsi="Times New Roman" w:cs="Times New Roman"/>
          <w:sz w:val="25"/>
          <w:szCs w:val="25"/>
        </w:rPr>
        <w:t>.</w:t>
      </w:r>
    </w:p>
    <w:sectPr w:rsidR="00C60FA3" w:rsidRPr="00C60F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33A3" w14:textId="77777777" w:rsidR="00FB571B" w:rsidRDefault="00FB571B" w:rsidP="00C60FA3">
      <w:pPr>
        <w:spacing w:after="0" w:line="240" w:lineRule="auto"/>
      </w:pPr>
      <w:r>
        <w:separator/>
      </w:r>
    </w:p>
  </w:endnote>
  <w:endnote w:type="continuationSeparator" w:id="0">
    <w:p w14:paraId="78E1B258" w14:textId="77777777" w:rsidR="00FB571B" w:rsidRDefault="00FB571B" w:rsidP="00C6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ACE0" w14:textId="77777777" w:rsidR="00FB571B" w:rsidRDefault="00FB571B" w:rsidP="00C60FA3">
      <w:pPr>
        <w:spacing w:after="0" w:line="240" w:lineRule="auto"/>
      </w:pPr>
      <w:r>
        <w:separator/>
      </w:r>
    </w:p>
  </w:footnote>
  <w:footnote w:type="continuationSeparator" w:id="0">
    <w:p w14:paraId="6AB99305" w14:textId="77777777" w:rsidR="00FB571B" w:rsidRDefault="00FB571B" w:rsidP="00C6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FB60D" w14:textId="30A6B65C" w:rsidR="00C60FA3" w:rsidRPr="00C60FA3" w:rsidRDefault="00C60FA3" w:rsidP="00C60FA3">
    <w:pPr>
      <w:pStyle w:val="Header"/>
      <w:jc w:val="center"/>
      <w:rPr>
        <w:b/>
        <w:bCs/>
        <w:sz w:val="52"/>
        <w:szCs w:val="52"/>
      </w:rPr>
    </w:pPr>
    <w:r w:rsidRPr="00C60FA3">
      <w:rPr>
        <w:b/>
        <w:bCs/>
        <w:sz w:val="52"/>
        <w:szCs w:val="52"/>
      </w:rPr>
      <w:t>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A3"/>
    <w:rsid w:val="00BF0356"/>
    <w:rsid w:val="00C60FA3"/>
    <w:rsid w:val="00FB57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616F"/>
  <w15:chartTrackingRefBased/>
  <w15:docId w15:val="{327DEEEF-4DF1-4008-B5E6-1453F750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FA3"/>
  </w:style>
  <w:style w:type="paragraph" w:styleId="Footer">
    <w:name w:val="footer"/>
    <w:basedOn w:val="Normal"/>
    <w:link w:val="FooterChar"/>
    <w:uiPriority w:val="99"/>
    <w:unhideWhenUsed/>
    <w:rsid w:val="00C60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bratin bratin</dc:creator>
  <cp:keywords/>
  <dc:description/>
  <cp:lastModifiedBy>bratin bratin</cp:lastModifiedBy>
  <cp:revision>1</cp:revision>
  <dcterms:created xsi:type="dcterms:W3CDTF">2024-01-09T12:43:00Z</dcterms:created>
  <dcterms:modified xsi:type="dcterms:W3CDTF">2024-01-09T12:45:00Z</dcterms:modified>
</cp:coreProperties>
</file>