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016C09">
      <w:pPr>
        <w:pStyle w:val="2"/>
      </w:pPr>
      <w:r>
        <w:rPr>
          <w:rFonts w:hint="eastAsia"/>
          <w:lang w:val="en-US" w:eastAsia="zh-CN"/>
        </w:rPr>
        <w:t>机管局</w:t>
      </w:r>
      <w:bookmarkStart w:id="0" w:name="_GoBack"/>
      <w:bookmarkEnd w:id="0"/>
      <w:r>
        <w:t>小程序产品需求说明（PRD）</w:t>
      </w:r>
    </w:p>
    <w:p w14:paraId="2EE2C3C5">
      <w:r>
        <w:t>文档版本：V1.2</w:t>
      </w:r>
    </w:p>
    <w:p w14:paraId="4A8B029C">
      <w:r>
        <w:t>编写依据：prototype/ 交互原型源码（index.html、js/app.js、css/*）及 dp/js/public-warehouse-data.js</w:t>
      </w:r>
    </w:p>
    <w:p w14:paraId="3AE2726F">
      <w:r>
        <w:t>产品名称：BLM Digital 小程序</w:t>
      </w:r>
    </w:p>
    <w:p w14:paraId="50FEA9DE">
      <w:r>
        <w:t>适用范围：智慧园区数字化管理平台移动端小程序</w:t>
      </w:r>
    </w:p>
    <w:p w14:paraId="06FF492C">
      <w:r>
        <w:t>说明：本文档严格依据当前原型代码梳理，未在代码中实现的能力标注为「原型占位」或「未接入」。</w:t>
      </w:r>
    </w:p>
    <w:p w14:paraId="0DC941C2">
      <w:r>
        <w:t>V1.2 变更：公物仓入库/出库区块明确无趋势图，仅 KPI + 历史表，与中台 V1.1 一致。</w:t>
      </w:r>
    </w:p>
    <w:p w14:paraId="78F78373">
      <w:pPr>
        <w:pStyle w:val="3"/>
      </w:pPr>
      <w:r>
        <w:t>1. 文档概述</w:t>
      </w:r>
    </w:p>
    <w:p w14:paraId="115B933B">
      <w:pPr>
        <w:pStyle w:val="4"/>
      </w:pPr>
      <w:r>
        <w:t>1.1 产品定位</w:t>
      </w:r>
    </w:p>
    <w:p w14:paraId="31E4C186">
      <w:r>
        <w:t>BLM Digital 小程序是智慧园区数字化管理平台的移动端入口，面向园区运营管理人员，提供多项目切换、首页运营总览、物业工单协作、数据统计看板、个人中心及小禹 AI 智能助手等能力。原型为纯前端 Mock 实现，数据按项目维度隔离展示。</w:t>
      </w:r>
    </w:p>
    <w:p w14:paraId="4F3A715B">
      <w:pPr>
        <w:pStyle w:val="4"/>
      </w:pPr>
      <w:r>
        <w:t>1.2 技术实现说明（原型阶段）</w:t>
      </w:r>
    </w:p>
    <w:p w14:paraId="074BD7F5">
      <w:pPr>
        <w:pStyle w:val="7"/>
        <w:numPr>
          <w:ilvl w:val="0"/>
          <w:numId w:val="1"/>
        </w:numPr>
      </w:pPr>
      <w:r>
        <w:t>纯前端 HTML/CSS/JavaScript 单页应用，无后端 API 与持久化存储（页面刷新后除运行时通讯录修改外均重置）。</w:t>
      </w:r>
    </w:p>
    <w:p w14:paraId="22FF174E">
      <w:pPr>
        <w:pStyle w:val="7"/>
        <w:numPr>
          <w:ilvl w:val="0"/>
          <w:numId w:val="1"/>
        </w:numPr>
      </w:pPr>
      <w:r>
        <w:t>核心逻辑集中在 prototype/js/app.js；图标库为 prototype/js/icons.js。</w:t>
      </w:r>
    </w:p>
    <w:p w14:paraId="09788852">
      <w:pPr>
        <w:pStyle w:val="7"/>
        <w:numPr>
          <w:ilvl w:val="0"/>
          <w:numId w:val="1"/>
        </w:numPr>
      </w:pPr>
      <w:r>
        <w:t>公物仓统计数据引用 dp/js/public-warehouse-data.js（PUBLIC_WAREHOUSE_DATA），与中台、大屏共享同一数据源。</w:t>
      </w:r>
    </w:p>
    <w:p w14:paraId="7F09151E">
      <w:pPr>
        <w:pStyle w:val="7"/>
        <w:numPr>
          <w:ilvl w:val="0"/>
          <w:numId w:val="1"/>
        </w:numPr>
      </w:pPr>
      <w:r>
        <w:t>样式文件：style.css（主布局）、auth.css（认证及数据子页，含公物仓 gw-* 样式）、xiaoyu.css（小禹模块）、icons.css。</w:t>
      </w:r>
    </w:p>
    <w:p w14:paraId="5719AF93">
      <w:pPr>
        <w:pStyle w:val="7"/>
        <w:numPr>
          <w:ilvl w:val="0"/>
          <w:numId w:val="1"/>
        </w:numPr>
      </w:pPr>
      <w:r>
        <w:t>原型外壳 index.html 含侧边栏调试快捷入口及跨系统链接（大屏、中台、小程序、底座）。</w:t>
      </w:r>
    </w:p>
    <w:p w14:paraId="744EDE15">
      <w:pPr>
        <w:pStyle w:val="4"/>
      </w:pPr>
      <w:r>
        <w:t>1.3 信息架构总览</w:t>
      </w:r>
    </w:p>
    <w:p w14:paraId="75F54E2F">
      <w:r>
        <w:t>应用分为四个阶段/层级：</w:t>
      </w:r>
    </w:p>
    <w:p w14:paraId="785EC036">
      <w:pPr>
        <w:pStyle w:val="7"/>
        <w:numPr>
          <w:ilvl w:val="0"/>
          <w:numId w:val="1"/>
        </w:numPr>
      </w:pPr>
      <w:r>
        <w:t>认证阶段：登录 → 选项目 → 进入应用</w:t>
      </w:r>
    </w:p>
    <w:p w14:paraId="193E7615">
      <w:pPr>
        <w:pStyle w:val="7"/>
        <w:numPr>
          <w:ilvl w:val="0"/>
          <w:numId w:val="1"/>
        </w:numPr>
      </w:pPr>
      <w:r>
        <w:t>主 Tab 导航：首页、协作、数据、我的</w:t>
      </w:r>
    </w:p>
    <w:p w14:paraId="2FC0A18A">
      <w:pPr>
        <w:pStyle w:val="7"/>
        <w:numPr>
          <w:ilvl w:val="0"/>
          <w:numId w:val="1"/>
        </w:numPr>
      </w:pPr>
      <w:r>
        <w:t>子页面：由首页/协作/我的及 FAB 入口打开的二级页面</w:t>
      </w:r>
    </w:p>
    <w:p w14:paraId="13FF28D1">
      <w:pPr>
        <w:pStyle w:val="7"/>
        <w:numPr>
          <w:ilvl w:val="0"/>
          <w:numId w:val="1"/>
        </w:numPr>
      </w:pPr>
      <w:r>
        <w:t>小禹模块：独立子页，内含智能体选择、对话、通知、个人中心等子阶段</w:t>
      </w:r>
    </w:p>
    <w:p w14:paraId="3DBDA839">
      <w:pPr>
        <w:pStyle w:val="3"/>
      </w:pPr>
      <w:r>
        <w:t>2. 全局框架与导航</w:t>
      </w:r>
    </w:p>
    <w:p w14:paraId="1E4F474E">
      <w:pPr>
        <w:pStyle w:val="4"/>
      </w:pPr>
      <w:r>
        <w:t>2.1 手机框 UI 结构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46"/>
        <w:gridCol w:w="2277"/>
        <w:gridCol w:w="2270"/>
        <w:gridCol w:w="2253"/>
      </w:tblGrid>
      <w:tr w14:paraId="73B22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0EB7038">
            <w:r>
              <w:rPr>
                <w:b/>
              </w:rPr>
              <w:t>区域</w:t>
            </w:r>
          </w:p>
        </w:tc>
        <w:tc>
          <w:tcPr>
            <w:tcW w:w="2400" w:type="dxa"/>
          </w:tcPr>
          <w:p w14:paraId="00525FF9">
            <w:r>
              <w:rPr>
                <w:b/>
              </w:rPr>
              <w:t>DOM ID</w:t>
            </w:r>
          </w:p>
        </w:tc>
        <w:tc>
          <w:tcPr>
            <w:tcW w:w="2400" w:type="dxa"/>
          </w:tcPr>
          <w:p w14:paraId="67DFC65D">
            <w:r>
              <w:rPr>
                <w:b/>
              </w:rPr>
              <w:t>显示规则</w:t>
            </w:r>
          </w:p>
        </w:tc>
        <w:tc>
          <w:tcPr>
            <w:tcW w:w="2400" w:type="dxa"/>
          </w:tcPr>
          <w:p w14:paraId="1F34A669">
            <w:r>
              <w:rPr>
                <w:b/>
              </w:rPr>
              <w:t>功能</w:t>
            </w:r>
          </w:p>
        </w:tc>
      </w:tr>
      <w:tr w14:paraId="5AB34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5F32792">
            <w:r>
              <w:t>状态栏</w:t>
            </w:r>
          </w:p>
        </w:tc>
        <w:tc>
          <w:tcPr>
            <w:tcW w:w="2400" w:type="dxa"/>
          </w:tcPr>
          <w:p w14:paraId="4BDB398B">
            <w:r>
              <w:t>#status-bar</w:t>
            </w:r>
          </w:p>
        </w:tc>
        <w:tc>
          <w:tcPr>
            <w:tcW w:w="2400" w:type="dxa"/>
          </w:tcPr>
          <w:p w14:paraId="4F697932">
            <w:r>
              <w:t>登录后显示；登录页隐藏</w:t>
            </w:r>
          </w:p>
        </w:tc>
        <w:tc>
          <w:tcPr>
            <w:tcW w:w="2400" w:type="dxa"/>
          </w:tcPr>
          <w:p w14:paraId="16A57828">
            <w:r>
              <w:t>时间、系统切换按钮、信号图标</w:t>
            </w:r>
          </w:p>
        </w:tc>
      </w:tr>
      <w:tr w14:paraId="7891C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1409E49">
            <w:r>
              <w:t>导航栏</w:t>
            </w:r>
          </w:p>
        </w:tc>
        <w:tc>
          <w:tcPr>
            <w:tcW w:w="2400" w:type="dxa"/>
          </w:tcPr>
          <w:p w14:paraId="31A8911A">
            <w:r>
              <w:t>#nav-bar</w:t>
            </w:r>
          </w:p>
        </w:tc>
        <w:tc>
          <w:tcPr>
            <w:tcW w:w="2400" w:type="dxa"/>
          </w:tcPr>
          <w:p w14:paraId="0519775B">
            <w:r>
              <w:t>子页显示（小禹除外）；数据 Tab 常驻显示</w:t>
            </w:r>
          </w:p>
        </w:tc>
        <w:tc>
          <w:tcPr>
            <w:tcW w:w="2400" w:type="dxa"/>
          </w:tcPr>
          <w:p w14:paraId="021F0A59">
            <w:r>
              <w:t>返回按钮、页面标题</w:t>
            </w:r>
          </w:p>
        </w:tc>
      </w:tr>
      <w:tr w14:paraId="71862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8CE9254">
            <w:r>
              <w:t>主内容区</w:t>
            </w:r>
          </w:p>
        </w:tc>
        <w:tc>
          <w:tcPr>
            <w:tcW w:w="2400" w:type="dxa"/>
          </w:tcPr>
          <w:p w14:paraId="75512FF1">
            <w:r>
              <w:t>#screen</w:t>
            </w:r>
          </w:p>
        </w:tc>
        <w:tc>
          <w:tcPr>
            <w:tcW w:w="2400" w:type="dxa"/>
          </w:tcPr>
          <w:p w14:paraId="22EAFEE9">
            <w:r>
              <w:t>始终</w:t>
            </w:r>
          </w:p>
        </w:tc>
        <w:tc>
          <w:tcPr>
            <w:tcW w:w="2400" w:type="dxa"/>
          </w:tcPr>
          <w:p w14:paraId="630EC648">
            <w:r>
              <w:t>渲染当前页面内容</w:t>
            </w:r>
          </w:p>
        </w:tc>
      </w:tr>
      <w:tr w14:paraId="67827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556680E">
            <w:r>
              <w:t>Tab 栏</w:t>
            </w:r>
          </w:p>
        </w:tc>
        <w:tc>
          <w:tcPr>
            <w:tcW w:w="2400" w:type="dxa"/>
          </w:tcPr>
          <w:p w14:paraId="1002E973">
            <w:r>
              <w:t>#tab-bar</w:t>
            </w:r>
          </w:p>
        </w:tc>
        <w:tc>
          <w:tcPr>
            <w:tcW w:w="2400" w:type="dxa"/>
          </w:tcPr>
          <w:p w14:paraId="3DCFB180">
            <w:r>
              <w:t>应用内且无子页时显示</w:t>
            </w:r>
          </w:p>
        </w:tc>
        <w:tc>
          <w:tcPr>
            <w:tcW w:w="2400" w:type="dxa"/>
          </w:tcPr>
          <w:p w14:paraId="129840FB">
            <w:r>
              <w:t>四 Tab 切换</w:t>
            </w:r>
          </w:p>
        </w:tc>
      </w:tr>
      <w:tr w14:paraId="2F5B5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C99A8A5">
            <w:r>
              <w:t>小禹 FAB</w:t>
            </w:r>
          </w:p>
        </w:tc>
        <w:tc>
          <w:tcPr>
            <w:tcW w:w="2400" w:type="dxa"/>
          </w:tcPr>
          <w:p w14:paraId="58F8E2A1">
            <w:r>
              <w:t>#xiaoyu-fab</w:t>
            </w:r>
          </w:p>
        </w:tc>
        <w:tc>
          <w:tcPr>
            <w:tcW w:w="2400" w:type="dxa"/>
          </w:tcPr>
          <w:p w14:paraId="258D35A5">
            <w:r>
              <w:t>应用内 + 首页 Tab + 无子页</w:t>
            </w:r>
          </w:p>
        </w:tc>
        <w:tc>
          <w:tcPr>
            <w:tcW w:w="2400" w:type="dxa"/>
          </w:tcPr>
          <w:p w14:paraId="79A979B4">
            <w:r>
              <w:t>浮动入口进入小禹</w:t>
            </w:r>
          </w:p>
        </w:tc>
      </w:tr>
    </w:tbl>
    <w:p w14:paraId="6CF6143D">
      <w:pPr>
        <w:pStyle w:val="4"/>
      </w:pPr>
      <w:r>
        <w:t>2.2 路由与渲染机制</w:t>
      </w:r>
    </w:p>
    <w:p w14:paraId="187A22E3">
      <w:r>
        <w:t>state.authPhase 控制认证流程：login（登录）→ selectProject（选项目）→ app（主应用）。</w:t>
      </w:r>
    </w:p>
    <w:p w14:paraId="3A9BEA78">
      <w:r>
        <w:t>state.currentTab 控制主 Tab：home / collab / data / mine。</w:t>
      </w:r>
    </w:p>
    <w:p w14:paraId="14B14492">
      <w:r>
        <w:t>state.currentSubPage 非空时进入子页，隐藏 Tab Bar，停止首页轮播。</w:t>
      </w:r>
    </w:p>
    <w:p w14:paraId="6204BD34">
      <w:r>
        <w:t>返回逻辑：App.handleBack() → closeSubPage()，关闭当前子页回到 Tab；不支持多级子页栈（subPageStack 已声明未使用）。</w:t>
      </w:r>
    </w:p>
    <w:p w14:paraId="1884ADCA">
      <w:r>
        <w:t>Tab 切换时清空子页并 re-render；回到首页时重启轮播。</w:t>
      </w:r>
    </w:p>
    <w:p w14:paraId="3CCADE46">
      <w:pPr>
        <w:pStyle w:val="4"/>
      </w:pPr>
      <w:r>
        <w:t>2.3 全局弹层与反馈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2400"/>
      </w:tblGrid>
      <w:tr w14:paraId="0F1EA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2F9B061">
            <w:r>
              <w:rPr>
                <w:b/>
              </w:rPr>
              <w:t>组件</w:t>
            </w:r>
          </w:p>
        </w:tc>
        <w:tc>
          <w:tcPr>
            <w:tcW w:w="2400" w:type="dxa"/>
          </w:tcPr>
          <w:p w14:paraId="45A2E5FE">
            <w:r>
              <w:rPr>
                <w:b/>
              </w:rPr>
              <w:t>触发</w:t>
            </w:r>
          </w:p>
        </w:tc>
        <w:tc>
          <w:tcPr>
            <w:tcW w:w="2400" w:type="dxa"/>
          </w:tcPr>
          <w:p w14:paraId="72080D0F">
            <w:r>
              <w:rPr>
                <w:b/>
              </w:rPr>
              <w:t>交互逻辑</w:t>
            </w:r>
          </w:p>
        </w:tc>
      </w:tr>
      <w:tr w14:paraId="20637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7036C82">
            <w:r>
              <w:t>项目切换 Picker</w:t>
            </w:r>
          </w:p>
        </w:tc>
        <w:tc>
          <w:tcPr>
            <w:tcW w:w="2400" w:type="dxa"/>
          </w:tcPr>
          <w:p w14:paraId="7B60A976">
            <w:r>
              <w:t>#project-mask</w:t>
            </w:r>
          </w:p>
        </w:tc>
        <w:tc>
          <w:tcPr>
            <w:tcW w:w="2400" w:type="dxa"/>
          </w:tcPr>
          <w:p w14:paraId="0C316959">
            <w:r>
              <w:t>首页点击项目名 → toggleProjectPicker；点击遮罩关闭；选中项显示 ✓；selectProject 切换 currentProject 并 Toast</w:t>
            </w:r>
          </w:p>
        </w:tc>
      </w:tr>
      <w:tr w14:paraId="15814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FC9480C">
            <w:r>
              <w:t>通讯录 Modal</w:t>
            </w:r>
          </w:p>
        </w:tc>
        <w:tc>
          <w:tcPr>
            <w:tcW w:w="2400" w:type="dxa"/>
          </w:tcPr>
          <w:p w14:paraId="20E9B3A0">
            <w:r>
              <w:t>#contact-modal</w:t>
            </w:r>
          </w:p>
        </w:tc>
        <w:tc>
          <w:tcPr>
            <w:tcW w:w="2400" w:type="dxa"/>
          </w:tcPr>
          <w:p w14:paraId="5517AAB9">
            <w:r>
              <w:t>添加/编辑联系人；遮罩关闭；保存校验姓名+手机号</w:t>
            </w:r>
          </w:p>
        </w:tc>
      </w:tr>
      <w:tr w14:paraId="22385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E25568C">
            <w:r>
              <w:t>Toast</w:t>
            </w:r>
          </w:p>
        </w:tc>
        <w:tc>
          <w:tcPr>
            <w:tcW w:w="2400" w:type="dxa"/>
          </w:tcPr>
          <w:p w14:paraId="33C9994A">
            <w:r>
              <w:t>#toast</w:t>
            </w:r>
          </w:p>
        </w:tc>
        <w:tc>
          <w:tcPr>
            <w:tcW w:w="2400" w:type="dxa"/>
          </w:tcPr>
          <w:p w14:paraId="126A675A">
            <w:r>
              <w:t>全局提示，2 秒自动消失</w:t>
            </w:r>
          </w:p>
        </w:tc>
      </w:tr>
      <w:tr w14:paraId="59FCF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0DE2855">
            <w:r>
              <w:t>确认框 confirm</w:t>
            </w:r>
          </w:p>
        </w:tc>
        <w:tc>
          <w:tcPr>
            <w:tcW w:w="2400" w:type="dxa"/>
          </w:tcPr>
          <w:p w14:paraId="7085A964">
            <w:r>
              <w:t>退出登录/删除联系人/清空小禹对话</w:t>
            </w:r>
          </w:p>
        </w:tc>
        <w:tc>
          <w:tcPr>
            <w:tcW w:w="2400" w:type="dxa"/>
          </w:tcPr>
          <w:p w14:paraId="5E52199B">
            <w:r>
              <w:t>浏览器原生 confirm</w:t>
            </w:r>
          </w:p>
        </w:tc>
      </w:tr>
    </w:tbl>
    <w:p w14:paraId="69DA3B10">
      <w:pPr>
        <w:pStyle w:val="4"/>
      </w:pPr>
      <w:r>
        <w:t>2.4 跨系统切换</w:t>
      </w:r>
    </w:p>
    <w:p w14:paraId="68BD8476">
      <w:r>
        <w:t>状态栏显示器图标（登录后可见）可展开菜单，链接至：大屏（dp/index.html）、中台（dp/middle-platform.html）、小程序（当前）、底座（dp/foundation-platform.html）。</w:t>
      </w:r>
    </w:p>
    <w:p w14:paraId="255EB617">
      <w:pPr>
        <w:pStyle w:val="3"/>
      </w:pPr>
      <w:r>
        <w:t>3. 认证与用户流程</w:t>
      </w:r>
    </w:p>
    <w:p w14:paraId="07AA7DA0">
      <w:pPr>
        <w:pStyle w:val="4"/>
      </w:pPr>
      <w:r>
        <w:t>3.1 登录页（authPhase=login）</w:t>
      </w:r>
    </w:p>
    <w:p w14:paraId="5C880977">
      <w:r>
        <w:t>品牌展示：BLM Digital 小程序。</w:t>
      </w:r>
    </w:p>
    <w:p w14:paraId="33F9F262">
      <w:r>
        <w:t>两种登录模式（state.loginMode）：</w:t>
      </w:r>
    </w:p>
    <w:p w14:paraId="2B15AF6E">
      <w:pPr>
        <w:pStyle w:val="7"/>
        <w:numPr>
          <w:ilvl w:val="0"/>
          <w:numId w:val="1"/>
        </w:numPr>
      </w:pPr>
      <w:r>
        <w:t>账号密码登录（account）：账号 + 密码输入框</w:t>
      </w:r>
    </w:p>
    <w:p w14:paraId="42B50581">
      <w:pPr>
        <w:pStyle w:val="7"/>
        <w:numPr>
          <w:ilvl w:val="0"/>
          <w:numId w:val="1"/>
        </w:numPr>
      </w:pPr>
      <w:r>
        <w:t>手机号登录（phone）：手机号 + 验证码 +「获取验证码」按钮（Toast：验证码已发送）</w:t>
      </w:r>
    </w:p>
    <w:p w14:paraId="08B63F3D">
      <w:r>
        <w:t>底部链接：忘记密码 → 子页 forgotPassword；注册账号 → 子页 register。</w:t>
      </w:r>
    </w:p>
    <w:p w14:paraId="29D46831">
      <w:r>
        <w:t>操作：登录 → doLogin() → Toast「登录成功」→ authPhase=selectProject；切换登录方式 → toggleLoginMode()。</w:t>
      </w:r>
    </w:p>
    <w:p w14:paraId="725B41DA">
      <w:r>
        <w:t>原型说明：不做真实账号校验。</w:t>
      </w:r>
    </w:p>
    <w:p w14:paraId="267458B5">
      <w:pPr>
        <w:pStyle w:val="4"/>
      </w:pPr>
      <w:r>
        <w:t>3.2 注册页（子页 register）</w:t>
      </w:r>
    </w:p>
    <w:p w14:paraId="73336CA4">
      <w:r>
        <w:t>字段：登录账号、登录密码、确认密码。</w:t>
      </w:r>
    </w:p>
    <w:p w14:paraId="70EB8E5E">
      <w:r>
        <w:t>校验：必填；两次密码一致。</w:t>
      </w:r>
    </w:p>
    <w:p w14:paraId="3915ABDF">
      <w:r>
        <w:t>成功：Toast「注册成功，请登录」→ 返回登录页。</w:t>
      </w:r>
    </w:p>
    <w:p w14:paraId="64F7178D">
      <w:pPr>
        <w:pStyle w:val="4"/>
      </w:pPr>
      <w:r>
        <w:t>3.3 忘记密码（子页 forgotPassword）</w:t>
      </w:r>
    </w:p>
    <w:p w14:paraId="2370A562">
      <w:r>
        <w:t>字段：登录账号、手机号（含获取验证码）、手机验证码、新密码、确认新密码。</w:t>
      </w:r>
    </w:p>
    <w:p w14:paraId="1DA06BF6">
      <w:r>
        <w:t>密码可见性切换 togglePwd('new1'/'new2')。</w:t>
      </w:r>
    </w:p>
    <w:p w14:paraId="452BE891">
      <w:r>
        <w:t>提示：6–20 位数字+字母+特殊字符；不可与上次密码一致。</w:t>
      </w:r>
    </w:p>
    <w:p w14:paraId="2572EBA7">
      <w:r>
        <w:t>成功：Toast「密码重置成功」→ 返回登录页。</w:t>
      </w:r>
    </w:p>
    <w:p w14:paraId="7982EE1B">
      <w:pPr>
        <w:pStyle w:val="4"/>
      </w:pPr>
      <w:r>
        <w:t>3.4 选项目页（authPhase=selectProject）</w:t>
      </w:r>
    </w:p>
    <w:p w14:paraId="2D1D1483">
      <w:r>
        <w:t>文案：「检测到有多个项目，请选择一个项目进入」。</w:t>
      </w:r>
    </w:p>
    <w:p w14:paraId="01142AB2">
      <w:r>
        <w:t>展示 PROJECTS 列表为卡片，含项目名、编码、成员数；选中高亮 selectProjectCard。</w:t>
      </w:r>
    </w:p>
    <w:p w14:paraId="7E09A28F">
      <w:r>
        <w:t>点击「进入」→ enterApp()：设置 currentProject，authPhase=app，默认 Tab=home，Toast「已进入 {项目名}」，启动轮播。</w:t>
      </w:r>
    </w:p>
    <w:p w14:paraId="1C338C05">
      <w:pPr>
        <w:pStyle w:val="4"/>
      </w:pPr>
      <w:r>
        <w:t>3.5 退出登录</w:t>
      </w:r>
    </w:p>
    <w:p w14:paraId="1487D719">
      <w:r>
        <w:t>入口：我的 Tab → 退出登录；小禹个人中心 → 退出登录。</w:t>
      </w:r>
    </w:p>
    <w:p w14:paraId="23487AF0">
      <w:r>
        <w:t>流程：confirm 确认 → authPhase=login，清空子页，Tab=home，停止轮播，Toast「已退出登录」。</w:t>
      </w:r>
    </w:p>
    <w:p w14:paraId="74CCC83A">
      <w:pPr>
        <w:pStyle w:val="3"/>
      </w:pPr>
      <w:r>
        <w:t>4. 多项目管理</w:t>
      </w:r>
    </w:p>
    <w:p w14:paraId="6AEEB964">
      <w:pPr>
        <w:pStyle w:val="4"/>
      </w:pPr>
      <w:r>
        <w:t>4.1 项目列表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46"/>
        <w:gridCol w:w="2254"/>
        <w:gridCol w:w="2300"/>
        <w:gridCol w:w="2246"/>
      </w:tblGrid>
      <w:tr w14:paraId="254BF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1FB5EA2">
            <w:r>
              <w:rPr>
                <w:b/>
              </w:rPr>
              <w:t>ID</w:t>
            </w:r>
          </w:p>
        </w:tc>
        <w:tc>
          <w:tcPr>
            <w:tcW w:w="2400" w:type="dxa"/>
          </w:tcPr>
          <w:p w14:paraId="6F1BF39A">
            <w:r>
              <w:rPr>
                <w:b/>
              </w:rPr>
              <w:t>名称</w:t>
            </w:r>
          </w:p>
        </w:tc>
        <w:tc>
          <w:tcPr>
            <w:tcW w:w="2400" w:type="dxa"/>
          </w:tcPr>
          <w:p w14:paraId="41A903B1">
            <w:r>
              <w:rPr>
                <w:b/>
              </w:rPr>
              <w:t>编码</w:t>
            </w:r>
          </w:p>
        </w:tc>
        <w:tc>
          <w:tcPr>
            <w:tcW w:w="2400" w:type="dxa"/>
          </w:tcPr>
          <w:p w14:paraId="534CC107">
            <w:r>
              <w:rPr>
                <w:b/>
              </w:rPr>
              <w:t>成员数</w:t>
            </w:r>
          </w:p>
        </w:tc>
      </w:tr>
      <w:tr w14:paraId="52C3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F5BC115">
            <w:r>
              <w:t>p1</w:t>
            </w:r>
          </w:p>
        </w:tc>
        <w:tc>
          <w:tcPr>
            <w:tcW w:w="2400" w:type="dxa"/>
          </w:tcPr>
          <w:p w14:paraId="35914A02">
            <w:r>
              <w:t>延安东路300号</w:t>
            </w:r>
          </w:p>
        </w:tc>
        <w:tc>
          <w:tcPr>
            <w:tcW w:w="2400" w:type="dxa"/>
          </w:tcPr>
          <w:p w14:paraId="023E5FD4">
            <w:r>
              <w:t>TK3HWTNJ</w:t>
            </w:r>
          </w:p>
        </w:tc>
        <w:tc>
          <w:tcPr>
            <w:tcW w:w="2400" w:type="dxa"/>
          </w:tcPr>
          <w:p w14:paraId="647795AC">
            <w:r>
              <w:t>24</w:t>
            </w:r>
          </w:p>
        </w:tc>
      </w:tr>
      <w:tr w14:paraId="33217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7A8F3CB">
            <w:r>
              <w:t>p2</w:t>
            </w:r>
          </w:p>
        </w:tc>
        <w:tc>
          <w:tcPr>
            <w:tcW w:w="2400" w:type="dxa"/>
          </w:tcPr>
          <w:p w14:paraId="73A2CBEC">
            <w:r>
              <w:t>重庆南路100号</w:t>
            </w:r>
          </w:p>
        </w:tc>
        <w:tc>
          <w:tcPr>
            <w:tcW w:w="2400" w:type="dxa"/>
          </w:tcPr>
          <w:p w14:paraId="787F562E">
            <w:r>
              <w:t>CQNL100H</w:t>
            </w:r>
          </w:p>
        </w:tc>
        <w:tc>
          <w:tcPr>
            <w:tcW w:w="2400" w:type="dxa"/>
          </w:tcPr>
          <w:p w14:paraId="74213B07">
            <w:r>
              <w:t>18</w:t>
            </w:r>
          </w:p>
        </w:tc>
      </w:tr>
      <w:tr w14:paraId="3D600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848A899">
            <w:r>
              <w:t>p3</w:t>
            </w:r>
          </w:p>
        </w:tc>
        <w:tc>
          <w:tcPr>
            <w:tcW w:w="2400" w:type="dxa"/>
          </w:tcPr>
          <w:p w14:paraId="5FCCE156">
            <w:r>
              <w:t>重庆南路139号</w:t>
            </w:r>
          </w:p>
        </w:tc>
        <w:tc>
          <w:tcPr>
            <w:tcW w:w="2400" w:type="dxa"/>
          </w:tcPr>
          <w:p w14:paraId="6165DE22">
            <w:r>
              <w:t>CQNL139H</w:t>
            </w:r>
          </w:p>
        </w:tc>
        <w:tc>
          <w:tcPr>
            <w:tcW w:w="2400" w:type="dxa"/>
          </w:tcPr>
          <w:p w14:paraId="2F28D333">
            <w:r>
              <w:t>15</w:t>
            </w:r>
          </w:p>
        </w:tc>
      </w:tr>
      <w:tr w14:paraId="6EA1E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39B370D">
            <w:r>
              <w:t>p4</w:t>
            </w:r>
          </w:p>
        </w:tc>
        <w:tc>
          <w:tcPr>
            <w:tcW w:w="2400" w:type="dxa"/>
          </w:tcPr>
          <w:p w14:paraId="57596564">
            <w:r>
              <w:t>河南南路288号</w:t>
            </w:r>
          </w:p>
        </w:tc>
        <w:tc>
          <w:tcPr>
            <w:tcW w:w="2400" w:type="dxa"/>
          </w:tcPr>
          <w:p w14:paraId="32773939">
            <w:r>
              <w:t>HNNL288H</w:t>
            </w:r>
          </w:p>
        </w:tc>
        <w:tc>
          <w:tcPr>
            <w:tcW w:w="2400" w:type="dxa"/>
          </w:tcPr>
          <w:p w14:paraId="1A4DDB08">
            <w:r>
              <w:t>21</w:t>
            </w:r>
          </w:p>
        </w:tc>
      </w:tr>
    </w:tbl>
    <w:p w14:paraId="2E306AAC">
      <w:pPr>
        <w:pStyle w:val="4"/>
      </w:pPr>
      <w:r>
        <w:t>4.2 项目维度数据（PROJECT_DATA）</w:t>
      </w:r>
    </w:p>
    <w:p w14:paraId="639695EF">
      <w:r>
        <w:t>每个项目独立维护以下数据块，切换项目后首页 KPI、数据总览、小禹回复等均通过 pd() 读取当前项目数据：</w:t>
      </w:r>
    </w:p>
    <w:p w14:paraId="76601ABF">
      <w:pPr>
        <w:pStyle w:val="7"/>
        <w:numPr>
          <w:ilvl w:val="0"/>
          <w:numId w:val="1"/>
        </w:numPr>
      </w:pPr>
      <w:r>
        <w:t>homeOverview：建筑面积、设备总数、待/已处理工单、今日用电/用水、今日就餐人数、刷卡总金额</w:t>
      </w:r>
    </w:p>
    <w:p w14:paraId="74F94842">
      <w:pPr>
        <w:pStyle w:val="7"/>
        <w:numPr>
          <w:ilvl w:val="0"/>
          <w:numId w:val="1"/>
        </w:numPr>
      </w:pPr>
      <w:r>
        <w:t>dataOverview：资产总量、待处理工单、今日能源、食堂合格率</w:t>
      </w:r>
    </w:p>
    <w:p w14:paraId="79BD9F97">
      <w:pPr>
        <w:pStyle w:val="7"/>
        <w:numPr>
          <w:ilvl w:val="0"/>
          <w:numId w:val="1"/>
        </w:numPr>
      </w:pPr>
      <w:r>
        <w:t>energy：累计/今日用水用电、较昨日对比</w:t>
      </w:r>
    </w:p>
    <w:p w14:paraId="55147A0F">
      <w:pPr>
        <w:pStyle w:val="7"/>
        <w:numPr>
          <w:ilvl w:val="0"/>
          <w:numId w:val="1"/>
        </w:numPr>
      </w:pPr>
      <w:r>
        <w:t>canteen：采购总额、库存、客饭/线上预定、人员数</w:t>
      </w:r>
    </w:p>
    <w:p w14:paraId="321D66AF">
      <w:pPr>
        <w:pStyle w:val="7"/>
        <w:numPr>
          <w:ilvl w:val="0"/>
          <w:numId w:val="1"/>
        </w:numPr>
      </w:pPr>
      <w:r>
        <w:t>assetManagement：空间/设备面积与数量</w:t>
      </w:r>
    </w:p>
    <w:p w14:paraId="049837EC">
      <w:pPr>
        <w:pStyle w:val="4"/>
      </w:pPr>
      <w:r>
        <w:t>4.3 项目切换交互</w:t>
      </w:r>
    </w:p>
    <w:p w14:paraId="06276BFC">
      <w:pPr>
        <w:pStyle w:val="7"/>
        <w:numPr>
          <w:ilvl w:val="0"/>
          <w:numId w:val="1"/>
        </w:numPr>
      </w:pPr>
      <w:r>
        <w:t>登录后选项目：仅改变 selectedProjectId，点击「进入」后生效</w:t>
      </w:r>
    </w:p>
    <w:p w14:paraId="0886D648">
      <w:pPr>
        <w:pStyle w:val="7"/>
        <w:numPr>
          <w:ilvl w:val="0"/>
          <w:numId w:val="1"/>
        </w:numPr>
      </w:pPr>
      <w:r>
        <w:t>应用内切换：首页 Header 项目切换器 → 底部 Picker Modal → selectProject → 全页 re-render + Toast</w:t>
      </w:r>
    </w:p>
    <w:p w14:paraId="414723E7">
      <w:pPr>
        <w:pStyle w:val="3"/>
      </w:pPr>
      <w:r>
        <w:t>5. 主 Tab — 首页</w:t>
      </w:r>
    </w:p>
    <w:p w14:paraId="00A761E3">
      <w:pPr>
        <w:pStyle w:val="4"/>
      </w:pPr>
      <w:r>
        <w:t>5.1 Header</w:t>
      </w:r>
    </w:p>
    <w:p w14:paraId="5D7B8415">
      <w:pPr>
        <w:pStyle w:val="7"/>
        <w:numPr>
          <w:ilvl w:val="0"/>
          <w:numId w:val="1"/>
        </w:numPr>
      </w:pPr>
      <w:r>
        <w:t>项目切换器：位置图标 + 项目名 + ▼</w:t>
      </w:r>
    </w:p>
    <w:p w14:paraId="79B41D55">
      <w:pPr>
        <w:pStyle w:val="7"/>
        <w:numPr>
          <w:ilvl w:val="0"/>
          <w:numId w:val="1"/>
        </w:numPr>
      </w:pPr>
      <w:r>
        <w:t>通知铃铛：跳转 notifications 子页；未读数 badge（unreadNotifications）</w:t>
      </w:r>
    </w:p>
    <w:p w14:paraId="3AFA74F5">
      <w:pPr>
        <w:pStyle w:val="4"/>
      </w:pPr>
      <w:r>
        <w:t>5.2 轮播图</w:t>
      </w:r>
    </w:p>
    <w:p w14:paraId="72AE5B8E">
      <w:r>
        <w:t>数据 MOCK.carouselList（3 张）：智慧园区数字化管理平台、绿色低碳·智能运维、一站式园区服务。</w:t>
      </w:r>
    </w:p>
    <w:p w14:paraId="4EF0D024">
      <w:r>
        <w:t>自动轮播间隔 4 秒；点击指示点可手动切换；离开首页停止轮播。</w:t>
      </w:r>
    </w:p>
    <w:p w14:paraId="6522F32D">
      <w:pPr>
        <w:pStyle w:val="4"/>
      </w:pPr>
      <w:r>
        <w:t>5.3 数据总览卡片</w:t>
      </w:r>
    </w:p>
    <w:p w14:paraId="0C32CE73">
      <w:r>
        <w:t>四模块 KPI（数据来自当前项目 homeOverview）：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2400"/>
      </w:tblGrid>
      <w:tr w14:paraId="62C78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5413400">
            <w:r>
              <w:rPr>
                <w:b/>
              </w:rPr>
              <w:t>模块 Tag</w:t>
            </w:r>
          </w:p>
        </w:tc>
        <w:tc>
          <w:tcPr>
            <w:tcW w:w="2400" w:type="dxa"/>
          </w:tcPr>
          <w:p w14:paraId="42AE2784">
            <w:r>
              <w:rPr>
                <w:b/>
              </w:rPr>
              <w:t>指标1</w:t>
            </w:r>
          </w:p>
        </w:tc>
        <w:tc>
          <w:tcPr>
            <w:tcW w:w="2400" w:type="dxa"/>
          </w:tcPr>
          <w:p w14:paraId="45D9C31C">
            <w:r>
              <w:rPr>
                <w:b/>
              </w:rPr>
              <w:t>指标2</w:t>
            </w:r>
          </w:p>
        </w:tc>
      </w:tr>
      <w:tr w14:paraId="4297D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6135E5B">
            <w:r>
              <w:t>资产</w:t>
            </w:r>
          </w:p>
        </w:tc>
        <w:tc>
          <w:tcPr>
            <w:tcW w:w="2400" w:type="dxa"/>
          </w:tcPr>
          <w:p w14:paraId="4AE4C9E9">
            <w:r>
              <w:t>建筑面积</w:t>
            </w:r>
          </w:p>
        </w:tc>
        <w:tc>
          <w:tcPr>
            <w:tcW w:w="2400" w:type="dxa"/>
          </w:tcPr>
          <w:p w14:paraId="7AE883EB">
            <w:r>
              <w:t>设备总数</w:t>
            </w:r>
          </w:p>
        </w:tc>
      </w:tr>
      <w:tr w14:paraId="3B752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893F0DE">
            <w:r>
              <w:t>物业</w:t>
            </w:r>
          </w:p>
        </w:tc>
        <w:tc>
          <w:tcPr>
            <w:tcW w:w="2400" w:type="dxa"/>
          </w:tcPr>
          <w:p w14:paraId="19A4E5ED">
            <w:r>
              <w:t>待处理工单</w:t>
            </w:r>
          </w:p>
        </w:tc>
        <w:tc>
          <w:tcPr>
            <w:tcW w:w="2400" w:type="dxa"/>
          </w:tcPr>
          <w:p w14:paraId="6465DF4A">
            <w:r>
              <w:t>已处理工单</w:t>
            </w:r>
          </w:p>
        </w:tc>
      </w:tr>
      <w:tr w14:paraId="7E6F3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8E07A8C">
            <w:r>
              <w:t>能源</w:t>
            </w:r>
          </w:p>
        </w:tc>
        <w:tc>
          <w:tcPr>
            <w:tcW w:w="2400" w:type="dxa"/>
          </w:tcPr>
          <w:p w14:paraId="7C0CDD9A">
            <w:r>
              <w:t>今日用电</w:t>
            </w:r>
          </w:p>
        </w:tc>
        <w:tc>
          <w:tcPr>
            <w:tcW w:w="2400" w:type="dxa"/>
          </w:tcPr>
          <w:p w14:paraId="5CF6C4E7">
            <w:r>
              <w:t>今日用水</w:t>
            </w:r>
          </w:p>
        </w:tc>
      </w:tr>
      <w:tr w14:paraId="1C077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5941F24">
            <w:r>
              <w:t>食堂</w:t>
            </w:r>
          </w:p>
        </w:tc>
        <w:tc>
          <w:tcPr>
            <w:tcW w:w="2400" w:type="dxa"/>
          </w:tcPr>
          <w:p w14:paraId="3E5ABACB">
            <w:r>
              <w:t>今日就餐人数</w:t>
            </w:r>
          </w:p>
        </w:tc>
        <w:tc>
          <w:tcPr>
            <w:tcW w:w="2400" w:type="dxa"/>
          </w:tcPr>
          <w:p w14:paraId="21A39D1A">
            <w:r>
              <w:t>今日刷卡总金额</w:t>
            </w:r>
          </w:p>
        </w:tc>
      </w:tr>
    </w:tbl>
    <w:p w14:paraId="4FABC7B0">
      <w:pPr>
        <w:pStyle w:val="4"/>
      </w:pPr>
      <w:r>
        <w:t>5.4 资产管理入口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</w:tblGrid>
      <w:tr w14:paraId="68DB4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DF74E90">
            <w:r>
              <w:rPr>
                <w:b/>
              </w:rPr>
              <w:t>入口</w:t>
            </w:r>
          </w:p>
        </w:tc>
        <w:tc>
          <w:tcPr>
            <w:tcW w:w="2400" w:type="dxa"/>
          </w:tcPr>
          <w:p w14:paraId="59695292">
            <w:r>
              <w:rPr>
                <w:b/>
              </w:rPr>
              <w:t>点击行为</w:t>
            </w:r>
          </w:p>
        </w:tc>
      </w:tr>
      <w:tr w14:paraId="5207E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0B4FDC7">
            <w:r>
              <w:t>空间</w:t>
            </w:r>
          </w:p>
        </w:tc>
        <w:tc>
          <w:tcPr>
            <w:tcW w:w="2400" w:type="dxa"/>
          </w:tcPr>
          <w:p w14:paraId="4083E312">
            <w:r>
              <w:t>goToAssetSection('asset-type','space') → 资产数据总览并滚动至类型区</w:t>
            </w:r>
          </w:p>
        </w:tc>
      </w:tr>
      <w:tr w14:paraId="788F2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39CD538">
            <w:r>
              <w:t>设备</w:t>
            </w:r>
          </w:p>
        </w:tc>
        <w:tc>
          <w:tcPr>
            <w:tcW w:w="2400" w:type="dxa"/>
          </w:tcPr>
          <w:p w14:paraId="3EDDB182">
            <w:r>
              <w:t>goToAssetSection('asset-type','equipment') → 资产数据总览并滚动至类型区</w:t>
            </w:r>
          </w:p>
        </w:tc>
      </w:tr>
      <w:tr w14:paraId="0A2D8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25490FC">
            <w:r>
              <w:t>公物仓</w:t>
            </w:r>
          </w:p>
        </w:tc>
        <w:tc>
          <w:tcPr>
            <w:tcW w:w="2400" w:type="dxa"/>
          </w:tcPr>
          <w:p w14:paraId="51A42C50">
            <w:r>
              <w:t>goToAssetSection('asset-warehouse') → 滚动至公物仓区</w:t>
            </w:r>
          </w:p>
        </w:tc>
      </w:tr>
      <w:tr w14:paraId="1FDED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EFFB672">
            <w:r>
              <w:t>查看更多</w:t>
            </w:r>
          </w:p>
        </w:tc>
        <w:tc>
          <w:tcPr>
            <w:tcW w:w="2400" w:type="dxa"/>
          </w:tcPr>
          <w:p w14:paraId="7CB97546">
            <w:r>
              <w:t>openAssetData('space')</w:t>
            </w:r>
          </w:p>
        </w:tc>
      </w:tr>
    </w:tbl>
    <w:p w14:paraId="43FD831C">
      <w:pPr>
        <w:pStyle w:val="4"/>
      </w:pPr>
      <w:r>
        <w:t>5.5 物业管理入口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3"/>
        <w:gridCol w:w="2024"/>
        <w:gridCol w:w="2084"/>
        <w:gridCol w:w="2815"/>
      </w:tblGrid>
      <w:tr w14:paraId="79B3A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89454A9">
            <w:r>
              <w:rPr>
                <w:b/>
              </w:rPr>
              <w:t>ID</w:t>
            </w:r>
          </w:p>
        </w:tc>
        <w:tc>
          <w:tcPr>
            <w:tcW w:w="2400" w:type="dxa"/>
          </w:tcPr>
          <w:p w14:paraId="791B06DC">
            <w:r>
              <w:rPr>
                <w:b/>
              </w:rPr>
              <w:t>名称</w:t>
            </w:r>
          </w:p>
        </w:tc>
        <w:tc>
          <w:tcPr>
            <w:tcW w:w="2400" w:type="dxa"/>
          </w:tcPr>
          <w:p w14:paraId="03A82128">
            <w:r>
              <w:rPr>
                <w:b/>
              </w:rPr>
              <w:t>Badge</w:t>
            </w:r>
          </w:p>
        </w:tc>
        <w:tc>
          <w:tcPr>
            <w:tcW w:w="2400" w:type="dxa"/>
          </w:tcPr>
          <w:p w14:paraId="41B830EE">
            <w:r>
              <w:rPr>
                <w:b/>
              </w:rPr>
              <w:t>跳转</w:t>
            </w:r>
          </w:p>
        </w:tc>
      </w:tr>
      <w:tr w14:paraId="05239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9E41BB2">
            <w:r>
              <w:t>repair</w:t>
            </w:r>
          </w:p>
        </w:tc>
        <w:tc>
          <w:tcPr>
            <w:tcW w:w="2400" w:type="dxa"/>
          </w:tcPr>
          <w:p w14:paraId="1E90D97F">
            <w:r>
              <w:t>报修工单</w:t>
            </w:r>
          </w:p>
        </w:tc>
        <w:tc>
          <w:tcPr>
            <w:tcW w:w="2400" w:type="dxa"/>
          </w:tcPr>
          <w:p w14:paraId="61CBC69D">
            <w:r>
              <w:t>99+</w:t>
            </w:r>
          </w:p>
        </w:tc>
        <w:tc>
          <w:tcPr>
            <w:tcW w:w="2400" w:type="dxa"/>
          </w:tcPr>
          <w:p w14:paraId="5E8AEFDB">
            <w:r>
              <w:t>openWorkOrderList('repair')</w:t>
            </w:r>
          </w:p>
        </w:tc>
      </w:tr>
      <w:tr w14:paraId="72688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A47798C">
            <w:r>
              <w:t>maintain</w:t>
            </w:r>
          </w:p>
        </w:tc>
        <w:tc>
          <w:tcPr>
            <w:tcW w:w="2400" w:type="dxa"/>
          </w:tcPr>
          <w:p w14:paraId="55E20CD1">
            <w:r>
              <w:t>维保工单</w:t>
            </w:r>
          </w:p>
        </w:tc>
        <w:tc>
          <w:tcPr>
            <w:tcW w:w="2400" w:type="dxa"/>
          </w:tcPr>
          <w:p w14:paraId="53AEF863">
            <w:r>
              <w:t>53</w:t>
            </w:r>
          </w:p>
        </w:tc>
        <w:tc>
          <w:tcPr>
            <w:tcW w:w="2400" w:type="dxa"/>
          </w:tcPr>
          <w:p w14:paraId="44D2C005">
            <w:r>
              <w:t>openWorkOrderList('maintain')</w:t>
            </w:r>
          </w:p>
        </w:tc>
      </w:tr>
      <w:tr w14:paraId="0308945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B8B99D0">
            <w:r>
              <w:t>inspect</w:t>
            </w:r>
          </w:p>
        </w:tc>
        <w:tc>
          <w:tcPr>
            <w:tcW w:w="2400" w:type="dxa"/>
          </w:tcPr>
          <w:p w14:paraId="08E02202">
            <w:r>
              <w:t>巡检任务</w:t>
            </w:r>
          </w:p>
        </w:tc>
        <w:tc>
          <w:tcPr>
            <w:tcW w:w="2400" w:type="dxa"/>
          </w:tcPr>
          <w:p w14:paraId="332D131A">
            <w:r>
              <w:t>28</w:t>
            </w:r>
          </w:p>
        </w:tc>
        <w:tc>
          <w:tcPr>
            <w:tcW w:w="2400" w:type="dxa"/>
          </w:tcPr>
          <w:p w14:paraId="706C5A76">
            <w:r>
              <w:t>openWorkOrderList('inspect')</w:t>
            </w:r>
          </w:p>
        </w:tc>
      </w:tr>
      <w:tr w14:paraId="2AF56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FD46E50">
            <w:r>
              <w:t>myorder</w:t>
            </w:r>
          </w:p>
        </w:tc>
        <w:tc>
          <w:tcPr>
            <w:tcW w:w="2400" w:type="dxa"/>
          </w:tcPr>
          <w:p w14:paraId="27E24098">
            <w:r>
              <w:t>我的工单</w:t>
            </w:r>
          </w:p>
        </w:tc>
        <w:tc>
          <w:tcPr>
            <w:tcW w:w="2400" w:type="dxa"/>
          </w:tcPr>
          <w:p w14:paraId="78FEE891">
            <w:r>
              <w:t>99+</w:t>
            </w:r>
          </w:p>
        </w:tc>
        <w:tc>
          <w:tcPr>
            <w:tcW w:w="2400" w:type="dxa"/>
          </w:tcPr>
          <w:p w14:paraId="23D7183A">
            <w:r>
              <w:t>openSubPage('workorder')</w:t>
            </w:r>
          </w:p>
        </w:tc>
      </w:tr>
    </w:tbl>
    <w:p w14:paraId="54B6508E">
      <w:pPr>
        <w:pStyle w:val="4"/>
      </w:pPr>
      <w:r>
        <w:t>5.6 能源管理入口</w:t>
      </w:r>
    </w:p>
    <w:p w14:paraId="5F02E940">
      <w:pPr>
        <w:pStyle w:val="7"/>
        <w:numPr>
          <w:ilvl w:val="0"/>
          <w:numId w:val="1"/>
        </w:numPr>
      </w:pPr>
      <w:r>
        <w:t>用水 → openEnergyData('water')</w:t>
      </w:r>
    </w:p>
    <w:p w14:paraId="1BD4E4A6">
      <w:pPr>
        <w:pStyle w:val="7"/>
        <w:numPr>
          <w:ilvl w:val="0"/>
          <w:numId w:val="1"/>
        </w:numPr>
      </w:pPr>
      <w:r>
        <w:t>用电 → openEnergyData('electric')</w:t>
      </w:r>
    </w:p>
    <w:p w14:paraId="31AEDF57">
      <w:pPr>
        <w:pStyle w:val="7"/>
        <w:numPr>
          <w:ilvl w:val="0"/>
          <w:numId w:val="1"/>
        </w:numPr>
      </w:pPr>
      <w:r>
        <w:t>查看更多 → openEnergyData('electric')</w:t>
      </w:r>
    </w:p>
    <w:p w14:paraId="209D0B81">
      <w:pPr>
        <w:pStyle w:val="4"/>
      </w:pPr>
      <w:r>
        <w:t>5.7 食堂管理入口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</w:tblGrid>
      <w:tr w14:paraId="130D4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A1B8E1E">
            <w:r>
              <w:rPr>
                <w:b/>
              </w:rPr>
              <w:t>入口</w:t>
            </w:r>
          </w:p>
        </w:tc>
        <w:tc>
          <w:tcPr>
            <w:tcW w:w="2400" w:type="dxa"/>
          </w:tcPr>
          <w:p w14:paraId="71F0106E">
            <w:r>
              <w:rPr>
                <w:b/>
              </w:rPr>
              <w:t>子页 ID</w:t>
            </w:r>
          </w:p>
        </w:tc>
      </w:tr>
      <w:tr w14:paraId="34860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ADADF4C">
            <w:r>
              <w:t>智慧卡</w:t>
            </w:r>
          </w:p>
        </w:tc>
        <w:tc>
          <w:tcPr>
            <w:tcW w:w="2400" w:type="dxa"/>
          </w:tcPr>
          <w:p w14:paraId="36F7CACD">
            <w:r>
              <w:t>smartCardData</w:t>
            </w:r>
          </w:p>
        </w:tc>
      </w:tr>
      <w:tr w14:paraId="26EEE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014333C">
            <w:r>
              <w:t>食堂运营</w:t>
            </w:r>
          </w:p>
        </w:tc>
        <w:tc>
          <w:tcPr>
            <w:tcW w:w="2400" w:type="dxa"/>
          </w:tcPr>
          <w:p w14:paraId="6FF62D6C">
            <w:r>
              <w:t>canteenOpsData</w:t>
            </w:r>
          </w:p>
        </w:tc>
      </w:tr>
      <w:tr w14:paraId="076C8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E522C01">
            <w:r>
              <w:t>食堂监管</w:t>
            </w:r>
          </w:p>
        </w:tc>
        <w:tc>
          <w:tcPr>
            <w:tcW w:w="2400" w:type="dxa"/>
          </w:tcPr>
          <w:p w14:paraId="3ED19B62">
            <w:r>
              <w:t>canteenSupervisionData</w:t>
            </w:r>
          </w:p>
        </w:tc>
      </w:tr>
    </w:tbl>
    <w:p w14:paraId="1A8A4723">
      <w:pPr>
        <w:pStyle w:val="4"/>
      </w:pPr>
      <w:r>
        <w:t>5.8 小禹 FAB</w:t>
      </w:r>
    </w:p>
    <w:p w14:paraId="0254C8CB">
      <w:r>
        <w:t>显示条件：authPhase=app 且 currentTab=home 且无 currentSubPage。</w:t>
      </w:r>
    </w:p>
    <w:p w14:paraId="3C552799">
      <w:r>
        <w:t>点击 → openSubPage('xiaoyu')。</w:t>
      </w:r>
    </w:p>
    <w:p w14:paraId="3FE6802F">
      <w:pPr>
        <w:pStyle w:val="3"/>
      </w:pPr>
      <w:r>
        <w:t>6. 主 Tab — 协作</w:t>
      </w:r>
    </w:p>
    <w:p w14:paraId="6D5E1337">
      <w:r>
        <w:t>标题：协作中心 / 工单与消息。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2400"/>
      </w:tblGrid>
      <w:tr w14:paraId="3014E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0" w:type="dxa"/>
          </w:tcPr>
          <w:p w14:paraId="7A9883E5">
            <w:r>
              <w:rPr>
                <w:b/>
              </w:rPr>
              <w:t>入口</w:t>
            </w:r>
          </w:p>
        </w:tc>
        <w:tc>
          <w:tcPr>
            <w:tcW w:w="2400" w:type="dxa"/>
          </w:tcPr>
          <w:p w14:paraId="15EA1F0D">
            <w:r>
              <w:rPr>
                <w:b/>
              </w:rPr>
              <w:t>Badge 逻辑</w:t>
            </w:r>
          </w:p>
        </w:tc>
        <w:tc>
          <w:tcPr>
            <w:tcW w:w="2400" w:type="dxa"/>
          </w:tcPr>
          <w:p w14:paraId="72AA5E62">
            <w:r>
              <w:rPr>
                <w:b/>
              </w:rPr>
              <w:t>跳转</w:t>
            </w:r>
          </w:p>
        </w:tc>
      </w:tr>
      <w:tr w14:paraId="2641E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D7F3A19">
            <w:r>
              <w:t>我的工单</w:t>
            </w:r>
          </w:p>
        </w:tc>
        <w:tc>
          <w:tcPr>
            <w:tcW w:w="2400" w:type="dxa"/>
          </w:tcPr>
          <w:p w14:paraId="087A6566">
            <w:r>
              <w:t>myWorkOrders 中非 done  tab 的数量</w:t>
            </w:r>
          </w:p>
        </w:tc>
        <w:tc>
          <w:tcPr>
            <w:tcW w:w="2400" w:type="dxa"/>
          </w:tcPr>
          <w:p w14:paraId="47CBB581">
            <w:r>
              <w:t>workorder</w:t>
            </w:r>
          </w:p>
        </w:tc>
      </w:tr>
      <w:tr w14:paraId="2CAEC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C02273A">
            <w:r>
              <w:t>我的消息</w:t>
            </w:r>
          </w:p>
        </w:tc>
        <w:tc>
          <w:tcPr>
            <w:tcW w:w="2400" w:type="dxa"/>
          </w:tcPr>
          <w:p w14:paraId="081056E0">
            <w:r>
              <w:t>messages 未读数</w:t>
            </w:r>
          </w:p>
        </w:tc>
        <w:tc>
          <w:tcPr>
            <w:tcW w:w="2400" w:type="dxa"/>
          </w:tcPr>
          <w:p w14:paraId="22874B4D">
            <w:r>
              <w:t>messages</w:t>
            </w:r>
          </w:p>
        </w:tc>
      </w:tr>
    </w:tbl>
    <w:p w14:paraId="31756B6A">
      <w:pPr>
        <w:pStyle w:val="3"/>
      </w:pPr>
      <w:r>
        <w:t>7. 主 Tab — 数据（数据统计）</w:t>
      </w:r>
    </w:p>
    <w:p w14:paraId="47648753">
      <w:r>
        <w:t>Nav Bar 标题固定为「数据统计」。本 Tab 为纵向 Dashboard，各模块图表内嵌展示，不跳转子页。</w:t>
      </w:r>
    </w:p>
    <w:p w14:paraId="315DF01B">
      <w:pPr>
        <w:pStyle w:val="4"/>
      </w:pPr>
      <w:r>
        <w:t>7.1 资产管理</w:t>
      </w:r>
    </w:p>
    <w:p w14:paraId="093AE8F2">
      <w:pPr>
        <w:pStyle w:val="7"/>
        <w:numPr>
          <w:ilvl w:val="0"/>
          <w:numId w:val="1"/>
        </w:numPr>
      </w:pPr>
      <w:r>
        <w:t>资产类型分布：空间/设备 Toggle（assetTypeTab）+ 饼图 + 图例；中心显示总面积或设备总数</w:t>
      </w:r>
    </w:p>
    <w:p w14:paraId="4F0533EB">
      <w:pPr>
        <w:pStyle w:val="7"/>
        <w:numPr>
          <w:ilvl w:val="0"/>
          <w:numId w:val="1"/>
        </w:numPr>
      </w:pPr>
      <w:r>
        <w:t>设施故障统计：12 月折线图（MOCK.facilityFailures）</w:t>
      </w:r>
    </w:p>
    <w:p w14:paraId="399BD05B">
      <w:pPr>
        <w:pStyle w:val="7"/>
        <w:numPr>
          <w:ilvl w:val="0"/>
          <w:numId w:val="1"/>
        </w:numPr>
      </w:pPr>
      <w:r>
        <w:t>办公用房：5 项横向卡片（楼栋总数 4、房间总数 1373、楼层数量 51、建筑面积 74620.44㎡、总使用面积 52739.42㎡）</w:t>
      </w:r>
    </w:p>
    <w:p w14:paraId="5B87CF4E">
      <w:pPr>
        <w:pStyle w:val="7"/>
        <w:numPr>
          <w:ilvl w:val="0"/>
          <w:numId w:val="1"/>
        </w:numPr>
      </w:pPr>
      <w:r>
        <w:t>公物仓：renderPublicWarehouseSection()，数据来自 PUBLIC_WAREHOUSE_DATA，与中台公物仓统计口径一致，分三大区块：</w:t>
      </w:r>
    </w:p>
    <w:p w14:paraId="4533B736">
      <w:pPr>
        <w:pStyle w:val="7"/>
        <w:numPr>
          <w:ilvl w:val="0"/>
          <w:numId w:val="1"/>
        </w:numPr>
      </w:pPr>
      <w:r>
        <w:t xml:space="preserve">  ① 库存物资数：在仓 822 件（黄浦 484 / 闵行 338）、累计存放 1320 件（环比 ↑5.6%）、分仓 pie、堆叠条、累计历史表</w:t>
      </w:r>
    </w:p>
    <w:p w14:paraId="0FEB3DB0">
      <w:pPr>
        <w:pStyle w:val="7"/>
        <w:numPr>
          <w:ilvl w:val="0"/>
          <w:numId w:val="1"/>
        </w:numPr>
      </w:pPr>
      <w:r>
        <w:t xml:space="preserve">  ② 入库：指标 Tab（次数/物资数量/固定资产价值，state.gwInboundMetric）+ 本季 KPI + 年度历史表（无趋势图）</w:t>
      </w:r>
    </w:p>
    <w:p w14:paraId="25802722">
      <w:pPr>
        <w:pStyle w:val="7"/>
        <w:numPr>
          <w:ilvl w:val="0"/>
          <w:numId w:val="1"/>
        </w:numPr>
      </w:pPr>
      <w:r>
        <w:t xml:space="preserve">  ③ 出库：指标 Tab（次数/物资数量/节约资金，state.gwOutboundMetric）+ 本季 KPI + 年度历史表（无趋势图）；出库次数指标含周转率列</w:t>
      </w:r>
    </w:p>
    <w:p w14:paraId="45A4785E">
      <w:pPr>
        <w:pStyle w:val="4"/>
      </w:pPr>
      <w:r>
        <w:t>7.1.1 公物仓模块交互细节</w:t>
      </w:r>
    </w:p>
    <w:p w14:paraId="046A9DEA">
      <w:r>
        <w:t>函数 renderPublicWarehouseSection() 在数据 Tab 与资产数据总览子页复用。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2400"/>
      </w:tblGrid>
      <w:tr w14:paraId="57059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85D7867">
            <w:r>
              <w:rPr>
                <w:b/>
              </w:rPr>
              <w:t>区块</w:t>
            </w:r>
          </w:p>
        </w:tc>
        <w:tc>
          <w:tcPr>
            <w:tcW w:w="2400" w:type="dxa"/>
          </w:tcPr>
          <w:p w14:paraId="04543784">
            <w:r>
              <w:rPr>
                <w:b/>
              </w:rPr>
              <w:t>UI 元素</w:t>
            </w:r>
          </w:p>
        </w:tc>
        <w:tc>
          <w:tcPr>
            <w:tcW w:w="2400" w:type="dxa"/>
          </w:tcPr>
          <w:p w14:paraId="418A5C30">
            <w:r>
              <w:rPr>
                <w:b/>
              </w:rPr>
              <w:t>交互</w:t>
            </w:r>
          </w:p>
        </w:tc>
      </w:tr>
      <w:tr w14:paraId="52454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2AF211C">
            <w:r>
              <w:t>库存物资数</w:t>
            </w:r>
          </w:p>
        </w:tc>
        <w:tc>
          <w:tcPr>
            <w:tcW w:w="2400" w:type="dxa"/>
          </w:tcPr>
          <w:p w14:paraId="0574F893">
            <w:r>
              <w:t>4 项 KPI 摘要行</w:t>
            </w:r>
          </w:p>
        </w:tc>
        <w:tc>
          <w:tcPr>
            <w:tcW w:w="2400" w:type="dxa"/>
          </w:tcPr>
          <w:p w14:paraId="7F8AE5D6">
            <w:r>
              <w:t>只读展示在仓/分仓/累计</w:t>
            </w:r>
          </w:p>
        </w:tc>
      </w:tr>
      <w:tr w14:paraId="51FF5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3B5981A">
            <w:r>
              <w:t>库存物资数</w:t>
            </w:r>
          </w:p>
        </w:tc>
        <w:tc>
          <w:tcPr>
            <w:tcW w:w="2400" w:type="dxa"/>
          </w:tcPr>
          <w:p w14:paraId="095D0EB7">
            <w:r>
              <w:t>本季在仓物资分仓占比 pie</w:t>
            </w:r>
          </w:p>
        </w:tc>
        <w:tc>
          <w:tcPr>
            <w:tcW w:w="2400" w:type="dxa"/>
          </w:tcPr>
          <w:p w14:paraId="1610EB64">
            <w:r>
              <w:t>Donut 图，中心「本季总数 822」</w:t>
            </w:r>
          </w:p>
        </w:tc>
      </w:tr>
      <w:tr w14:paraId="57772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22D45A7">
            <w:r>
              <w:t>库存物资数</w:t>
            </w:r>
          </w:p>
        </w:tc>
        <w:tc>
          <w:tcPr>
            <w:tcW w:w="2400" w:type="dxa"/>
          </w:tcPr>
          <w:p w14:paraId="157CE800">
            <w:r>
              <w:t>各仓库在仓情况堆叠条</w:t>
            </w:r>
          </w:p>
        </w:tc>
        <w:tc>
          <w:tcPr>
            <w:tcW w:w="2400" w:type="dxa"/>
          </w:tcPr>
          <w:p w14:paraId="168DF389">
            <w:r>
              <w:t>黄浦/闵行占比条 + 图例（件数+百分比）</w:t>
            </w:r>
          </w:p>
        </w:tc>
      </w:tr>
      <w:tr w14:paraId="11D5B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C4AE96E">
            <w:r>
              <w:t>库存物资数</w:t>
            </w:r>
          </w:p>
        </w:tc>
        <w:tc>
          <w:tcPr>
            <w:tcW w:w="2400" w:type="dxa"/>
          </w:tcPr>
          <w:p w14:paraId="379490AA">
            <w:r>
              <w:t>累计存放历史表</w:t>
            </w:r>
          </w:p>
        </w:tc>
        <w:tc>
          <w:tcPr>
            <w:tcW w:w="2400" w:type="dxa"/>
          </w:tcPr>
          <w:p w14:paraId="3410F4A3">
            <w:r>
              <w:t>列：周期/合计/黄浦/闵行/环比</w:t>
            </w:r>
          </w:p>
        </w:tc>
      </w:tr>
      <w:tr w14:paraId="24480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0B20D51">
            <w:r>
              <w:t>入库</w:t>
            </w:r>
          </w:p>
        </w:tc>
        <w:tc>
          <w:tcPr>
            <w:tcW w:w="2400" w:type="dxa"/>
          </w:tcPr>
          <w:p w14:paraId="45EA6EE8">
            <w:r>
              <w:t>指标 Tab ×3</w:t>
            </w:r>
          </w:p>
        </w:tc>
        <w:tc>
          <w:tcPr>
            <w:tcW w:w="2400" w:type="dxa"/>
          </w:tcPr>
          <w:p w14:paraId="0D673AEA">
            <w:r>
              <w:t>setGwInboundMetric → re-render</w:t>
            </w:r>
          </w:p>
        </w:tc>
      </w:tr>
      <w:tr w14:paraId="27F7F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B04319E">
            <w:r>
              <w:t>入库</w:t>
            </w:r>
          </w:p>
        </w:tc>
        <w:tc>
          <w:tcPr>
            <w:tcW w:w="2400" w:type="dxa"/>
          </w:tcPr>
          <w:p w14:paraId="2627E58C">
            <w:r>
              <w:t>本季 KPI 卡片</w:t>
            </w:r>
          </w:p>
        </w:tc>
        <w:tc>
          <w:tcPr>
            <w:tcW w:w="2400" w:type="dxa"/>
          </w:tcPr>
          <w:p w14:paraId="0593DB2F">
            <w:r>
              <w:t>合计 + 环比 + 分仓明细</w:t>
            </w:r>
          </w:p>
        </w:tc>
      </w:tr>
      <w:tr w14:paraId="1D519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F2E80CD">
            <w:r>
              <w:t>入库</w:t>
            </w:r>
          </w:p>
        </w:tc>
        <w:tc>
          <w:tcPr>
            <w:tcW w:w="2400" w:type="dxa"/>
          </w:tcPr>
          <w:p w14:paraId="0604DEDC">
            <w:r>
              <w:t>入库历史表</w:t>
            </w:r>
          </w:p>
        </w:tc>
        <w:tc>
          <w:tcPr>
            <w:tcW w:w="2400" w:type="dxa"/>
          </w:tcPr>
          <w:p w14:paraId="375800F2">
            <w:r>
              <w:t>年度数据最近 4 行，含环比；无趋势折线图</w:t>
            </w:r>
          </w:p>
        </w:tc>
      </w:tr>
      <w:tr w14:paraId="6F5A0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BA900D4">
            <w:r>
              <w:t>出库</w:t>
            </w:r>
          </w:p>
        </w:tc>
        <w:tc>
          <w:tcPr>
            <w:tcW w:w="2400" w:type="dxa"/>
          </w:tcPr>
          <w:p w14:paraId="1EBD2A7A">
            <w:r>
              <w:t>指标 Tab ×3</w:t>
            </w:r>
          </w:p>
        </w:tc>
        <w:tc>
          <w:tcPr>
            <w:tcW w:w="2400" w:type="dxa"/>
          </w:tcPr>
          <w:p w14:paraId="0E8D7BF5">
            <w:r>
              <w:t>setGwOutboundMetric → re-render</w:t>
            </w:r>
          </w:p>
        </w:tc>
      </w:tr>
      <w:tr w14:paraId="44958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B65F236">
            <w:r>
              <w:t>出库</w:t>
            </w:r>
          </w:p>
        </w:tc>
        <w:tc>
          <w:tcPr>
            <w:tcW w:w="2400" w:type="dxa"/>
          </w:tcPr>
          <w:p w14:paraId="1733E6E9">
            <w:r>
              <w:t>本季 KPI 卡片</w:t>
            </w:r>
          </w:p>
        </w:tc>
        <w:tc>
          <w:tcPr>
            <w:tcW w:w="2400" w:type="dxa"/>
          </w:tcPr>
          <w:p w14:paraId="7433F7F4">
            <w:r>
              <w:t>合计 + 环比 + 分仓明细</w:t>
            </w:r>
          </w:p>
        </w:tc>
      </w:tr>
      <w:tr w14:paraId="1FC65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30E02BE">
            <w:r>
              <w:t>出库</w:t>
            </w:r>
          </w:p>
        </w:tc>
        <w:tc>
          <w:tcPr>
            <w:tcW w:w="2400" w:type="dxa"/>
          </w:tcPr>
          <w:p w14:paraId="1653DCEC">
            <w:r>
              <w:t>出库历史表</w:t>
            </w:r>
          </w:p>
        </w:tc>
        <w:tc>
          <w:tcPr>
            <w:tcW w:w="2400" w:type="dxa"/>
          </w:tcPr>
          <w:p w14:paraId="5356FB52">
            <w:r>
              <w:t>count 指标显示周转率列；quantity/savedFunds 显示「—」；无趋势折线图</w:t>
            </w:r>
          </w:p>
        </w:tc>
      </w:tr>
    </w:tbl>
    <w:p w14:paraId="74F17B91">
      <w:pPr>
        <w:pStyle w:val="4"/>
      </w:pPr>
      <w:r>
        <w:t>7.2 物业管理</w:t>
      </w:r>
    </w:p>
    <w:p w14:paraId="326E2AD3">
      <w:r>
        <w:t>本月工单完成率：报修/巡检/维保 三个环形进度条（propertyCompletionRates）。</w:t>
      </w:r>
    </w:p>
    <w:p w14:paraId="13C230F7">
      <w:pPr>
        <w:pStyle w:val="4"/>
      </w:pPr>
      <w:r>
        <w:t>7.3 能源管理</w:t>
      </w:r>
    </w:p>
    <w:p w14:paraId="05F0BDED">
      <w:r>
        <w:t>能源类型统计：用电/用水 Toggle（dataEnergyTypeTab）+ donut 图 + 明细表格。</w:t>
      </w:r>
    </w:p>
    <w:p w14:paraId="15DB6F31">
      <w:pPr>
        <w:pStyle w:val="4"/>
      </w:pPr>
      <w:r>
        <w:t>7.4 食堂管理</w:t>
      </w:r>
    </w:p>
    <w:p w14:paraId="5A509413">
      <w:r>
        <w:t>当周营销统计：人数（充值/刷卡双线对比）或 金额 Toggle（canteenMarketingType）。</w:t>
      </w:r>
    </w:p>
    <w:p w14:paraId="76E96DC4">
      <w:pPr>
        <w:pStyle w:val="3"/>
      </w:pPr>
      <w:r>
        <w:t>8. 主 Tab — 我的</w:t>
      </w:r>
    </w:p>
    <w:p w14:paraId="75BA7860">
      <w:pPr>
        <w:pStyle w:val="4"/>
      </w:pPr>
      <w:r>
        <w:t>8.1 Profile Header</w:t>
      </w:r>
    </w:p>
    <w:p w14:paraId="0FC303C1">
      <w:r>
        <w:t>展示 MOCK.userProfile：姓名首字头像、姓名、当前项目·部门、岗位角色。</w:t>
      </w:r>
    </w:p>
    <w:p w14:paraId="3ABAA9E8">
      <w:pPr>
        <w:pStyle w:val="4"/>
      </w:pPr>
      <w:r>
        <w:t>8.2 菜单项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2400"/>
      </w:tblGrid>
      <w:tr w14:paraId="4FD2D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A96CFC4">
            <w:r>
              <w:rPr>
                <w:b/>
              </w:rPr>
              <w:t>菜单</w:t>
            </w:r>
          </w:p>
        </w:tc>
        <w:tc>
          <w:tcPr>
            <w:tcW w:w="2400" w:type="dxa"/>
          </w:tcPr>
          <w:p w14:paraId="3FBA4ACF">
            <w:r>
              <w:rPr>
                <w:b/>
              </w:rPr>
              <w:t>子页</w:t>
            </w:r>
          </w:p>
        </w:tc>
        <w:tc>
          <w:tcPr>
            <w:tcW w:w="2400" w:type="dxa"/>
          </w:tcPr>
          <w:p w14:paraId="60ADB473">
            <w:r>
              <w:rPr>
                <w:b/>
              </w:rPr>
              <w:t>说明</w:t>
            </w:r>
          </w:p>
        </w:tc>
      </w:tr>
      <w:tr w14:paraId="76596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D11F0D7">
            <w:r>
              <w:t>编辑资料</w:t>
            </w:r>
          </w:p>
        </w:tc>
        <w:tc>
          <w:tcPr>
            <w:tcW w:w="2400" w:type="dxa"/>
          </w:tcPr>
          <w:p w14:paraId="146B8CE3">
            <w:r>
              <w:t>profile</w:t>
            </w:r>
          </w:p>
        </w:tc>
        <w:tc>
          <w:tcPr>
            <w:tcW w:w="2400" w:type="dxa"/>
          </w:tcPr>
          <w:p w14:paraId="07837B15">
            <w:r>
              <w:t>只读展示个人信息</w:t>
            </w:r>
          </w:p>
        </w:tc>
      </w:tr>
      <w:tr w14:paraId="2E8DD57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2959C1B">
            <w:r>
              <w:t>修改密码</w:t>
            </w:r>
          </w:p>
        </w:tc>
        <w:tc>
          <w:tcPr>
            <w:tcW w:w="2400" w:type="dxa"/>
          </w:tcPr>
          <w:p w14:paraId="1D36453C">
            <w:r>
              <w:t>changePassword</w:t>
            </w:r>
          </w:p>
        </w:tc>
        <w:tc>
          <w:tcPr>
            <w:tcW w:w="2400" w:type="dxa"/>
          </w:tcPr>
          <w:p w14:paraId="5237F630">
            <w:r>
              <w:t>表单提交 Toast 成功</w:t>
            </w:r>
          </w:p>
        </w:tc>
      </w:tr>
      <w:tr w14:paraId="2FEC4A6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6324F41">
            <w:r>
              <w:t>通讯录</w:t>
            </w:r>
          </w:p>
        </w:tc>
        <w:tc>
          <w:tcPr>
            <w:tcW w:w="2400" w:type="dxa"/>
          </w:tcPr>
          <w:p w14:paraId="51951071">
            <w:r>
              <w:t>contacts</w:t>
            </w:r>
          </w:p>
        </w:tc>
        <w:tc>
          <w:tcPr>
            <w:tcW w:w="2400" w:type="dxa"/>
          </w:tcPr>
          <w:p w14:paraId="0A75CE1D">
            <w:r>
              <w:t>联系人 CRUD</w:t>
            </w:r>
          </w:p>
        </w:tc>
      </w:tr>
    </w:tbl>
    <w:p w14:paraId="2F04465F">
      <w:pPr>
        <w:pStyle w:val="4"/>
      </w:pPr>
      <w:r>
        <w:t>8.3 编辑资料（profile）</w:t>
      </w:r>
    </w:p>
    <w:p w14:paraId="1BE7667F">
      <w:r>
        <w:t>只读字段：姓名、工号、手机号、所属项目园区、所属部门、岗位角色。</w:t>
      </w:r>
    </w:p>
    <w:p w14:paraId="7FC00450">
      <w:pPr>
        <w:pStyle w:val="4"/>
      </w:pPr>
      <w:r>
        <w:t>8.4 修改密码（changePassword）</w:t>
      </w:r>
    </w:p>
    <w:p w14:paraId="1E27823D">
      <w:r>
        <w:t>字段：原密码、新密码、确认新密码。</w:t>
      </w:r>
    </w:p>
    <w:p w14:paraId="157F293D">
      <w:r>
        <w:t>提示：6–20 位数字+字母+特殊字符。</w:t>
      </w:r>
    </w:p>
    <w:p w14:paraId="7D70821A">
      <w:r>
        <w:t>确认 → Toast「密码修改成功」+ closeSubPage（原型无真实校验）。</w:t>
      </w:r>
    </w:p>
    <w:p w14:paraId="529D2117">
      <w:pPr>
        <w:pStyle w:val="4"/>
      </w:pPr>
      <w:r>
        <w:t>8.5 通讯录（contacts）</w:t>
      </w:r>
    </w:p>
    <w:p w14:paraId="37DA8007">
      <w:r>
        <w:t>搜索：按姓名或部门实时过滤（contactSearch）。</w:t>
      </w:r>
    </w:p>
    <w:p w14:paraId="7DCEFEB8">
      <w:r>
        <w:t>列表：头像（姓名首字）、姓名、部门·手机号；编辑/删除按钮。</w:t>
      </w:r>
    </w:p>
    <w:p w14:paraId="39260795">
      <w:r>
        <w:t>添加：+ 添加 → Modal（姓名、部门、手机号）→ saveContact；校验姓名+手机号必填。</w:t>
      </w:r>
    </w:p>
    <w:p w14:paraId="26664254">
      <w:r>
        <w:t>编辑：回填 Modal → 更新；删除：confirm 后移除。</w:t>
      </w:r>
    </w:p>
    <w:p w14:paraId="4C495773">
      <w:r>
        <w:t>初始 Mock 4 条联系人：李主管、王工程师、赵会计、陈经理。</w:t>
      </w:r>
    </w:p>
    <w:p w14:paraId="13454570">
      <w:pPr>
        <w:pStyle w:val="3"/>
      </w:pPr>
      <w:r>
        <w:t>9. 子页面 — 消息通知（notifications）</w:t>
      </w:r>
    </w:p>
    <w:p w14:paraId="6189B8D5">
      <w:r>
        <w:t>入口：首页 Header 铃铛。</w:t>
      </w:r>
    </w:p>
    <w:p w14:paraId="686DD306">
      <w:r>
        <w:t>数据：state.notifications（源自 MOCK.notifications）。</w:t>
      </w:r>
    </w:p>
    <w:p w14:paraId="146009AE">
      <w:r>
        <w:t>卡片：标题、时间、内容；未读样式 unread-notify。</w:t>
      </w:r>
    </w:p>
    <w:p w14:paraId="7F60845A">
      <w:r>
        <w:t>点击 → markNotificationRead + Toast「已标记为已读」。</w:t>
      </w:r>
    </w:p>
    <w:p w14:paraId="5EF5924A">
      <w:r>
        <w:t>Mock 示例：报修工单待处理、巡检任务提醒、能源异常告警。</w:t>
      </w:r>
    </w:p>
    <w:p w14:paraId="572A08DA">
      <w:pPr>
        <w:pStyle w:val="3"/>
      </w:pPr>
      <w:r>
        <w:t>10. 子页面 — 工单体系</w:t>
      </w:r>
    </w:p>
    <w:p w14:paraId="5A0249B8">
      <w:pPr>
        <w:pStyle w:val="4"/>
      </w:pPr>
      <w:r>
        <w:t>10.1 工单类型</w:t>
      </w:r>
    </w:p>
    <w:p w14:paraId="77BBDCE7">
      <w:r>
        <w:t>workOrderCategories：报修(55)、维保(10)、巡检(10)、安全(10)、施工(10)、整改(10)。</w:t>
      </w:r>
    </w:p>
    <w:p w14:paraId="36DCD24D">
      <w:r>
        <w:t>类型 Tag 色：报修=蓝、维保=橙、巡检=绿。</w:t>
      </w:r>
    </w:p>
    <w:p w14:paraId="724041B4">
      <w:pPr>
        <w:pStyle w:val="4"/>
      </w:pPr>
      <w:r>
        <w:t>10.2 工单状态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</w:tblGrid>
      <w:tr w14:paraId="6C5C4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08F9F9D">
            <w:r>
              <w:rPr>
                <w:b/>
              </w:rPr>
              <w:t>场景</w:t>
            </w:r>
          </w:p>
        </w:tc>
        <w:tc>
          <w:tcPr>
            <w:tcW w:w="2400" w:type="dxa"/>
          </w:tcPr>
          <w:p w14:paraId="308DC9A3">
            <w:r>
              <w:rPr>
                <w:b/>
              </w:rPr>
              <w:t>状态值</w:t>
            </w:r>
          </w:p>
        </w:tc>
      </w:tr>
      <w:tr w14:paraId="0146DC7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91E2DB2">
            <w:r>
              <w:t>协作筛选 collabFilters</w:t>
            </w:r>
          </w:p>
        </w:tc>
        <w:tc>
          <w:tcPr>
            <w:tcW w:w="2400" w:type="dxa"/>
          </w:tcPr>
          <w:p w14:paraId="217871F1">
            <w:r>
              <w:t>全部、报修、待派单、待接单、待关单、已关单、已取消</w:t>
            </w:r>
          </w:p>
        </w:tc>
      </w:tr>
      <w:tr w14:paraId="6DEC6A4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B88E8EC">
            <w:r>
              <w:t>工单列表筛选 workOrderStatusFilters</w:t>
            </w:r>
          </w:p>
        </w:tc>
        <w:tc>
          <w:tcPr>
            <w:tcW w:w="2400" w:type="dxa"/>
          </w:tcPr>
          <w:p w14:paraId="7E343BAA">
            <w:r>
              <w:t>全部、待派单、待审核、待接单、待报修完成、待签字、待关单、已关单、已取消</w:t>
            </w:r>
          </w:p>
        </w:tc>
      </w:tr>
      <w:tr w14:paraId="246C624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4725B61">
            <w:r>
              <w:t>myWorkOrders 实际</w:t>
            </w:r>
          </w:p>
        </w:tc>
        <w:tc>
          <w:tcPr>
            <w:tcW w:w="2400" w:type="dxa"/>
          </w:tcPr>
          <w:p w14:paraId="77D123C7">
            <w:r>
              <w:t>待派单、待接单、待关单、待签字、已完结</w:t>
            </w:r>
          </w:p>
        </w:tc>
      </w:tr>
      <w:tr w14:paraId="32D041F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3C0AC6F">
            <w:r>
              <w:t>workOrderList 实际</w:t>
            </w:r>
          </w:p>
        </w:tc>
        <w:tc>
          <w:tcPr>
            <w:tcW w:w="2400" w:type="dxa"/>
          </w:tcPr>
          <w:p w14:paraId="5B97B40C">
            <w:r>
              <w:t>待派单、待接单、报修待完成、待签字、待关单、已完结、已取消</w:t>
            </w:r>
          </w:p>
        </w:tc>
      </w:tr>
    </w:tbl>
    <w:p w14:paraId="0D4974CF">
      <w:pPr>
        <w:pStyle w:val="4"/>
      </w:pPr>
      <w:r>
        <w:t>10.3 我的工单（workorder）</w:t>
      </w:r>
    </w:p>
    <w:p w14:paraId="42094000">
      <w:r>
        <w:t>入口：首页物业管理「我的工单」、协作 Tab「我的工单」。</w:t>
      </w:r>
    </w:p>
    <w:p w14:paraId="796EE3CD">
      <w:r>
        <w:t>主 Tab（workOrderMainTab）：我发起的 / 我的待办 / 我的已办（带计数，数据 MOCK.myWorkOrders）。</w:t>
      </w:r>
    </w:p>
    <w:p w14:paraId="180E5B46">
      <w:r>
        <w:t>筛选 Chips（workOrderFilter）：collabFilters 9 项。</w:t>
      </w:r>
    </w:p>
    <w:p w14:paraId="265FB302">
      <w:r>
        <w:t>工单卡片字段：</w:t>
      </w:r>
    </w:p>
    <w:p w14:paraId="473F05DC">
      <w:pPr>
        <w:pStyle w:val="7"/>
        <w:numPr>
          <w:ilvl w:val="0"/>
          <w:numId w:val="1"/>
        </w:numPr>
      </w:pPr>
      <w:r>
        <w:t>报修：问题类型、问题描述</w:t>
      </w:r>
    </w:p>
    <w:p w14:paraId="59659A0A">
      <w:pPr>
        <w:pStyle w:val="7"/>
        <w:numPr>
          <w:ilvl w:val="0"/>
          <w:numId w:val="1"/>
        </w:numPr>
      </w:pPr>
      <w:r>
        <w:t>维保：维保计划</w:t>
      </w:r>
    </w:p>
    <w:p w14:paraId="3F492C18">
      <w:pPr>
        <w:pStyle w:val="7"/>
        <w:numPr>
          <w:ilvl w:val="0"/>
          <w:numId w:val="1"/>
        </w:numPr>
      </w:pPr>
      <w:r>
        <w:t>巡检：巡检类型、巡检计划</w:t>
      </w:r>
    </w:p>
    <w:p w14:paraId="36B799DF">
      <w:r>
        <w:t>卡片顶部：类型 Tag、时间、状态。</w:t>
      </w:r>
    </w:p>
    <w:p w14:paraId="56E748FD">
      <w:r>
        <w:t>点击卡片 → Toast「查看工单详情」（原型无详情页）。</w:t>
      </w:r>
    </w:p>
    <w:p w14:paraId="0DED34A4">
      <w:pPr>
        <w:pStyle w:val="4"/>
      </w:pPr>
      <w:r>
        <w:t>10.4 工单列表（workOrderList）</w:t>
      </w:r>
    </w:p>
    <w:p w14:paraId="111AC803">
      <w:r>
        <w:t>入口：首页报修/维保/巡检工单图标。</w:t>
      </w:r>
    </w:p>
    <w:p w14:paraId="447B1D7D">
      <w:r>
        <w:t>分类 Tab（workOrderListCategory）：6 类 + count，横向切换。</w:t>
      </w:r>
    </w:p>
    <w:p w14:paraId="7C4D1C89">
      <w:r>
        <w:t>状态筛选（workOrderListFilter）：9 项，横向滚动。</w:t>
      </w:r>
    </w:p>
    <w:p w14:paraId="1635B1B5">
      <w:r>
        <w:t>过滤逻辑：category 匹配 + status 匹配（含 includes 模糊）。</w:t>
      </w:r>
    </w:p>
    <w:p w14:paraId="088049F3">
      <w:r>
        <w:t>空态：「暂无工单」。</w:t>
      </w:r>
    </w:p>
    <w:p w14:paraId="5E20C387">
      <w:pPr>
        <w:pStyle w:val="4"/>
      </w:pPr>
      <w:r>
        <w:t>10.5 待办页（todo）— 未接入导航</w:t>
      </w:r>
    </w:p>
    <w:p w14:paraId="21C3C99E">
      <w:r>
        <w:t>renderTodo 已实现，数据结构 MOCK.todos，UI 与 workorder 相同。</w:t>
      </w:r>
    </w:p>
    <w:p w14:paraId="67543421">
      <w:r>
        <w:t>pendingTodos() 已定义但未被 UI 引用；应用内无入口。</w:t>
      </w:r>
    </w:p>
    <w:p w14:paraId="3B5B9E4B">
      <w:pPr>
        <w:pStyle w:val="4"/>
      </w:pPr>
      <w:r>
        <w:t>10.6 筛选逻辑（renderCollabPage）</w:t>
      </w:r>
    </w:p>
    <w:p w14:paraId="331EF401">
      <w:r>
        <w:t>1. 先按 mainTab（initiated/todo/done）过滤 items.tab</w:t>
      </w:r>
    </w:p>
    <w:p w14:paraId="0E516539">
      <w:r>
        <w:t>2. 再按 filter：「全部」通过；「报修」匹配 type；其他匹配 status 或 status.includes(filter.replace('待',''))</w:t>
      </w:r>
    </w:p>
    <w:p w14:paraId="7B8D7C7F">
      <w:pPr>
        <w:pStyle w:val="3"/>
      </w:pPr>
      <w:r>
        <w:t>11. 子页面 — 我的消息（messages）</w:t>
      </w:r>
    </w:p>
    <w:p w14:paraId="7952B3B0">
      <w:r>
        <w:t>入口：协作 Tab → 我的消息。</w:t>
      </w:r>
    </w:p>
    <w:p w14:paraId="5CF425DB">
      <w:r>
        <w:t>搜索栏：标题/内容实时 filter；搜索按钮 Toast「搜索完成」。</w:t>
      </w:r>
    </w:p>
    <w:p w14:paraId="1EE600DC">
      <w:r>
        <w:t>Tab：全部 / 已读 / 未读（带计数 badge）。</w:t>
      </w:r>
    </w:p>
    <w:p w14:paraId="422A7E93">
      <w:r>
        <w:t>操作：全部已读 markAllMessagesRead。</w:t>
      </w:r>
    </w:p>
    <w:p w14:paraId="6FF769A8">
      <w:r>
        <w:t>过滤规则：排除 category/content 含「会议|访客申请」的消息。</w:t>
      </w:r>
    </w:p>
    <w:p w14:paraId="02655D9D">
      <w:r>
        <w:t>点击卡片 → markMessageRead + Toast。</w:t>
      </w:r>
    </w:p>
    <w:p w14:paraId="617BD88B">
      <w:r>
        <w:t>Mock 分类：系统通知、审批提醒、巡检通知。</w:t>
      </w:r>
    </w:p>
    <w:p w14:paraId="6137B4B0">
      <w:pPr>
        <w:pStyle w:val="3"/>
      </w:pPr>
      <w:r>
        <w:t>12. 子页面 — 数据总览模块</w:t>
      </w:r>
    </w:p>
    <w:p w14:paraId="14ABB3D4">
      <w:pPr>
        <w:pStyle w:val="4"/>
      </w:pPr>
      <w:r>
        <w:t>12.1 食堂数据总览（canteenData）</w:t>
      </w:r>
    </w:p>
    <w:p w14:paraId="5C99D3D4">
      <w:r>
        <w:t>入口：原型侧边栏快捷入口（应用内首页无直接入口）。</w:t>
      </w:r>
    </w:p>
    <w:p w14:paraId="3D5F1DA8">
      <w:r>
        <w:t>Seg Tab：数据看板 / 每日菜谱。</w:t>
      </w:r>
    </w:p>
    <w:p w14:paraId="417ECC39">
      <w:r>
        <w:t>数据看板 KPI：采购订单总金额、食堂库存总数、客饭预定数、线上预定数。</w:t>
      </w:r>
    </w:p>
    <w:p w14:paraId="315CF277">
      <w:r>
        <w:t>持卡人员年度统计：部门/人员性质 Toggle + 饼图。</w:t>
      </w:r>
    </w:p>
    <w:p w14:paraId="18E88D8A">
      <w:r>
        <w:t>当日食堂监测：三清三关、留样菜监测、晨检结果（均「通过」）。</w:t>
      </w:r>
    </w:p>
    <w:p w14:paraId="34AC675C">
      <w:r>
        <w:t>当周营销统计：人数（充值/刷卡双线）或 金额 Toggle。</w:t>
      </w:r>
    </w:p>
    <w:p w14:paraId="2AD85455">
      <w:r>
        <w:t>每日菜谱 Tab：日期范围、食堂名称（当前项目）、餐段 Tab（早/午/晚）、表格（日期/类别/品名/售价）。</w:t>
      </w:r>
    </w:p>
    <w:p w14:paraId="581AEB13">
      <w:pPr>
        <w:pStyle w:val="4"/>
      </w:pPr>
      <w:r>
        <w:t>12.2 能源数据总览（energyData）</w:t>
      </w:r>
    </w:p>
    <w:p w14:paraId="078BBE0F">
      <w:r>
        <w:t>入口：首页能源管理用水/用电/查看更多。</w:t>
      </w:r>
    </w:p>
    <w:p w14:paraId="52653B60">
      <w:r>
        <w:t>Seg Tab：用电 / 用水。</w:t>
      </w:r>
    </w:p>
    <w:p w14:paraId="71803951">
      <w:r>
        <w:t>时间筛选：今天 / 月度 / 年度（energyTimeFilter，切换仅 UI；用水今日值写死 12.5t）。</w:t>
      </w:r>
    </w:p>
    <w:p w14:paraId="1126ABC8">
      <w:r>
        <w:t>今日用量 + 较昨日对比；逐时趋势对比（今日 vs 昨日，hourlyElectric）。</w:t>
      </w:r>
    </w:p>
    <w:p w14:paraId="0F651FA1">
      <w:r>
        <w:t>用电/用水类型 donut + 明细表（energyTypes / waterTypes）。</w:t>
      </w:r>
    </w:p>
    <w:p w14:paraId="29C293D1">
      <w:pPr>
        <w:pStyle w:val="4"/>
      </w:pPr>
      <w:r>
        <w:t>12.3 资产数据总览（assetData）</w:t>
      </w:r>
    </w:p>
    <w:p w14:paraId="5CC0A120">
      <w:r>
        <w:t>入口：首页资产管理各入口及「查看更多」。</w:t>
      </w:r>
    </w:p>
    <w:p w14:paraId="1B0EE304">
      <w:r>
        <w:t>按资产类型统计：空间/设备 Toggle + 饼图 + 总面积/设备数标签（数据随当前项目 PROJECT_DATA.assetManagement 变化）。</w:t>
      </w:r>
    </w:p>
    <w:p w14:paraId="53BA9CAD">
      <w:r>
        <w:t>办公用房卡片（MOCK.officeSpace 5 项 KPI）。</w:t>
      </w:r>
    </w:p>
    <w:p w14:paraId="012C362C">
      <w:r>
        <w:t>公物仓卡片：与数据 Tab 内嵌区块相同，调用 renderPublicWarehouseSection()，展示库存/入库/出库完整统计（PUBLIC_WAREHOUSE_DATA）。</w:t>
      </w:r>
    </w:p>
    <w:p w14:paraId="4DB23DE9">
      <w:r>
        <w:t>Deep link 滚动锚点：asset-data-type-section、asset-data-office-section、asset-data-warehouse-section。</w:t>
      </w:r>
    </w:p>
    <w:p w14:paraId="6CCE7980">
      <w:r>
        <w:t>说明：资产数据总览页不再单独展示「本季在仓物资分仓占比」卡片，分仓 pie 已并入公物仓区块的「库存物资数」部分。</w:t>
      </w:r>
    </w:p>
    <w:p w14:paraId="0D3607DC">
      <w:pPr>
        <w:pStyle w:val="4"/>
      </w:pPr>
      <w:r>
        <w:t>12.4 智慧卡数据总览（smartCardData）</w:t>
      </w:r>
    </w:p>
    <w:p w14:paraId="142A3513">
      <w:r>
        <w:t>入口：首页食堂管理 → 智慧卡。</w:t>
      </w:r>
    </w:p>
    <w:p w14:paraId="01195CC7">
      <w:r>
        <w:t>KPI 卡片（随周期变化标签）：刷卡人次、消费金额、人均消费（均带趋势 ↑）。</w:t>
      </w:r>
    </w:p>
    <w:p w14:paraId="10885432">
      <w:r>
        <w:t>消费趋势分析：周期 当日/本周/本月/本年；维度 按人次/按金额；三线图 充值/刷卡/消费。</w:t>
      </w:r>
    </w:p>
    <w:p w14:paraId="4CBC6F17">
      <w:pPr>
        <w:pStyle w:val="4"/>
      </w:pPr>
      <w:r>
        <w:t>12.5 食堂运营数据总览（canteenOpsData）</w:t>
      </w:r>
    </w:p>
    <w:p w14:paraId="2F073E93">
      <w:r>
        <w:t>入口：首页食堂管理 → 食堂运营。</w:t>
      </w:r>
    </w:p>
    <w:p w14:paraId="0FDB19CF">
      <w:r>
        <w:t>4 KPI：今日预定总数、客饭预定数、线上预定数、实际就餐数。</w:t>
      </w:r>
    </w:p>
    <w:p w14:paraId="015CF3A3">
      <w:r>
        <w:t>运营明细表：餐段下拉筛选、日期区间（readonly）、分页占位。</w:t>
      </w:r>
    </w:p>
    <w:p w14:paraId="2CF05932">
      <w:r>
        <w:t>TOP5 横向柱图：实际就餐 / 预订数。</w:t>
      </w:r>
    </w:p>
    <w:p w14:paraId="2400223D">
      <w:r>
        <w:t>本周菜谱管理：7 天网格（早/午/晚）。</w:t>
      </w:r>
    </w:p>
    <w:p w14:paraId="1BCF29A3">
      <w:pPr>
        <w:pStyle w:val="4"/>
      </w:pPr>
      <w:r>
        <w:t>12.6 食堂监管数据总览（canteenSupervisionData）</w:t>
      </w:r>
    </w:p>
    <w:p w14:paraId="037F6E2B">
      <w:r>
        <w:t>入口：首页食堂管理 → 食堂监管。</w:t>
      </w:r>
    </w:p>
    <w:p w14:paraId="01B357ED">
      <w:r>
        <w:t>3 状态卡：三清三关、留样菜监测、晨检结果（均通过）。</w:t>
      </w:r>
    </w:p>
    <w:p w14:paraId="57A01642">
      <w:r>
        <w:t>日期区间搜索 + 清空；监管记录表 + 分页占位。</w:t>
      </w:r>
    </w:p>
    <w:p w14:paraId="74CD8FAB">
      <w:pPr>
        <w:pStyle w:val="3"/>
      </w:pPr>
      <w:r>
        <w:t>13. 小禹 AI 智能助手</w:t>
      </w:r>
    </w:p>
    <w:p w14:paraId="5BDBB403">
      <w:pPr>
        <w:pStyle w:val="4"/>
      </w:pPr>
      <w:r>
        <w:t>13.1 入口与阶段</w:t>
      </w:r>
    </w:p>
    <w:p w14:paraId="78BF0E14">
      <w:r>
        <w:t>入口：首页 FAB。</w:t>
      </w:r>
    </w:p>
    <w:p w14:paraId="53B65EB5">
      <w:r>
        <w:t>xiaoyuPhase：agents（选智能体）/ chat（对话）/ notifications（消息通知）/ profile（个人中心）。</w:t>
      </w:r>
    </w:p>
    <w:p w14:paraId="0C318122">
      <w:r>
        <w:t>小禹子页隐藏全局 Nav Bar，使用内部 Header。</w:t>
      </w:r>
    </w:p>
    <w:p w14:paraId="0B5F67BB">
      <w:pPr>
        <w:pStyle w:val="4"/>
      </w:pPr>
      <w:r>
        <w:t>13.2 三大智能体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95"/>
        <w:gridCol w:w="2242"/>
        <w:gridCol w:w="2250"/>
        <w:gridCol w:w="2259"/>
      </w:tblGrid>
      <w:tr w14:paraId="2CCBC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6FC2385">
            <w:r>
              <w:rPr>
                <w:b/>
              </w:rPr>
              <w:t>ID</w:t>
            </w:r>
          </w:p>
        </w:tc>
        <w:tc>
          <w:tcPr>
            <w:tcW w:w="2400" w:type="dxa"/>
          </w:tcPr>
          <w:p w14:paraId="5F5E08A8">
            <w:r>
              <w:rPr>
                <w:b/>
              </w:rPr>
              <w:t>名称</w:t>
            </w:r>
          </w:p>
        </w:tc>
        <w:tc>
          <w:tcPr>
            <w:tcW w:w="2400" w:type="dxa"/>
          </w:tcPr>
          <w:p w14:paraId="78A7A4C4">
            <w:r>
              <w:rPr>
                <w:b/>
              </w:rPr>
              <w:t>Tag</w:t>
            </w:r>
          </w:p>
        </w:tc>
        <w:tc>
          <w:tcPr>
            <w:tcW w:w="2400" w:type="dxa"/>
          </w:tcPr>
          <w:p w14:paraId="771690A0">
            <w:r>
              <w:rPr>
                <w:b/>
              </w:rPr>
              <w:t>职责</w:t>
            </w:r>
          </w:p>
        </w:tc>
      </w:tr>
      <w:tr w14:paraId="2EF49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DFE32FA">
            <w:r>
              <w:t>park</w:t>
            </w:r>
          </w:p>
        </w:tc>
        <w:tc>
          <w:tcPr>
            <w:tcW w:w="2400" w:type="dxa"/>
          </w:tcPr>
          <w:p w14:paraId="0E81A436">
            <w:r>
              <w:t>智慧问答</w:t>
            </w:r>
          </w:p>
        </w:tc>
        <w:tc>
          <w:tcPr>
            <w:tcW w:w="2400" w:type="dxa"/>
          </w:tcPr>
          <w:p w14:paraId="0AAED5E6">
            <w:r>
              <w:t>问答智能体</w:t>
            </w:r>
          </w:p>
        </w:tc>
        <w:tc>
          <w:tcPr>
            <w:tcW w:w="2400" w:type="dxa"/>
          </w:tcPr>
          <w:p w14:paraId="40E0BB7A">
            <w:r>
              <w:t>解答园区概况、设施服务、食堂餐饮、公告通知等基础问题</w:t>
            </w:r>
          </w:p>
        </w:tc>
      </w:tr>
      <w:tr w14:paraId="08AE0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83C1164">
            <w:r>
              <w:t>repair</w:t>
            </w:r>
          </w:p>
        </w:tc>
        <w:tc>
          <w:tcPr>
            <w:tcW w:w="2400" w:type="dxa"/>
          </w:tcPr>
          <w:p w14:paraId="20F0BFC3">
            <w:r>
              <w:t>智能工单</w:t>
            </w:r>
          </w:p>
        </w:tc>
        <w:tc>
          <w:tcPr>
            <w:tcW w:w="2400" w:type="dxa"/>
          </w:tcPr>
          <w:p w14:paraId="16BAF5A0">
            <w:r>
              <w:t>工单智能体</w:t>
            </w:r>
          </w:p>
        </w:tc>
        <w:tc>
          <w:tcPr>
            <w:tcW w:w="2400" w:type="dxa"/>
          </w:tcPr>
          <w:p w14:paraId="7792973A">
            <w:r>
              <w:t>解答系统内全部工单（报修/维保/巡检/安全/施工/整改）及进度状态</w:t>
            </w:r>
          </w:p>
        </w:tc>
      </w:tr>
      <w:tr w14:paraId="00B6C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7D21E71">
            <w:r>
              <w:t>workorder</w:t>
            </w:r>
          </w:p>
        </w:tc>
        <w:tc>
          <w:tcPr>
            <w:tcW w:w="2400" w:type="dxa"/>
          </w:tcPr>
          <w:p w14:paraId="36EC94FF">
            <w:r>
              <w:t>智能报表</w:t>
            </w:r>
          </w:p>
        </w:tc>
        <w:tc>
          <w:tcPr>
            <w:tcW w:w="2400" w:type="dxa"/>
          </w:tcPr>
          <w:p w14:paraId="4F908C7B">
            <w:r>
              <w:t>报表智能体</w:t>
            </w:r>
          </w:p>
        </w:tc>
        <w:tc>
          <w:tcPr>
            <w:tcW w:w="2400" w:type="dxa"/>
          </w:tcPr>
          <w:p w14:paraId="437502B0">
            <w:r>
              <w:t>解读资产、能源、物业、食堂等模块数据汇总与运营趋势</w:t>
            </w:r>
          </w:p>
        </w:tc>
      </w:tr>
    </w:tbl>
    <w:p w14:paraId="3341423D">
      <w:r>
        <w:t>各智能体：版本 1.0.0、状态「可用」、不支持定时任务。</w:t>
      </w:r>
    </w:p>
    <w:p w14:paraId="4302AE88">
      <w:pPr>
        <w:pStyle w:val="4"/>
      </w:pPr>
      <w:r>
        <w:t>13.3 智能体选择页</w:t>
      </w:r>
    </w:p>
    <w:p w14:paraId="06827DEA">
      <w:r>
        <w:t>欢迎语 + 用户姓名（MOCK.userProfile.name）。</w:t>
      </w:r>
    </w:p>
    <w:p w14:paraId="221954B2">
      <w:r>
        <w:t>全局快捷 Chip（4 个）：园区基本情况→park、待处理工单→repair、数据总览解读→workorder、园区最新公告→park。</w:t>
      </w:r>
    </w:p>
    <w:p w14:paraId="5DE5CAF4">
      <w:r>
        <w:t>三大功能卡片 → xiaoyuSelectAgent 进入对话。</w:t>
      </w:r>
    </w:p>
    <w:p w14:paraId="16C294E7">
      <w:pPr>
        <w:pStyle w:val="4"/>
      </w:pPr>
      <w:r>
        <w:t>13.4 对话页</w:t>
      </w:r>
    </w:p>
    <w:p w14:paraId="7D4AD78C">
      <w:r>
        <w:t>Agent 卡片：Logo、名称、Tag、版本、「详情」「反馈与建议」「新建对话」。</w:t>
      </w:r>
    </w:p>
    <w:p w14:paraId="28E8A76A">
      <w:r>
        <w:t>空态：智能体描述 + 专属快捷 Chip（XIAOYU_AGENT_QUICK_ACTIONS）。</w:t>
      </w:r>
    </w:p>
    <w:p w14:paraId="0135266C">
      <w:r>
        <w:t>消息：用户/助手气泡（助手带小禹头像）；Enter 发送；600ms 模拟延迟回复。</w:t>
      </w:r>
    </w:p>
    <w:p w14:paraId="4B12D49B">
      <w:r>
        <w:t>输入框 Placeholder 按智能体不同（XIAOYU_AGENT_PLACEHOLDERS）。</w:t>
      </w:r>
    </w:p>
    <w:p w14:paraId="36F2A936">
      <w:pPr>
        <w:pStyle w:val="4"/>
      </w:pPr>
      <w:r>
        <w:t>13.5 回复逻辑</w:t>
      </w:r>
    </w:p>
    <w:p w14:paraId="14F99C23">
      <w:r>
        <w:t>getXiaoyuReply(text, agentId) 按 agentId 路由至 getXiaoyuParkReply / getXiaoyuOrderReply / getXiaoyuReportReply，结合关键词匹配 + 当前项目 PROJECT_DATA + MOCK 数据。</w:t>
      </w:r>
    </w:p>
    <w:p w14:paraId="0E3E8A08">
      <w:r>
        <w:t>智慧问答：园区介绍、食堂、公告、设施服务；跨域问题提示切换智能工单/智能报表。</w:t>
      </w:r>
    </w:p>
    <w:p w14:paraId="56BED243">
      <w:r>
        <w:t>智能工单：待处理列表、我的工单、报修/维保巡检分类、系统工单统计；跨域提示切换。</w:t>
      </w:r>
    </w:p>
    <w:p w14:paraId="5580C9C1">
      <w:r>
        <w:t>智能报表：能耗、资产、食堂运营、物业完成率、趋势、数据总览；跨域提示切换。</w:t>
      </w:r>
    </w:p>
    <w:p w14:paraId="54E82AF1">
      <w:pPr>
        <w:pStyle w:val="4"/>
      </w:pPr>
      <w:r>
        <w:t>13.6 Header 操作</w:t>
      </w:r>
    </w:p>
    <w:p w14:paraId="75FB7ED2">
      <w:pPr>
        <w:pStyle w:val="7"/>
        <w:numPr>
          <w:ilvl w:val="0"/>
          <w:numId w:val="1"/>
        </w:numPr>
      </w:pPr>
      <w:r>
        <w:t>工作台（菜单）→ 侧滑面板</w:t>
      </w:r>
    </w:p>
    <w:p w14:paraId="793A5479">
      <w:pPr>
        <w:pStyle w:val="7"/>
        <w:numPr>
          <w:ilvl w:val="0"/>
          <w:numId w:val="1"/>
        </w:numPr>
      </w:pPr>
      <w:r>
        <w:t>消息（铃铛 + 未读 badge）→ 下拉：异常提醒/消息提醒/事件提醒</w:t>
      </w:r>
    </w:p>
    <w:p w14:paraId="04CB08F4">
      <w:pPr>
        <w:pStyle w:val="7"/>
        <w:numPr>
          <w:ilvl w:val="0"/>
          <w:numId w:val="1"/>
        </w:numPr>
      </w:pPr>
      <w:r>
        <w:t>个人中心（用户头像）</w:t>
      </w:r>
    </w:p>
    <w:p w14:paraId="6814E4DD">
      <w:pPr>
        <w:pStyle w:val="4"/>
      </w:pPr>
      <w:r>
        <w:t>13.7 工作台</w:t>
      </w:r>
    </w:p>
    <w:p w14:paraId="00E1BC7C">
      <w:pPr>
        <w:pStyle w:val="7"/>
        <w:numPr>
          <w:ilvl w:val="0"/>
          <w:numId w:val="1"/>
        </w:numPr>
      </w:pPr>
      <w:r>
        <w:t>我的智能体列表：切换 Agent</w:t>
      </w:r>
    </w:p>
    <w:p w14:paraId="32E1116D">
      <w:pPr>
        <w:pStyle w:val="7"/>
        <w:numPr>
          <w:ilvl w:val="0"/>
          <w:numId w:val="1"/>
        </w:numPr>
      </w:pPr>
      <w:r>
        <w:t>历史对话：3 条 mock session，点击加载为 2 条消息</w:t>
      </w:r>
    </w:p>
    <w:p w14:paraId="1583AFF9">
      <w:pPr>
        <w:pStyle w:val="7"/>
        <w:numPr>
          <w:ilvl w:val="0"/>
          <w:numId w:val="1"/>
        </w:numPr>
      </w:pPr>
      <w:r>
        <w:t>我的任务：xiaoyuTasks 空态「暂无任务」</w:t>
      </w:r>
    </w:p>
    <w:p w14:paraId="79036F46">
      <w:pPr>
        <w:pStyle w:val="7"/>
        <w:numPr>
          <w:ilvl w:val="0"/>
          <w:numId w:val="1"/>
        </w:numPr>
      </w:pPr>
      <w:r>
        <w:t>返回首页 → closeSubPage</w:t>
      </w:r>
    </w:p>
    <w:p w14:paraId="1E3DB853">
      <w:pPr>
        <w:pStyle w:val="4"/>
      </w:pPr>
      <w:r>
        <w:t>13.8 附件面板</w:t>
      </w:r>
    </w:p>
    <w:p w14:paraId="232F9280">
      <w:r>
        <w:t>网格：拍照、照片、本地文件、园区文档、语音输入、常用语。</w:t>
      </w:r>
    </w:p>
    <w:p w14:paraId="38D3F7C7">
      <w:r>
        <w:t>列表：联网搜索（自动）、插件、清空对话。</w:t>
      </w:r>
    </w:p>
    <w:p w14:paraId="30F0EAC7">
      <w:r>
        <w:t>原型占位：除清空对话外均 Toast「{功能} 功能开发中」。</w:t>
      </w:r>
    </w:p>
    <w:p w14:paraId="165FDC21">
      <w:pPr>
        <w:pStyle w:val="4"/>
      </w:pPr>
      <w:r>
        <w:t>13.9 智能体详情 Modal</w:t>
      </w:r>
    </w:p>
    <w:p w14:paraId="74B63012">
      <w:r>
        <w:t>版本、状态、Tag、简介、任务能力、即时对话次数 →「知道了」。</w:t>
      </w:r>
    </w:p>
    <w:p w14:paraId="05DC18EF">
      <w:pPr>
        <w:pStyle w:val="4"/>
      </w:pPr>
      <w:r>
        <w:t>13.10 反馈 Modal</w:t>
      </w:r>
    </w:p>
    <w:p w14:paraId="38D1531E">
      <w:r>
        <w:t>1–10 星评分 + 建议文本（500 字）；提交需先评分 → Toast「感谢您的反馈」。</w:t>
      </w:r>
    </w:p>
    <w:p w14:paraId="61A3BCAC">
      <w:pPr>
        <w:pStyle w:val="4"/>
      </w:pPr>
      <w:r>
        <w:t>13.11 小禹消息通知</w:t>
      </w:r>
    </w:p>
    <w:p w14:paraId="0723DE60">
      <w:r>
        <w:t>三类：异常提醒、消息提醒、事件提醒（XIAOYU_NOTIFY_DATA）。</w:t>
      </w:r>
    </w:p>
    <w:p w14:paraId="776DB0F2">
      <w:r>
        <w:t>Tab：全部/未读/已读；事件类型额外：全部已读、全部删除。</w:t>
      </w:r>
    </w:p>
    <w:p w14:paraId="540746BE">
      <w:r>
        <w:t>卡片：标题、类型、优先级、发送者、时间、已读/未读；分页 UI 占位。</w:t>
      </w:r>
    </w:p>
    <w:p w14:paraId="1A8B3259">
      <w:pPr>
        <w:pStyle w:val="4"/>
      </w:pPr>
      <w:r>
        <w:t>13.12 小禹个人中心</w:t>
      </w:r>
    </w:p>
    <w:p w14:paraId="05B06B00">
      <w:r>
        <w:t>账号信息 XIAOYU_ACCOUNT：昵称（可复制 Toast）、账号、用户ID、部门、角色、最近登录 IP/时间。</w:t>
      </w:r>
    </w:p>
    <w:p w14:paraId="43588191">
      <w:r>
        <w:t>与主应用 MOCK.userProfile 分离。</w:t>
      </w:r>
    </w:p>
    <w:p w14:paraId="443AB91E">
      <w:r>
        <w:t>保存资料 Toast；退出登录同全局 logout。</w:t>
      </w:r>
    </w:p>
    <w:p w14:paraId="7767F0AA">
      <w:pPr>
        <w:pStyle w:val="3"/>
      </w:pPr>
      <w:r>
        <w:t>14. 核心用户流程</w:t>
      </w:r>
    </w:p>
    <w:p w14:paraId="4CC0525A">
      <w:pPr>
        <w:pStyle w:val="4"/>
      </w:pPr>
      <w:r>
        <w:t>14.1 首次使用流程</w:t>
      </w:r>
    </w:p>
    <w:p w14:paraId="58A52299">
      <w:r>
        <w:t>打开应用 → 登录（账号/手机）→ 选项目 → 进入首页 → 浏览 KPI/模块入口。</w:t>
      </w:r>
    </w:p>
    <w:p w14:paraId="7A7D1A0E">
      <w:pPr>
        <w:pStyle w:val="4"/>
      </w:pPr>
      <w:r>
        <w:t>14.2 工单查询流程</w:t>
      </w:r>
    </w:p>
    <w:p w14:paraId="2183792F">
      <w:r>
        <w:t>首页物业管理 → 报修/维保/巡检 → 工单列表（分类+状态筛选）→ 点击卡片 Toast 详情占位。</w:t>
      </w:r>
    </w:p>
    <w:p w14:paraId="0AC03126">
      <w:r>
        <w:t>或：协作/首页 → 我的工单 → 我发起/待办/已办 Tab + 筛选 → 卡片列表。</w:t>
      </w:r>
    </w:p>
    <w:p w14:paraId="779A96BB">
      <w:pPr>
        <w:pStyle w:val="4"/>
      </w:pPr>
      <w:r>
        <w:t>14.3 数据查看流程</w:t>
      </w:r>
    </w:p>
    <w:p w14:paraId="51484304">
      <w:r>
        <w:t>首页模块入口 → 对应数据总览子页（能源/资产/智慧卡/食堂运营/食堂监管）。</w:t>
      </w:r>
    </w:p>
    <w:p w14:paraId="13456438">
      <w:r>
        <w:t>或：数据 Tab → 内嵌 Dashboard 纵览各模块图表。</w:t>
      </w:r>
    </w:p>
    <w:p w14:paraId="0242EDB4">
      <w:pPr>
        <w:pStyle w:val="4"/>
      </w:pPr>
      <w:r>
        <w:t>14.4 小禹问答流程</w:t>
      </w:r>
    </w:p>
    <w:p w14:paraId="51B504B7">
      <w:r>
        <w:t>首页 FAB → 选智能体或快捷 Chip → 对话 → 可切换智能体/新建对话/查看历史/反馈。</w:t>
      </w:r>
    </w:p>
    <w:p w14:paraId="11AD6189">
      <w:pPr>
        <w:pStyle w:val="4"/>
      </w:pPr>
      <w:r>
        <w:t>14.5 项目切换流程</w:t>
      </w:r>
    </w:p>
    <w:p w14:paraId="0A0DDC92">
      <w:r>
        <w:t>首页 Header 项目名 → Picker 选择 → 全页数据刷新。</w:t>
      </w:r>
    </w:p>
    <w:p w14:paraId="13C40256">
      <w:pPr>
        <w:pStyle w:val="3"/>
      </w:pPr>
      <w:r>
        <w:t>15. 附录 — 应用状态变量（state）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</w:tblGrid>
      <w:tr w14:paraId="5729D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BEBFC13">
            <w:r>
              <w:rPr>
                <w:b/>
              </w:rPr>
              <w:t>变量</w:t>
            </w:r>
          </w:p>
        </w:tc>
        <w:tc>
          <w:tcPr>
            <w:tcW w:w="2400" w:type="dxa"/>
          </w:tcPr>
          <w:p w14:paraId="0D801BB6">
            <w:r>
              <w:rPr>
                <w:b/>
              </w:rPr>
              <w:t>用途</w:t>
            </w:r>
          </w:p>
        </w:tc>
      </w:tr>
      <w:tr w14:paraId="18415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B3B5DA3">
            <w:r>
              <w:t>authPhase</w:t>
            </w:r>
          </w:p>
        </w:tc>
        <w:tc>
          <w:tcPr>
            <w:tcW w:w="2400" w:type="dxa"/>
          </w:tcPr>
          <w:p w14:paraId="4DDF4503">
            <w:r>
              <w:t>login / selectProject / app</w:t>
            </w:r>
          </w:p>
        </w:tc>
      </w:tr>
      <w:tr w14:paraId="7A426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3FC79C2">
            <w:r>
              <w:t>loginMode</w:t>
            </w:r>
          </w:p>
        </w:tc>
        <w:tc>
          <w:tcPr>
            <w:tcW w:w="2400" w:type="dxa"/>
          </w:tcPr>
          <w:p w14:paraId="6A4D26A4">
            <w:r>
              <w:t>account / phone</w:t>
            </w:r>
          </w:p>
        </w:tc>
      </w:tr>
      <w:tr w14:paraId="7C52D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EA5CD6A">
            <w:r>
              <w:t>currentTab</w:t>
            </w:r>
          </w:p>
        </w:tc>
        <w:tc>
          <w:tcPr>
            <w:tcW w:w="2400" w:type="dxa"/>
          </w:tcPr>
          <w:p w14:paraId="32FF078D">
            <w:r>
              <w:t>home / collab / data / mine</w:t>
            </w:r>
          </w:p>
        </w:tc>
      </w:tr>
      <w:tr w14:paraId="3B130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CB27DC4">
            <w:r>
              <w:t>currentSubPage</w:t>
            </w:r>
          </w:p>
        </w:tc>
        <w:tc>
          <w:tcPr>
            <w:tcW w:w="2400" w:type="dxa"/>
          </w:tcPr>
          <w:p w14:paraId="3D55ADD0">
            <w:r>
              <w:t>当前子页 ID，null 表示 Tab 页</w:t>
            </w:r>
          </w:p>
        </w:tc>
      </w:tr>
      <w:tr w14:paraId="6666E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8158878">
            <w:r>
              <w:t>currentProject</w:t>
            </w:r>
          </w:p>
        </w:tc>
        <w:tc>
          <w:tcPr>
            <w:tcW w:w="2400" w:type="dxa"/>
          </w:tcPr>
          <w:p w14:paraId="5E4BCEFB">
            <w:r>
              <w:t>当前选中项目对象</w:t>
            </w:r>
          </w:p>
        </w:tc>
      </w:tr>
      <w:tr w14:paraId="1A5BC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B266B23">
            <w:r>
              <w:t>carouselIndex</w:t>
            </w:r>
          </w:p>
        </w:tc>
        <w:tc>
          <w:tcPr>
            <w:tcW w:w="2400" w:type="dxa"/>
          </w:tcPr>
          <w:p w14:paraId="718D6255">
            <w:r>
              <w:t>轮播当前索引</w:t>
            </w:r>
          </w:p>
        </w:tc>
      </w:tr>
      <w:tr w14:paraId="2D3F4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FF31CCD">
            <w:r>
              <w:t>canteenTab</w:t>
            </w:r>
          </w:p>
        </w:tc>
        <w:tc>
          <w:tcPr>
            <w:tcW w:w="2400" w:type="dxa"/>
          </w:tcPr>
          <w:p w14:paraId="29A79984">
            <w:r>
              <w:t>dashboard / menu</w:t>
            </w:r>
          </w:p>
        </w:tc>
      </w:tr>
      <w:tr w14:paraId="7FB43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D18DC3A">
            <w:r>
              <w:t>assetTypeTab</w:t>
            </w:r>
          </w:p>
        </w:tc>
        <w:tc>
          <w:tcPr>
            <w:tcW w:w="2400" w:type="dxa"/>
          </w:tcPr>
          <w:p w14:paraId="69BF5503">
            <w:r>
              <w:t>space / equipment</w:t>
            </w:r>
          </w:p>
        </w:tc>
      </w:tr>
      <w:tr w14:paraId="5F20C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3BF47D8">
            <w:r>
              <w:t>gwInboundMetric</w:t>
            </w:r>
          </w:p>
        </w:tc>
        <w:tc>
          <w:tcPr>
            <w:tcW w:w="2400" w:type="dxa"/>
          </w:tcPr>
          <w:p w14:paraId="7F7A4439">
            <w:r>
              <w:t>count / quantity / assetValue（公物仓入库指标 Tab）</w:t>
            </w:r>
          </w:p>
        </w:tc>
      </w:tr>
      <w:tr w14:paraId="7A4D7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7E7695A">
            <w:r>
              <w:t>gwOutboundMetric</w:t>
            </w:r>
          </w:p>
        </w:tc>
        <w:tc>
          <w:tcPr>
            <w:tcW w:w="2400" w:type="dxa"/>
          </w:tcPr>
          <w:p w14:paraId="7BA9AFCA">
            <w:r>
              <w:t>count / quantity / savedFunds（公物仓出库指标 Tab）</w:t>
            </w:r>
          </w:p>
        </w:tc>
      </w:tr>
      <w:tr w14:paraId="7ED98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FA85CED">
            <w:r>
              <w:t>energyTab / dataEnergyTypeTab</w:t>
            </w:r>
          </w:p>
        </w:tc>
        <w:tc>
          <w:tcPr>
            <w:tcW w:w="2400" w:type="dxa"/>
          </w:tcPr>
          <w:p w14:paraId="15738022">
            <w:r>
              <w:t>electric / water</w:t>
            </w:r>
          </w:p>
        </w:tc>
      </w:tr>
      <w:tr w14:paraId="3B8B1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C345861">
            <w:r>
              <w:t>energyTimeFilter</w:t>
            </w:r>
          </w:p>
        </w:tc>
        <w:tc>
          <w:tcPr>
            <w:tcW w:w="2400" w:type="dxa"/>
          </w:tcPr>
          <w:p w14:paraId="4B62F780">
            <w:r>
              <w:t>today / month / year</w:t>
            </w:r>
          </w:p>
        </w:tc>
      </w:tr>
      <w:tr w14:paraId="67383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944A293">
            <w:r>
              <w:t>smartCardPeriod</w:t>
            </w:r>
          </w:p>
        </w:tc>
        <w:tc>
          <w:tcPr>
            <w:tcW w:w="2400" w:type="dxa"/>
          </w:tcPr>
          <w:p w14:paraId="6D8A0C4C">
            <w:r>
              <w:t>today / week / month / year</w:t>
            </w:r>
          </w:p>
        </w:tc>
      </w:tr>
      <w:tr w14:paraId="090A2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23EDEF8">
            <w:r>
              <w:t>smartCardTrendType</w:t>
            </w:r>
          </w:p>
        </w:tc>
        <w:tc>
          <w:tcPr>
            <w:tcW w:w="2400" w:type="dxa"/>
          </w:tcPr>
          <w:p w14:paraId="71F87042">
            <w:r>
              <w:t>people / amount</w:t>
            </w:r>
          </w:p>
        </w:tc>
      </w:tr>
      <w:tr w14:paraId="02C9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CB5E391">
            <w:r>
              <w:t>workOrderMainTab</w:t>
            </w:r>
          </w:p>
        </w:tc>
        <w:tc>
          <w:tcPr>
            <w:tcW w:w="2400" w:type="dxa"/>
          </w:tcPr>
          <w:p w14:paraId="4FE8088C">
            <w:r>
              <w:t>initiated / todo / done</w:t>
            </w:r>
          </w:p>
        </w:tc>
      </w:tr>
      <w:tr w14:paraId="2E9F1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703C431">
            <w:r>
              <w:t>workOrderListCategory</w:t>
            </w:r>
          </w:p>
        </w:tc>
        <w:tc>
          <w:tcPr>
            <w:tcW w:w="2400" w:type="dxa"/>
          </w:tcPr>
          <w:p w14:paraId="7F28DFEF">
            <w:r>
              <w:t>repair / maintain / inspect / safety / construction / rectify</w:t>
            </w:r>
          </w:p>
        </w:tc>
      </w:tr>
      <w:tr w14:paraId="38792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6CFE4BE">
            <w:r>
              <w:t>xiaoyuPhase</w:t>
            </w:r>
          </w:p>
        </w:tc>
        <w:tc>
          <w:tcPr>
            <w:tcW w:w="2400" w:type="dxa"/>
          </w:tcPr>
          <w:p w14:paraId="4C141339">
            <w:r>
              <w:t>agents / chat / notifications / profile</w:t>
            </w:r>
          </w:p>
        </w:tc>
      </w:tr>
      <w:tr w14:paraId="4EBEE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01D1ED0">
            <w:r>
              <w:t>xiaoyuActiveAgentId</w:t>
            </w:r>
          </w:p>
        </w:tc>
        <w:tc>
          <w:tcPr>
            <w:tcW w:w="2400" w:type="dxa"/>
          </w:tcPr>
          <w:p w14:paraId="44BEB3D4">
            <w:r>
              <w:t>park / repair / workorder</w:t>
            </w:r>
          </w:p>
        </w:tc>
      </w:tr>
      <w:tr w14:paraId="1C984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24E201A">
            <w:r>
              <w:t>xiaoyuMessages</w:t>
            </w:r>
          </w:p>
        </w:tc>
        <w:tc>
          <w:tcPr>
            <w:tcW w:w="2400" w:type="dxa"/>
          </w:tcPr>
          <w:p w14:paraId="4E87EE64">
            <w:r>
              <w:t>当前对话消息数组 {role, content}</w:t>
            </w:r>
          </w:p>
        </w:tc>
      </w:tr>
    </w:tbl>
    <w:p w14:paraId="343E996C">
      <w:pPr>
        <w:pStyle w:val="3"/>
      </w:pPr>
      <w:r>
        <w:t>16. 附录 — 各项目 KPI 数据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524"/>
        <w:gridCol w:w="1549"/>
        <w:gridCol w:w="1450"/>
        <w:gridCol w:w="1523"/>
        <w:gridCol w:w="1500"/>
      </w:tblGrid>
      <w:tr w14:paraId="3247B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4FBE140">
            <w:r>
              <w:rPr>
                <w:b/>
              </w:rPr>
              <w:t>项目</w:t>
            </w:r>
          </w:p>
        </w:tc>
        <w:tc>
          <w:tcPr>
            <w:tcW w:w="2400" w:type="dxa"/>
          </w:tcPr>
          <w:p w14:paraId="4E336841">
            <w:r>
              <w:rPr>
                <w:b/>
              </w:rPr>
              <w:t>建筑面积</w:t>
            </w:r>
          </w:p>
        </w:tc>
        <w:tc>
          <w:tcPr>
            <w:tcW w:w="2400" w:type="dxa"/>
          </w:tcPr>
          <w:p w14:paraId="3A620E05">
            <w:r>
              <w:rPr>
                <w:b/>
              </w:rPr>
              <w:t>设备总数</w:t>
            </w:r>
          </w:p>
        </w:tc>
        <w:tc>
          <w:tcPr>
            <w:tcW w:w="2400" w:type="dxa"/>
          </w:tcPr>
          <w:p w14:paraId="68EE32A0">
            <w:r>
              <w:rPr>
                <w:b/>
              </w:rPr>
              <w:t>待处理工单</w:t>
            </w:r>
          </w:p>
        </w:tc>
        <w:tc>
          <w:tcPr>
            <w:tcW w:w="2400" w:type="dxa"/>
          </w:tcPr>
          <w:p w14:paraId="2697661D">
            <w:r>
              <w:rPr>
                <w:b/>
              </w:rPr>
              <w:t>今日用电</w:t>
            </w:r>
          </w:p>
        </w:tc>
        <w:tc>
          <w:tcPr>
            <w:tcW w:w="2400" w:type="dxa"/>
          </w:tcPr>
          <w:p w14:paraId="17D06AF0">
            <w:r>
              <w:rPr>
                <w:b/>
              </w:rPr>
              <w:t>今日就餐</w:t>
            </w:r>
          </w:p>
        </w:tc>
      </w:tr>
      <w:tr w14:paraId="302CA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159F654">
            <w:r>
              <w:t>延安东路300号</w:t>
            </w:r>
          </w:p>
        </w:tc>
        <w:tc>
          <w:tcPr>
            <w:tcW w:w="2400" w:type="dxa"/>
          </w:tcPr>
          <w:p w14:paraId="003F630A">
            <w:r>
              <w:t>12.6万㎡</w:t>
            </w:r>
          </w:p>
        </w:tc>
        <w:tc>
          <w:tcPr>
            <w:tcW w:w="2400" w:type="dxa"/>
          </w:tcPr>
          <w:p w14:paraId="42C20A19">
            <w:r>
              <w:t>1286</w:t>
            </w:r>
          </w:p>
        </w:tc>
        <w:tc>
          <w:tcPr>
            <w:tcW w:w="2400" w:type="dxa"/>
          </w:tcPr>
          <w:p w14:paraId="736608F9">
            <w:r>
              <w:t>8</w:t>
            </w:r>
          </w:p>
        </w:tc>
        <w:tc>
          <w:tcPr>
            <w:tcW w:w="2400" w:type="dxa"/>
          </w:tcPr>
          <w:p w14:paraId="509D04CE">
            <w:r>
              <w:t>246 Kwh</w:t>
            </w:r>
          </w:p>
        </w:tc>
        <w:tc>
          <w:tcPr>
            <w:tcW w:w="2400" w:type="dxa"/>
          </w:tcPr>
          <w:p w14:paraId="520664DA">
            <w:r>
              <w:t>386人</w:t>
            </w:r>
          </w:p>
        </w:tc>
      </w:tr>
      <w:tr w14:paraId="7DBCD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F8A14A8">
            <w:r>
              <w:t>重庆南路100号</w:t>
            </w:r>
          </w:p>
        </w:tc>
        <w:tc>
          <w:tcPr>
            <w:tcW w:w="2400" w:type="dxa"/>
          </w:tcPr>
          <w:p w14:paraId="36FE14E2">
            <w:r>
              <w:t>9.8万㎡</w:t>
            </w:r>
          </w:p>
        </w:tc>
        <w:tc>
          <w:tcPr>
            <w:tcW w:w="2400" w:type="dxa"/>
          </w:tcPr>
          <w:p w14:paraId="019C6407">
            <w:r>
              <w:t>956</w:t>
            </w:r>
          </w:p>
        </w:tc>
        <w:tc>
          <w:tcPr>
            <w:tcW w:w="2400" w:type="dxa"/>
          </w:tcPr>
          <w:p w14:paraId="766078FD">
            <w:r>
              <w:t>6</w:t>
            </w:r>
          </w:p>
        </w:tc>
        <w:tc>
          <w:tcPr>
            <w:tcW w:w="2400" w:type="dxa"/>
          </w:tcPr>
          <w:p w14:paraId="28146BD8">
            <w:r>
              <w:t>198 Kwh</w:t>
            </w:r>
          </w:p>
        </w:tc>
        <w:tc>
          <w:tcPr>
            <w:tcW w:w="2400" w:type="dxa"/>
          </w:tcPr>
          <w:p w14:paraId="79DDB068">
            <w:r>
              <w:t>320人</w:t>
            </w:r>
          </w:p>
        </w:tc>
      </w:tr>
      <w:tr w14:paraId="45078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55852A4">
            <w:r>
              <w:t>重庆南路139号</w:t>
            </w:r>
          </w:p>
        </w:tc>
        <w:tc>
          <w:tcPr>
            <w:tcW w:w="2400" w:type="dxa"/>
          </w:tcPr>
          <w:p w14:paraId="0DA5F51A">
            <w:r>
              <w:t>7.5万㎡</w:t>
            </w:r>
          </w:p>
        </w:tc>
        <w:tc>
          <w:tcPr>
            <w:tcW w:w="2400" w:type="dxa"/>
          </w:tcPr>
          <w:p w14:paraId="762C7EC8">
            <w:r>
              <w:t>742</w:t>
            </w:r>
          </w:p>
        </w:tc>
        <w:tc>
          <w:tcPr>
            <w:tcW w:w="2400" w:type="dxa"/>
          </w:tcPr>
          <w:p w14:paraId="3EE75DDD">
            <w:r>
              <w:t>5</w:t>
            </w:r>
          </w:p>
        </w:tc>
        <w:tc>
          <w:tcPr>
            <w:tcW w:w="2400" w:type="dxa"/>
          </w:tcPr>
          <w:p w14:paraId="339327E2">
            <w:r>
              <w:t>156 Kwh</w:t>
            </w:r>
          </w:p>
        </w:tc>
        <w:tc>
          <w:tcPr>
            <w:tcW w:w="2400" w:type="dxa"/>
          </w:tcPr>
          <w:p w14:paraId="2DAD20DA">
            <w:r>
              <w:t>256人</w:t>
            </w:r>
          </w:p>
        </w:tc>
      </w:tr>
      <w:tr w14:paraId="49204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CBA9FD0">
            <w:r>
              <w:t>河南南路288号</w:t>
            </w:r>
          </w:p>
        </w:tc>
        <w:tc>
          <w:tcPr>
            <w:tcW w:w="2400" w:type="dxa"/>
          </w:tcPr>
          <w:p w14:paraId="7DB03F27">
            <w:r>
              <w:t>11.2万㎡</w:t>
            </w:r>
          </w:p>
        </w:tc>
        <w:tc>
          <w:tcPr>
            <w:tcW w:w="2400" w:type="dxa"/>
          </w:tcPr>
          <w:p w14:paraId="64CD068D">
            <w:r>
              <w:t>1105</w:t>
            </w:r>
          </w:p>
        </w:tc>
        <w:tc>
          <w:tcPr>
            <w:tcW w:w="2400" w:type="dxa"/>
          </w:tcPr>
          <w:p w14:paraId="421BE569">
            <w:r>
              <w:t>7</w:t>
            </w:r>
          </w:p>
        </w:tc>
        <w:tc>
          <w:tcPr>
            <w:tcW w:w="2400" w:type="dxa"/>
          </w:tcPr>
          <w:p w14:paraId="1A08B47C">
            <w:r>
              <w:t>220 Kwh</w:t>
            </w:r>
          </w:p>
        </w:tc>
        <w:tc>
          <w:tcPr>
            <w:tcW w:w="2400" w:type="dxa"/>
          </w:tcPr>
          <w:p w14:paraId="6E61AA8A">
            <w:r>
              <w:t>410人</w:t>
            </w:r>
          </w:p>
        </w:tc>
      </w:tr>
    </w:tbl>
    <w:p w14:paraId="118F8BF0">
      <w:pPr>
        <w:pStyle w:val="3"/>
      </w:pPr>
      <w:r>
        <w:t>17. 附录 — 资产与能源数据结构</w:t>
      </w:r>
    </w:p>
    <w:p w14:paraId="5F13F9FF">
      <w:pPr>
        <w:pStyle w:val="4"/>
      </w:pPr>
      <w:r>
        <w:t>17.1 空间类型（assetSpaceTypes）</w:t>
      </w:r>
    </w:p>
    <w:p w14:paraId="7BBE8547">
      <w:r>
        <w:t>办公空间(1200)、公共空间(980)、设备空间(850)、研发生产(720)、弱电系统(480)。</w:t>
      </w:r>
    </w:p>
    <w:p w14:paraId="0FE0C45B">
      <w:pPr>
        <w:pStyle w:val="4"/>
      </w:pPr>
      <w:r>
        <w:t>17.2 设备类型（assetEquipmentTypes）</w:t>
      </w:r>
    </w:p>
    <w:p w14:paraId="3138C633">
      <w:r>
        <w:t>办公空间风处理系统、电系统、弱电系统、消防设施、水处理系统、仪表阀门类、建筑构件、动力系统等 8 类。</w:t>
      </w:r>
    </w:p>
    <w:p w14:paraId="49EEDC3A">
      <w:pPr>
        <w:pStyle w:val="4"/>
      </w:pPr>
      <w:r>
        <w:t>17.3 用电类型（energyTypes）</w:t>
      </w:r>
    </w:p>
    <w:p w14:paraId="00A4803C">
      <w:r>
        <w:t>办公用电、空调用电、车间用电、泵房用电、冰箱间用电、餐厅用电，含用量与占比。</w:t>
      </w:r>
    </w:p>
    <w:p w14:paraId="33A63753">
      <w:pPr>
        <w:pStyle w:val="4"/>
      </w:pPr>
      <w:r>
        <w:t>17.4 用水类型（waterTypes）</w:t>
      </w:r>
    </w:p>
    <w:p w14:paraId="68589967">
      <w:r>
        <w:t>生活用水、绿化用水、消防用水，含用量与占比。</w:t>
      </w:r>
    </w:p>
    <w:p w14:paraId="2D34D25A">
      <w:pPr>
        <w:pStyle w:val="4"/>
      </w:pPr>
      <w:r>
        <w:t>17.5 公物仓（PUBLIC_WAREHOUSE_DATA）</w:t>
      </w:r>
    </w:p>
    <w:p w14:paraId="69082820">
      <w:r>
        <w:t>数据源：dp/js/public-warehouse-data.js，与中台 MIDDLE_PLATFORM_DATA.publicWarehouse、大屏右栏公物仓图表共用。</w:t>
      </w:r>
    </w:p>
    <w:p w14:paraId="57F1143E">
      <w:r>
        <w:t>双仓定义：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2"/>
        <w:gridCol w:w="2248"/>
        <w:gridCol w:w="2264"/>
        <w:gridCol w:w="2282"/>
      </w:tblGrid>
      <w:tr w14:paraId="65D37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9AF9654">
            <w:r>
              <w:rPr>
                <w:b/>
              </w:rPr>
              <w:t>ID</w:t>
            </w:r>
          </w:p>
        </w:tc>
        <w:tc>
          <w:tcPr>
            <w:tcW w:w="2400" w:type="dxa"/>
          </w:tcPr>
          <w:p w14:paraId="6E317A8C">
            <w:r>
              <w:rPr>
                <w:b/>
              </w:rPr>
              <w:t>简称</w:t>
            </w:r>
          </w:p>
        </w:tc>
        <w:tc>
          <w:tcPr>
            <w:tcW w:w="2400" w:type="dxa"/>
          </w:tcPr>
          <w:p w14:paraId="567E8BCA">
            <w:r>
              <w:rPr>
                <w:b/>
              </w:rPr>
              <w:t>全称</w:t>
            </w:r>
          </w:p>
        </w:tc>
        <w:tc>
          <w:tcPr>
            <w:tcW w:w="2400" w:type="dxa"/>
          </w:tcPr>
          <w:p w14:paraId="6BD481FC">
            <w:r>
              <w:rPr>
                <w:b/>
              </w:rPr>
              <w:t>颜色</w:t>
            </w:r>
          </w:p>
        </w:tc>
      </w:tr>
      <w:tr w14:paraId="41085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B3B56F2">
            <w:r>
              <w:t>w1</w:t>
            </w:r>
          </w:p>
        </w:tc>
        <w:tc>
          <w:tcPr>
            <w:tcW w:w="2400" w:type="dxa"/>
          </w:tcPr>
          <w:p w14:paraId="79277878">
            <w:r>
              <w:t>黄浦仓</w:t>
            </w:r>
          </w:p>
        </w:tc>
        <w:tc>
          <w:tcPr>
            <w:tcW w:w="2400" w:type="dxa"/>
          </w:tcPr>
          <w:p w14:paraId="2E0F9FFE">
            <w:r>
              <w:t>黄浦仓（国货路371号）</w:t>
            </w:r>
          </w:p>
        </w:tc>
        <w:tc>
          <w:tcPr>
            <w:tcW w:w="2400" w:type="dxa"/>
          </w:tcPr>
          <w:p w14:paraId="260E3CFC">
            <w:r>
              <w:t>#1890ff</w:t>
            </w:r>
          </w:p>
        </w:tc>
      </w:tr>
      <w:tr w14:paraId="78D7F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B40C0B5">
            <w:r>
              <w:t>w2</w:t>
            </w:r>
          </w:p>
        </w:tc>
        <w:tc>
          <w:tcPr>
            <w:tcW w:w="2400" w:type="dxa"/>
          </w:tcPr>
          <w:p w14:paraId="52109CDB">
            <w:r>
              <w:t>闵行仓</w:t>
            </w:r>
          </w:p>
        </w:tc>
        <w:tc>
          <w:tcPr>
            <w:tcW w:w="2400" w:type="dxa"/>
          </w:tcPr>
          <w:p w14:paraId="4AB0CAD4">
            <w:r>
              <w:t>闵行仓（立跃路1758号）</w:t>
            </w:r>
          </w:p>
        </w:tc>
        <w:tc>
          <w:tcPr>
            <w:tcW w:w="2400" w:type="dxa"/>
          </w:tcPr>
          <w:p w14:paraId="571B3BBB">
            <w:r>
              <w:t>#69c0ff</w:t>
            </w:r>
          </w:p>
        </w:tc>
      </w:tr>
    </w:tbl>
    <w:p w14:paraId="5C5C4EE8">
      <w:r>
        <w:t>库存物资数（本季度）：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2"/>
        <w:gridCol w:w="1793"/>
        <w:gridCol w:w="1759"/>
        <w:gridCol w:w="1759"/>
        <w:gridCol w:w="2013"/>
      </w:tblGrid>
      <w:tr w14:paraId="27296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FD4E682">
            <w:r>
              <w:rPr>
                <w:b/>
              </w:rPr>
              <w:t>指标</w:t>
            </w:r>
          </w:p>
        </w:tc>
        <w:tc>
          <w:tcPr>
            <w:tcW w:w="2400" w:type="dxa"/>
          </w:tcPr>
          <w:p w14:paraId="070FDFBC">
            <w:r>
              <w:rPr>
                <w:b/>
              </w:rPr>
              <w:t>合计</w:t>
            </w:r>
          </w:p>
        </w:tc>
        <w:tc>
          <w:tcPr>
            <w:tcW w:w="2400" w:type="dxa"/>
          </w:tcPr>
          <w:p w14:paraId="050B80FB">
            <w:r>
              <w:rPr>
                <w:b/>
              </w:rPr>
              <w:t>黄浦仓</w:t>
            </w:r>
          </w:p>
        </w:tc>
        <w:tc>
          <w:tcPr>
            <w:tcW w:w="2400" w:type="dxa"/>
          </w:tcPr>
          <w:p w14:paraId="77DABFCF">
            <w:r>
              <w:rPr>
                <w:b/>
              </w:rPr>
              <w:t>闵行仓</w:t>
            </w:r>
          </w:p>
        </w:tc>
        <w:tc>
          <w:tcPr>
            <w:tcW w:w="2400" w:type="dxa"/>
          </w:tcPr>
          <w:p w14:paraId="1A8C991A">
            <w:r>
              <w:rPr>
                <w:b/>
              </w:rPr>
              <w:t>备注</w:t>
            </w:r>
          </w:p>
        </w:tc>
      </w:tr>
      <w:tr w14:paraId="7C9F9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4B4AA00">
            <w:r>
              <w:t>在仓物资</w:t>
            </w:r>
          </w:p>
        </w:tc>
        <w:tc>
          <w:tcPr>
            <w:tcW w:w="2400" w:type="dxa"/>
          </w:tcPr>
          <w:p w14:paraId="2988CBF8">
            <w:r>
              <w:t>822 件</w:t>
            </w:r>
          </w:p>
        </w:tc>
        <w:tc>
          <w:tcPr>
            <w:tcW w:w="2400" w:type="dxa"/>
          </w:tcPr>
          <w:p w14:paraId="2922C9B3">
            <w:r>
              <w:t>484</w:t>
            </w:r>
          </w:p>
        </w:tc>
        <w:tc>
          <w:tcPr>
            <w:tcW w:w="2400" w:type="dxa"/>
          </w:tcPr>
          <w:p w14:paraId="03159F93">
            <w:r>
              <w:t>338</w:t>
            </w:r>
          </w:p>
        </w:tc>
        <w:tc>
          <w:tcPr>
            <w:tcW w:w="2400" w:type="dxa"/>
          </w:tcPr>
          <w:p w14:paraId="0D6B70F6">
            <w:r>
              <w:t>currentStock</w:t>
            </w:r>
          </w:p>
        </w:tc>
      </w:tr>
      <w:tr w14:paraId="7492D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54067FA">
            <w:r>
              <w:t>累计存放</w:t>
            </w:r>
          </w:p>
        </w:tc>
        <w:tc>
          <w:tcPr>
            <w:tcW w:w="2400" w:type="dxa"/>
          </w:tcPr>
          <w:p w14:paraId="7F26EB00">
            <w:r>
              <w:t>1320 件</w:t>
            </w:r>
          </w:p>
        </w:tc>
        <w:tc>
          <w:tcPr>
            <w:tcW w:w="2400" w:type="dxa"/>
          </w:tcPr>
          <w:p w14:paraId="70907A22">
            <w:r>
              <w:t>758</w:t>
            </w:r>
          </w:p>
        </w:tc>
        <w:tc>
          <w:tcPr>
            <w:tcW w:w="2400" w:type="dxa"/>
          </w:tcPr>
          <w:p w14:paraId="6878A4F7">
            <w:r>
              <w:t>562</w:t>
            </w:r>
          </w:p>
        </w:tc>
        <w:tc>
          <w:tcPr>
            <w:tcW w:w="2400" w:type="dxa"/>
          </w:tcPr>
          <w:p w14:paraId="30105E74">
            <w:r>
              <w:t>环比 ↑5.6%</w:t>
            </w:r>
          </w:p>
        </w:tc>
      </w:tr>
    </w:tbl>
    <w:p w14:paraId="7F1D6EE0">
      <w:r>
        <w:t>入库本季度 KPI（currentQuarter）：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1496"/>
        <w:gridCol w:w="1496"/>
        <w:gridCol w:w="1496"/>
        <w:gridCol w:w="1541"/>
        <w:gridCol w:w="1571"/>
      </w:tblGrid>
      <w:tr w14:paraId="5C2FF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03A66C4">
            <w:r>
              <w:rPr>
                <w:b/>
              </w:rPr>
              <w:t>指标</w:t>
            </w:r>
          </w:p>
        </w:tc>
        <w:tc>
          <w:tcPr>
            <w:tcW w:w="2400" w:type="dxa"/>
          </w:tcPr>
          <w:p w14:paraId="0391E550">
            <w:r>
              <w:rPr>
                <w:b/>
              </w:rPr>
              <w:t>合计</w:t>
            </w:r>
          </w:p>
        </w:tc>
        <w:tc>
          <w:tcPr>
            <w:tcW w:w="2400" w:type="dxa"/>
          </w:tcPr>
          <w:p w14:paraId="0EBC50AD">
            <w:r>
              <w:rPr>
                <w:b/>
              </w:rPr>
              <w:t>黄浦</w:t>
            </w:r>
          </w:p>
        </w:tc>
        <w:tc>
          <w:tcPr>
            <w:tcW w:w="2400" w:type="dxa"/>
          </w:tcPr>
          <w:p w14:paraId="7AE2B58A">
            <w:r>
              <w:rPr>
                <w:b/>
              </w:rPr>
              <w:t>闵行</w:t>
            </w:r>
          </w:p>
        </w:tc>
        <w:tc>
          <w:tcPr>
            <w:tcW w:w="2400" w:type="dxa"/>
          </w:tcPr>
          <w:p w14:paraId="28C1C501">
            <w:r>
              <w:rPr>
                <w:b/>
              </w:rPr>
              <w:t>环比</w:t>
            </w:r>
          </w:p>
        </w:tc>
        <w:tc>
          <w:tcPr>
            <w:tcW w:w="2400" w:type="dxa"/>
          </w:tcPr>
          <w:p w14:paraId="0C3827AB">
            <w:r>
              <w:rPr>
                <w:b/>
              </w:rPr>
              <w:t>趋势</w:t>
            </w:r>
          </w:p>
        </w:tc>
      </w:tr>
      <w:tr w14:paraId="703FD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B70CC8F">
            <w:r>
              <w:t>入库次数</w:t>
            </w:r>
          </w:p>
        </w:tc>
        <w:tc>
          <w:tcPr>
            <w:tcW w:w="2400" w:type="dxa"/>
          </w:tcPr>
          <w:p w14:paraId="78F46938">
            <w:r>
              <w:t>86 次</w:t>
            </w:r>
          </w:p>
        </w:tc>
        <w:tc>
          <w:tcPr>
            <w:tcW w:w="2400" w:type="dxa"/>
          </w:tcPr>
          <w:p w14:paraId="440034B2">
            <w:r>
              <w:t>52</w:t>
            </w:r>
          </w:p>
        </w:tc>
        <w:tc>
          <w:tcPr>
            <w:tcW w:w="2400" w:type="dxa"/>
          </w:tcPr>
          <w:p w14:paraId="01E1AE5F">
            <w:r>
              <w:t>34</w:t>
            </w:r>
          </w:p>
        </w:tc>
        <w:tc>
          <w:tcPr>
            <w:tcW w:w="2400" w:type="dxa"/>
          </w:tcPr>
          <w:p w14:paraId="245FA4A8">
            <w:r>
              <w:t>8.2%</w:t>
            </w:r>
          </w:p>
        </w:tc>
        <w:tc>
          <w:tcPr>
            <w:tcW w:w="2400" w:type="dxa"/>
          </w:tcPr>
          <w:p w14:paraId="0B3AEBBF">
            <w:r>
              <w:t>up</w:t>
            </w:r>
          </w:p>
        </w:tc>
      </w:tr>
      <w:tr w14:paraId="2CFC5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E0D1951">
            <w:r>
              <w:t>入库物资数量</w:t>
            </w:r>
          </w:p>
        </w:tc>
        <w:tc>
          <w:tcPr>
            <w:tcW w:w="2400" w:type="dxa"/>
          </w:tcPr>
          <w:p w14:paraId="0604468F">
            <w:r>
              <w:t>423 件</w:t>
            </w:r>
          </w:p>
        </w:tc>
        <w:tc>
          <w:tcPr>
            <w:tcW w:w="2400" w:type="dxa"/>
          </w:tcPr>
          <w:p w14:paraId="5182B356">
            <w:r>
              <w:t>256</w:t>
            </w:r>
          </w:p>
        </w:tc>
        <w:tc>
          <w:tcPr>
            <w:tcW w:w="2400" w:type="dxa"/>
          </w:tcPr>
          <w:p w14:paraId="4A5CFB63">
            <w:r>
              <w:t>167</w:t>
            </w:r>
          </w:p>
        </w:tc>
        <w:tc>
          <w:tcPr>
            <w:tcW w:w="2400" w:type="dxa"/>
          </w:tcPr>
          <w:p w14:paraId="468E8013">
            <w:r>
              <w:t>6.5%</w:t>
            </w:r>
          </w:p>
        </w:tc>
        <w:tc>
          <w:tcPr>
            <w:tcW w:w="2400" w:type="dxa"/>
          </w:tcPr>
          <w:p w14:paraId="6A1B653F">
            <w:r>
              <w:t>up</w:t>
            </w:r>
          </w:p>
        </w:tc>
      </w:tr>
      <w:tr w14:paraId="7D598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06A369F">
            <w:r>
              <w:t>入库固定资产价值</w:t>
            </w:r>
          </w:p>
        </w:tc>
        <w:tc>
          <w:tcPr>
            <w:tcW w:w="2400" w:type="dxa"/>
          </w:tcPr>
          <w:p w14:paraId="6DEBC279">
            <w:r>
              <w:t>573 万元</w:t>
            </w:r>
          </w:p>
        </w:tc>
        <w:tc>
          <w:tcPr>
            <w:tcW w:w="2400" w:type="dxa"/>
          </w:tcPr>
          <w:p w14:paraId="0D3CA4A6">
            <w:r>
              <w:t>348</w:t>
            </w:r>
          </w:p>
        </w:tc>
        <w:tc>
          <w:tcPr>
            <w:tcW w:w="2400" w:type="dxa"/>
          </w:tcPr>
          <w:p w14:paraId="5483E2BB">
            <w:r>
              <w:t>225</w:t>
            </w:r>
          </w:p>
        </w:tc>
        <w:tc>
          <w:tcPr>
            <w:tcW w:w="2400" w:type="dxa"/>
          </w:tcPr>
          <w:p w14:paraId="54C7873A">
            <w:r>
              <w:t>3.1%</w:t>
            </w:r>
          </w:p>
        </w:tc>
        <w:tc>
          <w:tcPr>
            <w:tcW w:w="2400" w:type="dxa"/>
          </w:tcPr>
          <w:p w14:paraId="79414650">
            <w:r>
              <w:t>down</w:t>
            </w:r>
          </w:p>
        </w:tc>
      </w:tr>
    </w:tbl>
    <w:p w14:paraId="50A9B6B3">
      <w:r>
        <w:t>出库本季度 KPI：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8"/>
        <w:gridCol w:w="1508"/>
        <w:gridCol w:w="1508"/>
        <w:gridCol w:w="1508"/>
        <w:gridCol w:w="1601"/>
        <w:gridCol w:w="1463"/>
      </w:tblGrid>
      <w:tr w14:paraId="1A197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87755DF">
            <w:r>
              <w:rPr>
                <w:b/>
              </w:rPr>
              <w:t>指标</w:t>
            </w:r>
          </w:p>
        </w:tc>
        <w:tc>
          <w:tcPr>
            <w:tcW w:w="2400" w:type="dxa"/>
          </w:tcPr>
          <w:p w14:paraId="1B95A8F1">
            <w:r>
              <w:rPr>
                <w:b/>
              </w:rPr>
              <w:t>合计</w:t>
            </w:r>
          </w:p>
        </w:tc>
        <w:tc>
          <w:tcPr>
            <w:tcW w:w="2400" w:type="dxa"/>
          </w:tcPr>
          <w:p w14:paraId="5F1F5A63">
            <w:r>
              <w:rPr>
                <w:b/>
              </w:rPr>
              <w:t>黄浦</w:t>
            </w:r>
          </w:p>
        </w:tc>
        <w:tc>
          <w:tcPr>
            <w:tcW w:w="2400" w:type="dxa"/>
          </w:tcPr>
          <w:p w14:paraId="7031CB86">
            <w:r>
              <w:rPr>
                <w:b/>
              </w:rPr>
              <w:t>闵行</w:t>
            </w:r>
          </w:p>
        </w:tc>
        <w:tc>
          <w:tcPr>
            <w:tcW w:w="2400" w:type="dxa"/>
          </w:tcPr>
          <w:p w14:paraId="6C8D33D2">
            <w:r>
              <w:rPr>
                <w:b/>
              </w:rPr>
              <w:t>环比</w:t>
            </w:r>
          </w:p>
        </w:tc>
        <w:tc>
          <w:tcPr>
            <w:tcW w:w="2400" w:type="dxa"/>
          </w:tcPr>
          <w:p w14:paraId="271AF3C3">
            <w:r>
              <w:rPr>
                <w:b/>
              </w:rPr>
              <w:t>趋势</w:t>
            </w:r>
          </w:p>
        </w:tc>
      </w:tr>
      <w:tr w14:paraId="381D6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67F5BD1">
            <w:r>
              <w:t>出库次数</w:t>
            </w:r>
          </w:p>
        </w:tc>
        <w:tc>
          <w:tcPr>
            <w:tcW w:w="2400" w:type="dxa"/>
          </w:tcPr>
          <w:p w14:paraId="1630FD88">
            <w:r>
              <w:t>79 次</w:t>
            </w:r>
          </w:p>
        </w:tc>
        <w:tc>
          <w:tcPr>
            <w:tcW w:w="2400" w:type="dxa"/>
          </w:tcPr>
          <w:p w14:paraId="2D87E052">
            <w:r>
              <w:t>48</w:t>
            </w:r>
          </w:p>
        </w:tc>
        <w:tc>
          <w:tcPr>
            <w:tcW w:w="2400" w:type="dxa"/>
          </w:tcPr>
          <w:p w14:paraId="39A5FC66">
            <w:r>
              <w:t>31</w:t>
            </w:r>
          </w:p>
        </w:tc>
        <w:tc>
          <w:tcPr>
            <w:tcW w:w="2400" w:type="dxa"/>
          </w:tcPr>
          <w:p w14:paraId="47EC1730">
            <w:r>
              <w:t>4.0%</w:t>
            </w:r>
          </w:p>
        </w:tc>
        <w:tc>
          <w:tcPr>
            <w:tcW w:w="2400" w:type="dxa"/>
          </w:tcPr>
          <w:p w14:paraId="429310D2">
            <w:r>
              <w:t>up</w:t>
            </w:r>
          </w:p>
        </w:tc>
      </w:tr>
      <w:tr w14:paraId="2EB05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59A6F45">
            <w:r>
              <w:t>出库物资数量</w:t>
            </w:r>
          </w:p>
        </w:tc>
        <w:tc>
          <w:tcPr>
            <w:tcW w:w="2400" w:type="dxa"/>
          </w:tcPr>
          <w:p w14:paraId="4D733A26">
            <w:r>
              <w:t>423 件</w:t>
            </w:r>
          </w:p>
        </w:tc>
        <w:tc>
          <w:tcPr>
            <w:tcW w:w="2400" w:type="dxa"/>
          </w:tcPr>
          <w:p w14:paraId="0B737577">
            <w:r>
              <w:t>257</w:t>
            </w:r>
          </w:p>
        </w:tc>
        <w:tc>
          <w:tcPr>
            <w:tcW w:w="2400" w:type="dxa"/>
          </w:tcPr>
          <w:p w14:paraId="0A3FB508">
            <w:r>
              <w:t>166</w:t>
            </w:r>
          </w:p>
        </w:tc>
        <w:tc>
          <w:tcPr>
            <w:tcW w:w="2400" w:type="dxa"/>
          </w:tcPr>
          <w:p w14:paraId="770BA308">
            <w:r>
              <w:t>5.8%</w:t>
            </w:r>
          </w:p>
        </w:tc>
        <w:tc>
          <w:tcPr>
            <w:tcW w:w="2400" w:type="dxa"/>
          </w:tcPr>
          <w:p w14:paraId="259E4D8D">
            <w:r>
              <w:t>up</w:t>
            </w:r>
          </w:p>
        </w:tc>
      </w:tr>
      <w:tr w14:paraId="4C213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354628D">
            <w:r>
              <w:t>节约资金</w:t>
            </w:r>
          </w:p>
        </w:tc>
        <w:tc>
          <w:tcPr>
            <w:tcW w:w="2400" w:type="dxa"/>
          </w:tcPr>
          <w:p w14:paraId="6A72E6A2">
            <w:r>
              <w:t>128 万元</w:t>
            </w:r>
          </w:p>
        </w:tc>
        <w:tc>
          <w:tcPr>
            <w:tcW w:w="2400" w:type="dxa"/>
          </w:tcPr>
          <w:p w14:paraId="5398BC41">
            <w:r>
              <w:t>78</w:t>
            </w:r>
          </w:p>
        </w:tc>
        <w:tc>
          <w:tcPr>
            <w:tcW w:w="2400" w:type="dxa"/>
          </w:tcPr>
          <w:p w14:paraId="313886AD">
            <w:r>
              <w:t>50</w:t>
            </w:r>
          </w:p>
        </w:tc>
        <w:tc>
          <w:tcPr>
            <w:tcW w:w="2400" w:type="dxa"/>
          </w:tcPr>
          <w:p w14:paraId="21BFBA85">
            <w:r>
              <w:t>12.3%</w:t>
            </w:r>
          </w:p>
        </w:tc>
        <w:tc>
          <w:tcPr>
            <w:tcW w:w="2400" w:type="dxa"/>
          </w:tcPr>
          <w:p w14:paraId="613D4497">
            <w:r>
              <w:t>up</w:t>
            </w:r>
          </w:p>
        </w:tc>
      </w:tr>
    </w:tbl>
    <w:p w14:paraId="02DF4C0F">
      <w:r>
        <w:t>周转率公式（出库历史，仅 count 指标）：出库次数 ÷ ((年初在库 + 年末在库) / 2)，数据来自 yearlyInventory。</w:t>
      </w:r>
    </w:p>
    <w:p w14:paraId="7A2FE572">
      <w:r>
        <w:t>交互：App.setGwInboundMetric(key) / App.setGwOutboundMetric(key) 切换指标 Tab 后 re-render。</w:t>
      </w:r>
    </w:p>
    <w:p w14:paraId="400773D9">
      <w:r>
        <w:t>渲染函数：renderPublicWarehouseSection() → renderWarehouseStockPieSection() + renderWarehouseStackedBar() + renderGwMetricTabs() + renderGwFlowKpi() + renderGwHistoryTable()。</w:t>
      </w:r>
    </w:p>
    <w:p w14:paraId="0044186E">
      <w:pPr>
        <w:pStyle w:val="4"/>
      </w:pPr>
      <w:r>
        <w:t>17.6 办公用房（officeSpace）</w:t>
      </w:r>
    </w:p>
    <w:p w14:paraId="36F772A9">
      <w:r>
        <w:t>楼栋总数 4 个、房间总数 1373 间、楼层数量 51 个、建筑面积 74620.44㎡、总使用面积 52739.42㎡。</w:t>
      </w:r>
    </w:p>
    <w:p w14:paraId="3B3C8D55">
      <w:pPr>
        <w:pStyle w:val="3"/>
      </w:pPr>
      <w:r>
        <w:t>18. 附录 — 小禹回复关键词路由</w:t>
      </w:r>
    </w:p>
    <w:p w14:paraId="0AB5ED32">
      <w:pPr>
        <w:pStyle w:val="4"/>
      </w:pPr>
      <w:r>
        <w:t>18.1 智慧问答（park）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</w:tblGrid>
      <w:tr w14:paraId="211A3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53ED35E">
            <w:r>
              <w:rPr>
                <w:b/>
              </w:rPr>
              <w:t>关键词</w:t>
            </w:r>
          </w:p>
        </w:tc>
        <w:tc>
          <w:tcPr>
            <w:tcW w:w="2400" w:type="dxa"/>
          </w:tcPr>
          <w:p w14:paraId="32A89D61">
            <w:r>
              <w:rPr>
                <w:b/>
              </w:rPr>
              <w:t>回复内容</w:t>
            </w:r>
          </w:p>
        </w:tc>
      </w:tr>
      <w:tr w14:paraId="27F29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1EE8C16">
            <w:r>
              <w:t>工单/报修/维保/巡检/派单/关单</w:t>
            </w:r>
          </w:p>
        </w:tc>
        <w:tc>
          <w:tcPr>
            <w:tcW w:w="2400" w:type="dxa"/>
          </w:tcPr>
          <w:p w14:paraId="7379F5C2">
            <w:r>
              <w:t>引导切换「智能工单」</w:t>
            </w:r>
          </w:p>
        </w:tc>
      </w:tr>
      <w:tr w14:paraId="432B2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4980149">
            <w:r>
              <w:t>数据/统计/总览/报表/能耗/资产/趋势</w:t>
            </w:r>
          </w:p>
        </w:tc>
        <w:tc>
          <w:tcPr>
            <w:tcW w:w="2400" w:type="dxa"/>
          </w:tcPr>
          <w:p w14:paraId="3BA8789D">
            <w:r>
              <w:t>引导切换「智能报表」</w:t>
            </w:r>
          </w:p>
        </w:tc>
      </w:tr>
      <w:tr w14:paraId="0D7C8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CC126F1">
            <w:r>
              <w:t>介绍/概况/基本/地址/位置/园区</w:t>
            </w:r>
          </w:p>
        </w:tc>
        <w:tc>
          <w:tcPr>
            <w:tcW w:w="2400" w:type="dxa"/>
          </w:tcPr>
          <w:p w14:paraId="36113141">
            <w:r>
              <w:t>园区基本情况（项目名+建筑面积+设备+成员+服务）</w:t>
            </w:r>
          </w:p>
        </w:tc>
      </w:tr>
      <w:tr w14:paraId="51B22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D16A692">
            <w:r>
              <w:t>食堂/菜单/菜谱/吃饭/餐饮/预定</w:t>
            </w:r>
          </w:p>
        </w:tc>
        <w:tc>
          <w:tcPr>
            <w:tcW w:w="2400" w:type="dxa"/>
          </w:tcPr>
          <w:p w14:paraId="0B9FA089">
            <w:r>
              <w:t>今日食堂推荐+预定数据</w:t>
            </w:r>
          </w:p>
        </w:tc>
      </w:tr>
      <w:tr w14:paraId="08C7C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835EC05">
            <w:r>
              <w:t>公告/通知/消息</w:t>
            </w:r>
          </w:p>
        </w:tc>
        <w:tc>
          <w:tcPr>
            <w:tcW w:w="2400" w:type="dxa"/>
          </w:tcPr>
          <w:p w14:paraId="7540C03C">
            <w:r>
              <w:t>最新公告内容</w:t>
            </w:r>
          </w:p>
        </w:tc>
      </w:tr>
      <w:tr w14:paraId="3D110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863111B">
            <w:r>
              <w:t>设施/服务/通行/停车/办公/物业/访客/门禁</w:t>
            </w:r>
          </w:p>
        </w:tc>
        <w:tc>
          <w:tcPr>
            <w:tcW w:w="2400" w:type="dxa"/>
          </w:tcPr>
          <w:p w14:paraId="719F7979">
            <w:r>
              <w:t>基础服务清单</w:t>
            </w:r>
          </w:p>
        </w:tc>
      </w:tr>
      <w:tr w14:paraId="0EBF6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F165F6D">
            <w:r>
              <w:t>默认</w:t>
            </w:r>
          </w:p>
        </w:tc>
        <w:tc>
          <w:tcPr>
            <w:tcW w:w="2400" w:type="dxa"/>
          </w:tcPr>
          <w:p w14:paraId="20EB0743">
            <w:r>
              <w:t>智慧问答能力说明</w:t>
            </w:r>
          </w:p>
        </w:tc>
      </w:tr>
    </w:tbl>
    <w:p w14:paraId="03238B56">
      <w:pPr>
        <w:pStyle w:val="4"/>
      </w:pPr>
      <w:r>
        <w:t>18.2 智能工单（repair）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</w:tblGrid>
      <w:tr w14:paraId="73FD2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5B56084">
            <w:r>
              <w:rPr>
                <w:b/>
              </w:rPr>
              <w:t>关键词</w:t>
            </w:r>
          </w:p>
        </w:tc>
        <w:tc>
          <w:tcPr>
            <w:tcW w:w="2400" w:type="dxa"/>
          </w:tcPr>
          <w:p w14:paraId="6B40EB5E">
            <w:r>
              <w:rPr>
                <w:b/>
              </w:rPr>
              <w:t>回复内容</w:t>
            </w:r>
          </w:p>
        </w:tc>
      </w:tr>
      <w:tr w14:paraId="4D033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7D2EB42">
            <w:r>
              <w:t>数据/统计/报表/能耗/资产/趋势</w:t>
            </w:r>
          </w:p>
        </w:tc>
        <w:tc>
          <w:tcPr>
            <w:tcW w:w="2400" w:type="dxa"/>
          </w:tcPr>
          <w:p w14:paraId="4090E4E2">
            <w:r>
              <w:t>引导切换「智能报表」</w:t>
            </w:r>
          </w:p>
        </w:tc>
      </w:tr>
      <w:tr w14:paraId="04E14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B92C724">
            <w:r>
              <w:t>食堂/菜单/公告/园区介绍/设施</w:t>
            </w:r>
          </w:p>
        </w:tc>
        <w:tc>
          <w:tcPr>
            <w:tcW w:w="2400" w:type="dxa"/>
          </w:tcPr>
          <w:p w14:paraId="7037337E">
            <w:r>
              <w:t>引导切换「智慧问答」</w:t>
            </w:r>
          </w:p>
        </w:tc>
      </w:tr>
      <w:tr w14:paraId="0DCA5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EE4086C">
            <w:r>
              <w:t>我的/我发起/我提交</w:t>
            </w:r>
          </w:p>
        </w:tc>
        <w:tc>
          <w:tcPr>
            <w:tcW w:w="2400" w:type="dxa"/>
          </w:tcPr>
          <w:p w14:paraId="79954148">
            <w:r>
              <w:t>myWorkOrders 进行中工单列表</w:t>
            </w:r>
          </w:p>
        </w:tc>
      </w:tr>
      <w:tr w14:paraId="06698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29AF1F3">
            <w:r>
              <w:t>报修</w:t>
            </w:r>
          </w:p>
        </w:tc>
        <w:tc>
          <w:tcPr>
            <w:tcW w:w="2400" w:type="dxa"/>
          </w:tcPr>
          <w:p w14:paraId="19838AAE">
            <w:r>
              <w:t>workOrderList 报修类工单</w:t>
            </w:r>
          </w:p>
        </w:tc>
      </w:tr>
      <w:tr w14:paraId="57864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7135548">
            <w:r>
              <w:t>维保/巡检</w:t>
            </w:r>
          </w:p>
        </w:tc>
        <w:tc>
          <w:tcPr>
            <w:tcW w:w="2400" w:type="dxa"/>
          </w:tcPr>
          <w:p w14:paraId="1441DE66">
            <w:r>
              <w:t>维保与巡检工单</w:t>
            </w:r>
          </w:p>
        </w:tc>
      </w:tr>
      <w:tr w14:paraId="7406B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D76C3C3">
            <w:r>
              <w:t>进度/状态/待处理/列表/系统</w:t>
            </w:r>
          </w:p>
        </w:tc>
        <w:tc>
          <w:tcPr>
            <w:tcW w:w="2400" w:type="dxa"/>
          </w:tcPr>
          <w:p w14:paraId="0DC9EA60">
            <w:r>
              <w:t>系统工单统计+待处理明细</w:t>
            </w:r>
          </w:p>
        </w:tc>
      </w:tr>
      <w:tr w14:paraId="5713D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02065BE">
            <w:r>
              <w:t>工单</w:t>
            </w:r>
          </w:p>
        </w:tc>
        <w:tc>
          <w:tcPr>
            <w:tcW w:w="2400" w:type="dxa"/>
          </w:tcPr>
          <w:p w14:paraId="4D1EB215">
            <w:r>
              <w:t>工单概览+最近更新</w:t>
            </w:r>
          </w:p>
        </w:tc>
      </w:tr>
      <w:tr w14:paraId="17CD5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FE6B608">
            <w:r>
              <w:t>默认</w:t>
            </w:r>
          </w:p>
        </w:tc>
        <w:tc>
          <w:tcPr>
            <w:tcW w:w="2400" w:type="dxa"/>
          </w:tcPr>
          <w:p w14:paraId="41FE3DCE">
            <w:r>
              <w:t>智能工单能力说明</w:t>
            </w:r>
          </w:p>
        </w:tc>
      </w:tr>
    </w:tbl>
    <w:p w14:paraId="26BD51FA">
      <w:pPr>
        <w:pStyle w:val="4"/>
      </w:pPr>
      <w:r>
        <w:t>18.3 智能报表（workorder）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</w:tblGrid>
      <w:tr w14:paraId="5D50E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21724E1">
            <w:r>
              <w:rPr>
                <w:b/>
              </w:rPr>
              <w:t>关键词</w:t>
            </w:r>
          </w:p>
        </w:tc>
        <w:tc>
          <w:tcPr>
            <w:tcW w:w="2400" w:type="dxa"/>
          </w:tcPr>
          <w:p w14:paraId="62B80D1B">
            <w:r>
              <w:rPr>
                <w:b/>
              </w:rPr>
              <w:t>回复内容</w:t>
            </w:r>
          </w:p>
        </w:tc>
      </w:tr>
      <w:tr w14:paraId="168C8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9ECAC67">
            <w:r>
              <w:t>进度/派单/我的工单（非统计语境）</w:t>
            </w:r>
          </w:p>
        </w:tc>
        <w:tc>
          <w:tcPr>
            <w:tcW w:w="2400" w:type="dxa"/>
          </w:tcPr>
          <w:p w14:paraId="71BA623A">
            <w:r>
              <w:t>引导切换「智能工单」</w:t>
            </w:r>
          </w:p>
        </w:tc>
      </w:tr>
      <w:tr w14:paraId="58BF9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9C08D06">
            <w:r>
              <w:t>食堂有什么/菜单/公告/设施</w:t>
            </w:r>
          </w:p>
        </w:tc>
        <w:tc>
          <w:tcPr>
            <w:tcW w:w="2400" w:type="dxa"/>
          </w:tcPr>
          <w:p w14:paraId="56439400">
            <w:r>
              <w:t>引导切换「智慧问答」</w:t>
            </w:r>
          </w:p>
        </w:tc>
      </w:tr>
      <w:tr w14:paraId="74C53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8A263F7">
            <w:r>
              <w:t>能耗/用电/用水/能源</w:t>
            </w:r>
          </w:p>
        </w:tc>
        <w:tc>
          <w:tcPr>
            <w:tcW w:w="2400" w:type="dxa"/>
          </w:tcPr>
          <w:p w14:paraId="1D7EC5BC">
            <w:r>
              <w:t>能源数据汇总</w:t>
            </w:r>
          </w:p>
        </w:tc>
      </w:tr>
      <w:tr w14:paraId="618AF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B1B2417">
            <w:r>
              <w:t>资产/设备/空间/面积</w:t>
            </w:r>
          </w:p>
        </w:tc>
        <w:tc>
          <w:tcPr>
            <w:tcW w:w="2400" w:type="dxa"/>
          </w:tcPr>
          <w:p w14:paraId="7F53099B">
            <w:r>
              <w:t>资产数据汇总</w:t>
            </w:r>
          </w:p>
        </w:tc>
      </w:tr>
      <w:tr w14:paraId="44978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EF408F6">
            <w:r>
              <w:t>食堂/就餐/采购</w:t>
            </w:r>
          </w:p>
        </w:tc>
        <w:tc>
          <w:tcPr>
            <w:tcW w:w="2400" w:type="dxa"/>
          </w:tcPr>
          <w:p w14:paraId="552ED33E">
            <w:r>
              <w:t>食堂运营数据</w:t>
            </w:r>
          </w:p>
        </w:tc>
      </w:tr>
      <w:tr w14:paraId="692DF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0918BDB">
            <w:r>
              <w:t>物业/工单</w:t>
            </w:r>
          </w:p>
        </w:tc>
        <w:tc>
          <w:tcPr>
            <w:tcW w:w="2400" w:type="dxa"/>
          </w:tcPr>
          <w:p w14:paraId="12BB6E9E">
            <w:r>
              <w:t>物业运营汇总+完成率</w:t>
            </w:r>
          </w:p>
        </w:tc>
      </w:tr>
      <w:tr w14:paraId="3A69A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CF0C40D">
            <w:r>
              <w:t>趋势/变化/近期</w:t>
            </w:r>
          </w:p>
        </w:tc>
        <w:tc>
          <w:tcPr>
            <w:tcW w:w="2400" w:type="dxa"/>
          </w:tcPr>
          <w:p w14:paraId="64A8E1A6">
            <w:r>
              <w:t>工单趋势+各模块 dataSummary</w:t>
            </w:r>
          </w:p>
        </w:tc>
      </w:tr>
      <w:tr w14:paraId="33F4D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BE74986">
            <w:r>
              <w:t>数据/统计/总览/报表/解读/汇总</w:t>
            </w:r>
          </w:p>
        </w:tc>
        <w:tc>
          <w:tcPr>
            <w:tcW w:w="2400" w:type="dxa"/>
          </w:tcPr>
          <w:p w14:paraId="0CF58437">
            <w:r>
              <w:t>数据总览</w:t>
            </w:r>
          </w:p>
        </w:tc>
      </w:tr>
      <w:tr w14:paraId="30273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1D38D97">
            <w:r>
              <w:t>默认</w:t>
            </w:r>
          </w:p>
        </w:tc>
        <w:tc>
          <w:tcPr>
            <w:tcW w:w="2400" w:type="dxa"/>
          </w:tcPr>
          <w:p w14:paraId="2246A4F0">
            <w:r>
              <w:t>智能报表能力说明</w:t>
            </w:r>
          </w:p>
        </w:tc>
      </w:tr>
    </w:tbl>
    <w:p w14:paraId="413D0814">
      <w:pPr>
        <w:pStyle w:val="3"/>
      </w:pPr>
      <w:r>
        <w:t>19. 附录 — 小禹快捷提问配置</w:t>
      </w:r>
    </w:p>
    <w:p w14:paraId="215EDA31">
      <w:pPr>
        <w:pStyle w:val="4"/>
      </w:pPr>
      <w:r>
        <w:t>19.1 首页全局快捷 Chip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2400"/>
      </w:tblGrid>
      <w:tr w14:paraId="4F1B8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AE70174">
            <w:r>
              <w:rPr>
                <w:b/>
              </w:rPr>
              <w:t>按钮文案</w:t>
            </w:r>
          </w:p>
        </w:tc>
        <w:tc>
          <w:tcPr>
            <w:tcW w:w="2400" w:type="dxa"/>
          </w:tcPr>
          <w:p w14:paraId="7CB542DD">
            <w:r>
              <w:rPr>
                <w:b/>
              </w:rPr>
              <w:t>提问内容</w:t>
            </w:r>
          </w:p>
        </w:tc>
        <w:tc>
          <w:tcPr>
            <w:tcW w:w="2400" w:type="dxa"/>
          </w:tcPr>
          <w:p w14:paraId="68324CA5">
            <w:r>
              <w:rPr>
                <w:b/>
              </w:rPr>
              <w:t>目标智能体</w:t>
            </w:r>
          </w:p>
        </w:tc>
      </w:tr>
      <w:tr w14:paraId="5067A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E9594BD">
            <w:r>
              <w:t>园区基本情况</w:t>
            </w:r>
          </w:p>
        </w:tc>
        <w:tc>
          <w:tcPr>
            <w:tcW w:w="2400" w:type="dxa"/>
          </w:tcPr>
          <w:p w14:paraId="4DB4A77D">
            <w:r>
              <w:t>介绍一下当前园区的基本情况</w:t>
            </w:r>
          </w:p>
        </w:tc>
        <w:tc>
          <w:tcPr>
            <w:tcW w:w="2400" w:type="dxa"/>
          </w:tcPr>
          <w:p w14:paraId="7CF4E3C2">
            <w:r>
              <w:t>park</w:t>
            </w:r>
          </w:p>
        </w:tc>
      </w:tr>
      <w:tr w14:paraId="02F97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37B3129">
            <w:r>
              <w:t>待处理工单</w:t>
            </w:r>
          </w:p>
        </w:tc>
        <w:tc>
          <w:tcPr>
            <w:tcW w:w="2400" w:type="dxa"/>
          </w:tcPr>
          <w:p w14:paraId="7CA6B86D">
            <w:r>
              <w:t>系统里有哪些待处理的工单？</w:t>
            </w:r>
          </w:p>
        </w:tc>
        <w:tc>
          <w:tcPr>
            <w:tcW w:w="2400" w:type="dxa"/>
          </w:tcPr>
          <w:p w14:paraId="329D6F36">
            <w:r>
              <w:t>repair</w:t>
            </w:r>
          </w:p>
        </w:tc>
      </w:tr>
      <w:tr w14:paraId="1C57FD0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827D0FD">
            <w:r>
              <w:t>数据总览解读</w:t>
            </w:r>
          </w:p>
        </w:tc>
        <w:tc>
          <w:tcPr>
            <w:tcW w:w="2400" w:type="dxa"/>
          </w:tcPr>
          <w:p w14:paraId="08FB6486">
            <w:r>
              <w:t>帮我解读一下园区数据总览</w:t>
            </w:r>
          </w:p>
        </w:tc>
        <w:tc>
          <w:tcPr>
            <w:tcW w:w="2400" w:type="dxa"/>
          </w:tcPr>
          <w:p w14:paraId="29C591C8">
            <w:r>
              <w:t>workorder</w:t>
            </w:r>
          </w:p>
        </w:tc>
      </w:tr>
      <w:tr w14:paraId="2F2A5B1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3AAD075">
            <w:r>
              <w:t>园区最新公告</w:t>
            </w:r>
          </w:p>
        </w:tc>
        <w:tc>
          <w:tcPr>
            <w:tcW w:w="2400" w:type="dxa"/>
          </w:tcPr>
          <w:p w14:paraId="4385959A">
            <w:r>
              <w:t>最近有什么园区公告？</w:t>
            </w:r>
          </w:p>
        </w:tc>
        <w:tc>
          <w:tcPr>
            <w:tcW w:w="2400" w:type="dxa"/>
          </w:tcPr>
          <w:p w14:paraId="51F3BEA1">
            <w:r>
              <w:t>park</w:t>
            </w:r>
          </w:p>
        </w:tc>
      </w:tr>
    </w:tbl>
    <w:p w14:paraId="1B4FE508">
      <w:pPr>
        <w:pStyle w:val="4"/>
      </w:pPr>
      <w:r>
        <w:t>19.2 各智能体对话空态快捷 Chip</w:t>
      </w:r>
    </w:p>
    <w:p w14:paraId="262202A8">
      <w:r>
        <w:t>智慧问答：园区介绍、今日食堂、最新公告、园区服务。</w:t>
      </w:r>
    </w:p>
    <w:p w14:paraId="15C871B8">
      <w:r>
        <w:t>智能工单：待处理工单、我的工单、报修工单、维保巡检。</w:t>
      </w:r>
    </w:p>
    <w:p w14:paraId="39C77409">
      <w:r>
        <w:t>智能报表：数据总览、今日能耗、资产统计、运营趋势。</w:t>
      </w:r>
    </w:p>
    <w:p w14:paraId="08BEBB63">
      <w:pPr>
        <w:pStyle w:val="3"/>
      </w:pPr>
      <w:r>
        <w:t>20. 附录 — 物业完成率与营销数据</w:t>
      </w:r>
    </w:p>
    <w:p w14:paraId="3F76EBA9">
      <w:r>
        <w:t>propertyCompletionRates：报修完成率 86.4%、巡检完成率 98.3%、维保完成率 72.8%。</w:t>
      </w:r>
    </w:p>
    <w:p w14:paraId="14D58104">
      <w:r>
        <w:t>weeklyMarketing（周一至周五）：充值人数、刷卡人数、消费金额三组数据，用于数据 Tab 及食堂看板折线图。</w:t>
      </w:r>
    </w:p>
    <w:p w14:paraId="2C3C61E6">
      <w:pPr>
        <w:pStyle w:val="3"/>
      </w:pPr>
      <w:r>
        <w:t>21. 附录 — 用户 Profile 数据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2400"/>
      </w:tblGrid>
      <w:tr w14:paraId="6039C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8F625E8">
            <w:r>
              <w:rPr>
                <w:b/>
              </w:rPr>
              <w:t>字段</w:t>
            </w:r>
          </w:p>
        </w:tc>
        <w:tc>
          <w:tcPr>
            <w:tcW w:w="2400" w:type="dxa"/>
          </w:tcPr>
          <w:p w14:paraId="7DA17616">
            <w:r>
              <w:rPr>
                <w:b/>
              </w:rPr>
              <w:t>主应用 userProfile</w:t>
            </w:r>
          </w:p>
        </w:tc>
        <w:tc>
          <w:tcPr>
            <w:tcW w:w="2400" w:type="dxa"/>
          </w:tcPr>
          <w:p w14:paraId="28224D27">
            <w:r>
              <w:rPr>
                <w:b/>
              </w:rPr>
              <w:t>小禹 XIAOYU_ACCOUNT</w:t>
            </w:r>
          </w:p>
        </w:tc>
      </w:tr>
      <w:tr w14:paraId="458AF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54509E8">
            <w:r>
              <w:t>姓名/昵称</w:t>
            </w:r>
          </w:p>
        </w:tc>
        <w:tc>
          <w:tcPr>
            <w:tcW w:w="2400" w:type="dxa"/>
          </w:tcPr>
          <w:p w14:paraId="15897131">
            <w:r>
              <w:t>张明</w:t>
            </w:r>
          </w:p>
        </w:tc>
        <w:tc>
          <w:tcPr>
            <w:tcW w:w="2400" w:type="dxa"/>
          </w:tcPr>
          <w:p w14:paraId="06E3A0FA">
            <w:r>
              <w:t>15552872859</w:t>
            </w:r>
          </w:p>
        </w:tc>
      </w:tr>
      <w:tr w14:paraId="42B31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0FEC77F">
            <w:r>
              <w:t>手机</w:t>
            </w:r>
          </w:p>
        </w:tc>
        <w:tc>
          <w:tcPr>
            <w:tcW w:w="2400" w:type="dxa"/>
          </w:tcPr>
          <w:p w14:paraId="4E669099">
            <w:r>
              <w:t>138****8888</w:t>
            </w:r>
          </w:p>
        </w:tc>
        <w:tc>
          <w:tcPr>
            <w:tcW w:w="2400" w:type="dxa"/>
          </w:tcPr>
          <w:p w14:paraId="30FBFDD3">
            <w:r>
              <w:t>15552872859</w:t>
            </w:r>
          </w:p>
        </w:tc>
      </w:tr>
      <w:tr w14:paraId="75D98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E3333BB">
            <w:r>
              <w:t>部门</w:t>
            </w:r>
          </w:p>
        </w:tc>
        <w:tc>
          <w:tcPr>
            <w:tcW w:w="2400" w:type="dxa"/>
          </w:tcPr>
          <w:p w14:paraId="28C8AF06">
            <w:r>
              <w:t>园区运营部</w:t>
            </w:r>
          </w:p>
        </w:tc>
        <w:tc>
          <w:tcPr>
            <w:tcW w:w="2400" w:type="dxa"/>
          </w:tcPr>
          <w:p w14:paraId="41C9F17E">
            <w:r>
              <w:t>未填写</w:t>
            </w:r>
          </w:p>
        </w:tc>
      </w:tr>
      <w:tr w14:paraId="3EC08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7E2F3B9">
            <w:r>
              <w:t>角色</w:t>
            </w:r>
          </w:p>
        </w:tc>
        <w:tc>
          <w:tcPr>
            <w:tcW w:w="2400" w:type="dxa"/>
          </w:tcPr>
          <w:p w14:paraId="6066EC12">
            <w:r>
              <w:t>运营管理员</w:t>
            </w:r>
          </w:p>
        </w:tc>
        <w:tc>
          <w:tcPr>
            <w:tcW w:w="2400" w:type="dxa"/>
          </w:tcPr>
          <w:p w14:paraId="53F67DE8">
            <w:r>
              <w:t>小程序管理员</w:t>
            </w:r>
          </w:p>
        </w:tc>
      </w:tr>
      <w:tr w14:paraId="16D78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087740A">
            <w:r>
              <w:t>工号</w:t>
            </w:r>
          </w:p>
        </w:tc>
        <w:tc>
          <w:tcPr>
            <w:tcW w:w="2400" w:type="dxa"/>
          </w:tcPr>
          <w:p w14:paraId="298721DF">
            <w:r>
              <w:t>EMP2024001</w:t>
            </w:r>
          </w:p>
        </w:tc>
        <w:tc>
          <w:tcPr>
            <w:tcW w:w="2400" w:type="dxa"/>
          </w:tcPr>
          <w:p w14:paraId="7AABC9EE">
            <w:r>
              <w:t>—</w:t>
            </w:r>
          </w:p>
        </w:tc>
      </w:tr>
      <w:tr w14:paraId="6142B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DAFBBFA">
            <w:r>
              <w:t>用户ID</w:t>
            </w:r>
          </w:p>
        </w:tc>
        <w:tc>
          <w:tcPr>
            <w:tcW w:w="2400" w:type="dxa"/>
          </w:tcPr>
          <w:p w14:paraId="0700E552">
            <w:r>
              <w:t>—</w:t>
            </w:r>
          </w:p>
        </w:tc>
        <w:tc>
          <w:tcPr>
            <w:tcW w:w="2400" w:type="dxa"/>
          </w:tcPr>
          <w:p w14:paraId="6F482FED">
            <w:r>
              <w:t>1981632619449364481</w:t>
            </w:r>
          </w:p>
        </w:tc>
      </w:tr>
    </w:tbl>
    <w:p w14:paraId="345B74A5">
      <w:pPr>
        <w:pStyle w:val="3"/>
      </w:pPr>
      <w:r>
        <w:t>22. 原型局限与待完善项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</w:tblGrid>
      <w:tr w14:paraId="63675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77A52D0">
            <w:r>
              <w:rPr>
                <w:b/>
              </w:rPr>
              <w:t>项</w:t>
            </w:r>
          </w:p>
        </w:tc>
        <w:tc>
          <w:tcPr>
            <w:tcW w:w="2400" w:type="dxa"/>
          </w:tcPr>
          <w:p w14:paraId="17328AC8">
            <w:r>
              <w:rPr>
                <w:b/>
              </w:rPr>
              <w:t>说明</w:t>
            </w:r>
          </w:p>
        </w:tc>
      </w:tr>
      <w:tr w14:paraId="7BD7D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47E270D">
            <w:r>
              <w:t>无后端 API</w:t>
            </w:r>
          </w:p>
        </w:tc>
        <w:tc>
          <w:tcPr>
            <w:tcW w:w="2400" w:type="dxa"/>
          </w:tcPr>
          <w:p w14:paraId="481DBFE7">
            <w:r>
              <w:t>全部为 Mock 数据，刷新重置</w:t>
            </w:r>
          </w:p>
        </w:tc>
      </w:tr>
      <w:tr w14:paraId="198E9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B6DFA55">
            <w:r>
              <w:t>无工单/消息详情页</w:t>
            </w:r>
          </w:p>
        </w:tc>
        <w:tc>
          <w:tcPr>
            <w:tcW w:w="2400" w:type="dxa"/>
          </w:tcPr>
          <w:p w14:paraId="363C721D">
            <w:r>
              <w:t>点击多为 Toast 占位</w:t>
            </w:r>
          </w:p>
        </w:tc>
      </w:tr>
      <w:tr w14:paraId="69112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FC550CC">
            <w:r>
              <w:t>todo 子页</w:t>
            </w:r>
          </w:p>
        </w:tc>
        <w:tc>
          <w:tcPr>
            <w:tcW w:w="2400" w:type="dxa"/>
          </w:tcPr>
          <w:p w14:paraId="0F8732CE">
            <w:r>
              <w:t>已实现无入口</w:t>
            </w:r>
          </w:p>
        </w:tc>
      </w:tr>
      <w:tr w14:paraId="2AD18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0BA0F26">
            <w:r>
              <w:t>canteenData</w:t>
            </w:r>
          </w:p>
        </w:tc>
        <w:tc>
          <w:tcPr>
            <w:tcW w:w="2400" w:type="dxa"/>
          </w:tcPr>
          <w:p w14:paraId="20177007">
            <w:r>
              <w:t>仅侧边栏原型入口</w:t>
            </w:r>
          </w:p>
        </w:tc>
      </w:tr>
      <w:tr w14:paraId="7EAE0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A2FC727">
            <w:r>
              <w:t>小禹附件/语音等</w:t>
            </w:r>
          </w:p>
        </w:tc>
        <w:tc>
          <w:tcPr>
            <w:tcW w:w="2400" w:type="dxa"/>
          </w:tcPr>
          <w:p w14:paraId="4973F57C">
            <w:r>
              <w:t>功能开发中占位</w:t>
            </w:r>
          </w:p>
        </w:tc>
      </w:tr>
      <w:tr w14:paraId="4D861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9C36141">
            <w:r>
              <w:t>密码/登录</w:t>
            </w:r>
          </w:p>
        </w:tc>
        <w:tc>
          <w:tcPr>
            <w:tcW w:w="2400" w:type="dxa"/>
          </w:tcPr>
          <w:p w14:paraId="613B956F">
            <w:r>
              <w:t>无真实校验</w:t>
            </w:r>
          </w:p>
        </w:tc>
      </w:tr>
      <w:tr w14:paraId="3E9BB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083B6A2">
            <w:r>
              <w:t>能源时间筛选</w:t>
            </w:r>
          </w:p>
        </w:tc>
        <w:tc>
          <w:tcPr>
            <w:tcW w:w="2400" w:type="dxa"/>
          </w:tcPr>
          <w:p w14:paraId="1D715518">
            <w:r>
              <w:t>部分数值未联动项目数据</w:t>
            </w:r>
          </w:p>
        </w:tc>
      </w:tr>
      <w:tr w14:paraId="3FC84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1307B46">
            <w:r>
              <w:t>公物仓数据</w:t>
            </w:r>
          </w:p>
        </w:tc>
        <w:tc>
          <w:tcPr>
            <w:tcW w:w="2400" w:type="dxa"/>
          </w:tcPr>
          <w:p w14:paraId="56CBAB02">
            <w:r>
              <w:t>与中台共享，不随项目切换变化（原型阶段）</w:t>
            </w:r>
          </w:p>
        </w:tc>
      </w:tr>
      <w:tr w14:paraId="009A4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2D0FC43">
            <w:r>
              <w:t>公物仓入库/出库趋势图</w:t>
            </w:r>
          </w:p>
        </w:tc>
        <w:tc>
          <w:tcPr>
            <w:tcW w:w="2400" w:type="dxa"/>
          </w:tcPr>
          <w:p w14:paraId="09814263">
            <w:r>
              <w:t>小程序与中台均无；仅 KPI + 历史表。库存区块保留累计历史表与分仓 pie</w:t>
            </w:r>
          </w:p>
        </w:tc>
      </w:tr>
      <w:tr w14:paraId="6F1F7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35D0EB7">
            <w:r>
              <w:t>MOCK 未展示</w:t>
            </w:r>
          </w:p>
        </w:tc>
        <w:tc>
          <w:tcPr>
            <w:tcW w:w="2400" w:type="dxa"/>
          </w:tcPr>
          <w:p w14:paraId="74394A94">
            <w:r>
              <w:t>spaceRanking、propertyChart 未渲染</w:t>
            </w:r>
          </w:p>
        </w:tc>
      </w:tr>
    </w:tbl>
    <w:p w14:paraId="7AFD8378">
      <w:pPr>
        <w:pStyle w:val="3"/>
      </w:pPr>
      <w:r>
        <w:t>23. 附录 — 子页面 ID 与标题对照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2400"/>
      </w:tblGrid>
      <w:tr w14:paraId="0523D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B769C95">
            <w:r>
              <w:rPr>
                <w:b/>
              </w:rPr>
              <w:t>子页 ID</w:t>
            </w:r>
          </w:p>
        </w:tc>
        <w:tc>
          <w:tcPr>
            <w:tcW w:w="2400" w:type="dxa"/>
          </w:tcPr>
          <w:p w14:paraId="6E16B1A1">
            <w:r>
              <w:rPr>
                <w:b/>
              </w:rPr>
              <w:t>Nav 标题</w:t>
            </w:r>
          </w:p>
        </w:tc>
        <w:tc>
          <w:tcPr>
            <w:tcW w:w="2400" w:type="dxa"/>
          </w:tcPr>
          <w:p w14:paraId="4953ABA2">
            <w:r>
              <w:rPr>
                <w:b/>
              </w:rPr>
              <w:t>主要入口</w:t>
            </w:r>
          </w:p>
        </w:tc>
      </w:tr>
      <w:tr w14:paraId="7DD28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96D63AD">
            <w:r>
              <w:t>notifications</w:t>
            </w:r>
          </w:p>
        </w:tc>
        <w:tc>
          <w:tcPr>
            <w:tcW w:w="2400" w:type="dxa"/>
          </w:tcPr>
          <w:p w14:paraId="0D557A36">
            <w:r>
              <w:t>消息通知</w:t>
            </w:r>
          </w:p>
        </w:tc>
        <w:tc>
          <w:tcPr>
            <w:tcW w:w="2400" w:type="dxa"/>
          </w:tcPr>
          <w:p w14:paraId="230C2AB2">
            <w:r>
              <w:t>首页铃铛</w:t>
            </w:r>
          </w:p>
        </w:tc>
      </w:tr>
      <w:tr w14:paraId="39BED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37CF965">
            <w:r>
              <w:t>workorder</w:t>
            </w:r>
          </w:p>
        </w:tc>
        <w:tc>
          <w:tcPr>
            <w:tcW w:w="2400" w:type="dxa"/>
          </w:tcPr>
          <w:p w14:paraId="08D0994C">
            <w:r>
              <w:t>协作</w:t>
            </w:r>
          </w:p>
        </w:tc>
        <w:tc>
          <w:tcPr>
            <w:tcW w:w="2400" w:type="dxa"/>
          </w:tcPr>
          <w:p w14:paraId="794753E4">
            <w:r>
              <w:t>首页/协作-我的工单</w:t>
            </w:r>
          </w:p>
        </w:tc>
      </w:tr>
      <w:tr w14:paraId="79A72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344AC8A">
            <w:r>
              <w:t>workOrderList</w:t>
            </w:r>
          </w:p>
        </w:tc>
        <w:tc>
          <w:tcPr>
            <w:tcW w:w="2400" w:type="dxa"/>
          </w:tcPr>
          <w:p w14:paraId="4261792C">
            <w:r>
              <w:t>工单列表</w:t>
            </w:r>
          </w:p>
        </w:tc>
        <w:tc>
          <w:tcPr>
            <w:tcW w:w="2400" w:type="dxa"/>
          </w:tcPr>
          <w:p w14:paraId="6F964A35">
            <w:r>
              <w:t>首页物业-报修/维保/巡检</w:t>
            </w:r>
          </w:p>
        </w:tc>
      </w:tr>
      <w:tr w14:paraId="29C89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161801A">
            <w:r>
              <w:t>messages</w:t>
            </w:r>
          </w:p>
        </w:tc>
        <w:tc>
          <w:tcPr>
            <w:tcW w:w="2400" w:type="dxa"/>
          </w:tcPr>
          <w:p w14:paraId="35F1320C">
            <w:r>
              <w:t>消息</w:t>
            </w:r>
          </w:p>
        </w:tc>
        <w:tc>
          <w:tcPr>
            <w:tcW w:w="2400" w:type="dxa"/>
          </w:tcPr>
          <w:p w14:paraId="25801B02">
            <w:r>
              <w:t>协作-我的消息</w:t>
            </w:r>
          </w:p>
        </w:tc>
      </w:tr>
      <w:tr w14:paraId="3EDB8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FB49B9A">
            <w:r>
              <w:t>contacts</w:t>
            </w:r>
          </w:p>
        </w:tc>
        <w:tc>
          <w:tcPr>
            <w:tcW w:w="2400" w:type="dxa"/>
          </w:tcPr>
          <w:p w14:paraId="14DAEF55">
            <w:r>
              <w:t>通讯录</w:t>
            </w:r>
          </w:p>
        </w:tc>
        <w:tc>
          <w:tcPr>
            <w:tcW w:w="2400" w:type="dxa"/>
          </w:tcPr>
          <w:p w14:paraId="10628412">
            <w:r>
              <w:t>我的-通讯录</w:t>
            </w:r>
          </w:p>
        </w:tc>
      </w:tr>
      <w:tr w14:paraId="337AD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DB7DD4A">
            <w:r>
              <w:t>profile</w:t>
            </w:r>
          </w:p>
        </w:tc>
        <w:tc>
          <w:tcPr>
            <w:tcW w:w="2400" w:type="dxa"/>
          </w:tcPr>
          <w:p w14:paraId="3417F941">
            <w:r>
              <w:t>编辑资料</w:t>
            </w:r>
          </w:p>
        </w:tc>
        <w:tc>
          <w:tcPr>
            <w:tcW w:w="2400" w:type="dxa"/>
          </w:tcPr>
          <w:p w14:paraId="689A3FEA">
            <w:r>
              <w:t>我的-编辑资料</w:t>
            </w:r>
          </w:p>
        </w:tc>
      </w:tr>
      <w:tr w14:paraId="01545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8E30ACA">
            <w:r>
              <w:t>changePassword</w:t>
            </w:r>
          </w:p>
        </w:tc>
        <w:tc>
          <w:tcPr>
            <w:tcW w:w="2400" w:type="dxa"/>
          </w:tcPr>
          <w:p w14:paraId="11970311">
            <w:r>
              <w:t>修改密码</w:t>
            </w:r>
          </w:p>
        </w:tc>
        <w:tc>
          <w:tcPr>
            <w:tcW w:w="2400" w:type="dxa"/>
          </w:tcPr>
          <w:p w14:paraId="2EB0894A">
            <w:r>
              <w:t>我的-修改密码</w:t>
            </w:r>
          </w:p>
        </w:tc>
      </w:tr>
      <w:tr w14:paraId="0B695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987E07A">
            <w:r>
              <w:t>energyData</w:t>
            </w:r>
          </w:p>
        </w:tc>
        <w:tc>
          <w:tcPr>
            <w:tcW w:w="2400" w:type="dxa"/>
          </w:tcPr>
          <w:p w14:paraId="4C35B387">
            <w:r>
              <w:t>数据总览</w:t>
            </w:r>
          </w:p>
        </w:tc>
        <w:tc>
          <w:tcPr>
            <w:tcW w:w="2400" w:type="dxa"/>
          </w:tcPr>
          <w:p w14:paraId="0632D282">
            <w:r>
              <w:t>首页能源</w:t>
            </w:r>
          </w:p>
        </w:tc>
      </w:tr>
      <w:tr w14:paraId="733F2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6020EBA">
            <w:r>
              <w:t>assetData</w:t>
            </w:r>
          </w:p>
        </w:tc>
        <w:tc>
          <w:tcPr>
            <w:tcW w:w="2400" w:type="dxa"/>
          </w:tcPr>
          <w:p w14:paraId="78FBB036">
            <w:r>
              <w:t>数据总览</w:t>
            </w:r>
          </w:p>
        </w:tc>
        <w:tc>
          <w:tcPr>
            <w:tcW w:w="2400" w:type="dxa"/>
          </w:tcPr>
          <w:p w14:paraId="3B34AC81">
            <w:r>
              <w:t>首页资产</w:t>
            </w:r>
          </w:p>
        </w:tc>
      </w:tr>
      <w:tr w14:paraId="3A35E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E5FADBD">
            <w:r>
              <w:t>smartCardData</w:t>
            </w:r>
          </w:p>
        </w:tc>
        <w:tc>
          <w:tcPr>
            <w:tcW w:w="2400" w:type="dxa"/>
          </w:tcPr>
          <w:p w14:paraId="57658447">
            <w:r>
              <w:t>智慧卡数据总览</w:t>
            </w:r>
          </w:p>
        </w:tc>
        <w:tc>
          <w:tcPr>
            <w:tcW w:w="2400" w:type="dxa"/>
          </w:tcPr>
          <w:p w14:paraId="252CE548">
            <w:r>
              <w:t>首页-智慧卡</w:t>
            </w:r>
          </w:p>
        </w:tc>
      </w:tr>
      <w:tr w14:paraId="2088F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A4821AA">
            <w:r>
              <w:t>canteenOpsData</w:t>
            </w:r>
          </w:p>
        </w:tc>
        <w:tc>
          <w:tcPr>
            <w:tcW w:w="2400" w:type="dxa"/>
          </w:tcPr>
          <w:p w14:paraId="1BC4B05F">
            <w:r>
              <w:t>食堂运营数据总览</w:t>
            </w:r>
          </w:p>
        </w:tc>
        <w:tc>
          <w:tcPr>
            <w:tcW w:w="2400" w:type="dxa"/>
          </w:tcPr>
          <w:p w14:paraId="2C089F65">
            <w:r>
              <w:t>首页-食堂运营</w:t>
            </w:r>
          </w:p>
        </w:tc>
      </w:tr>
      <w:tr w14:paraId="74175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1C1B1DE">
            <w:r>
              <w:t>canteenSupervisionData</w:t>
            </w:r>
          </w:p>
        </w:tc>
        <w:tc>
          <w:tcPr>
            <w:tcW w:w="2400" w:type="dxa"/>
          </w:tcPr>
          <w:p w14:paraId="6DF6923E">
            <w:r>
              <w:t>食堂监管数据总览</w:t>
            </w:r>
          </w:p>
        </w:tc>
        <w:tc>
          <w:tcPr>
            <w:tcW w:w="2400" w:type="dxa"/>
          </w:tcPr>
          <w:p w14:paraId="221775AA">
            <w:r>
              <w:t>首页-食堂监管</w:t>
            </w:r>
          </w:p>
        </w:tc>
      </w:tr>
      <w:tr w14:paraId="40A8B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50EBB88">
            <w:r>
              <w:t>canteenData</w:t>
            </w:r>
          </w:p>
        </w:tc>
        <w:tc>
          <w:tcPr>
            <w:tcW w:w="2400" w:type="dxa"/>
          </w:tcPr>
          <w:p w14:paraId="5012C48F">
            <w:r>
              <w:t>数据总览</w:t>
            </w:r>
          </w:p>
        </w:tc>
        <w:tc>
          <w:tcPr>
            <w:tcW w:w="2400" w:type="dxa"/>
          </w:tcPr>
          <w:p w14:paraId="6DD11C04">
            <w:r>
              <w:t>原型侧边栏</w:t>
            </w:r>
          </w:p>
        </w:tc>
      </w:tr>
      <w:tr w14:paraId="47F60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068078C">
            <w:r>
              <w:t>xiaoyu</w:t>
            </w:r>
          </w:p>
        </w:tc>
        <w:tc>
          <w:tcPr>
            <w:tcW w:w="2400" w:type="dxa"/>
          </w:tcPr>
          <w:p w14:paraId="23969087">
            <w:r>
              <w:t>小禹</w:t>
            </w:r>
          </w:p>
        </w:tc>
        <w:tc>
          <w:tcPr>
            <w:tcW w:w="2400" w:type="dxa"/>
          </w:tcPr>
          <w:p w14:paraId="1A80FFEF">
            <w:r>
              <w:t>首页 FAB</w:t>
            </w:r>
          </w:p>
        </w:tc>
      </w:tr>
      <w:tr w14:paraId="0C18B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604116D">
            <w:r>
              <w:t>forgotPassword</w:t>
            </w:r>
          </w:p>
        </w:tc>
        <w:tc>
          <w:tcPr>
            <w:tcW w:w="2400" w:type="dxa"/>
          </w:tcPr>
          <w:p w14:paraId="558CC065">
            <w:r>
              <w:t>忘记密码</w:t>
            </w:r>
          </w:p>
        </w:tc>
        <w:tc>
          <w:tcPr>
            <w:tcW w:w="2400" w:type="dxa"/>
          </w:tcPr>
          <w:p w14:paraId="21BD4057">
            <w:r>
              <w:t>登录页</w:t>
            </w:r>
          </w:p>
        </w:tc>
      </w:tr>
      <w:tr w14:paraId="55DB8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89ABF31">
            <w:r>
              <w:t>register</w:t>
            </w:r>
          </w:p>
        </w:tc>
        <w:tc>
          <w:tcPr>
            <w:tcW w:w="2400" w:type="dxa"/>
          </w:tcPr>
          <w:p w14:paraId="582D27F4">
            <w:r>
              <w:t>注册</w:t>
            </w:r>
          </w:p>
        </w:tc>
        <w:tc>
          <w:tcPr>
            <w:tcW w:w="2400" w:type="dxa"/>
          </w:tcPr>
          <w:p w14:paraId="3A45AE3D">
            <w:r>
              <w:t>登录页</w:t>
            </w:r>
          </w:p>
        </w:tc>
      </w:tr>
      <w:tr w14:paraId="69372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728E0AF">
            <w:r>
              <w:t>todo</w:t>
            </w:r>
          </w:p>
        </w:tc>
        <w:tc>
          <w:tcPr>
            <w:tcW w:w="2400" w:type="dxa"/>
          </w:tcPr>
          <w:p w14:paraId="7D154BC9">
            <w:r>
              <w:t>协作</w:t>
            </w:r>
          </w:p>
        </w:tc>
        <w:tc>
          <w:tcPr>
            <w:tcW w:w="2400" w:type="dxa"/>
          </w:tcPr>
          <w:p w14:paraId="730A9EEE">
            <w:r>
              <w:t>无入口</w:t>
            </w:r>
          </w:p>
        </w:tc>
      </w:tr>
    </w:tbl>
    <w:p w14:paraId="77546E9D">
      <w:r>
        <w:t>— 文档结束 —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4952A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sz w:val="22"/>
      <w:szCs w:val="22"/>
    </w:rPr>
  </w:style>
  <w:style w:type="paragraph" w:styleId="2">
    <w:name w:val="heading 1"/>
    <w:basedOn w:val="1"/>
    <w:qFormat/>
    <w:uiPriority w:val="9"/>
    <w:pPr>
      <w:keepNext/>
      <w:spacing w:before="480" w:after="120"/>
    </w:pPr>
    <w:rPr>
      <w:b/>
      <w:sz w:val="32"/>
      <w:szCs w:val="32"/>
    </w:rPr>
  </w:style>
  <w:style w:type="paragraph" w:styleId="3">
    <w:name w:val="heading 2"/>
    <w:basedOn w:val="1"/>
    <w:qFormat/>
    <w:uiPriority w:val="9"/>
    <w:pPr>
      <w:keepNext/>
      <w:spacing w:before="360" w:after="80"/>
    </w:pPr>
    <w:rPr>
      <w:b/>
      <w:sz w:val="28"/>
      <w:szCs w:val="28"/>
    </w:rPr>
  </w:style>
  <w:style w:type="paragraph" w:styleId="4">
    <w:name w:val="heading 3"/>
    <w:basedOn w:val="1"/>
    <w:qFormat/>
    <w:uiPriority w:val="0"/>
    <w:pPr>
      <w:keepNext/>
      <w:spacing w:before="240" w:after="60"/>
    </w:pPr>
    <w:rPr>
      <w:b/>
      <w:sz w:val="24"/>
      <w:szCs w:val="24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Paragraph"/>
    <w:basedOn w:val="1"/>
    <w:qFormat/>
    <w:uiPriority w:val="0"/>
    <w:pPr>
      <w:ind w:left="72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876</Words>
  <Characters>1392</Characters>
  <TotalTime>46</TotalTime>
  <ScaleCrop>false</ScaleCrop>
  <LinksUpToDate>false</LinksUpToDate>
  <CharactersWithSpaces>1479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2026-07-09T01:35:48Z</dcterms:created>
  <dc:creator>樱落星海丶</dc:creator>
  <cp:lastModifiedBy>WPS_1738543282</cp:lastModifiedBy>
  <dcterms:modified xsi:type="dcterms:W3CDTF">2026-07-09T02:22:15Z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eyJoZGlkIjoiN2M2Yzg2MDBlMjJhYjIzODc2Mzg5YWI0Y2I1MTNjNTgiLCJ1c2VySWQiOiIxNjc3MjkxNDY4In0=</vt:lpwstr>
  </property>
  <property fmtid="{D5CDD505-2E9C-101B-9397-08002B2CF9AE}" pid="3" name="KSOProductBuildVer">
    <vt:lpwstr>2052-12.1.0.26895</vt:lpwstr>
  </property>
  <property fmtid="{D5CDD505-2E9C-101B-9397-08002B2CF9AE}" pid="4" name="ICV">
    <vt:lpwstr>8D84B25E63F84815B653156766168D66_12</vt:lpwstr>
  </property>
</Properties>
</file>