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240" w:lineRule="auto"/>
        <w:jc w:val="left"/>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Style w:val="9"/>
        <w:jc w:val="center"/>
        <w:rPr>
          <w:sz w:val="72"/>
          <w:szCs w:val="72"/>
          <w:u w:val="single"/>
        </w:rPr>
      </w:pPr>
      <w:r>
        <w:rPr>
          <w:sz w:val="72"/>
          <w:szCs w:val="72"/>
          <w:u w:val="single"/>
          <w:rtl w:val="0"/>
        </w:rPr>
        <w:t>Hybris API services</w:t>
      </w:r>
    </w:p>
    <w:p>
      <w:pPr>
        <w:pStyle w:val="9"/>
        <w:ind w:firstLine="720"/>
      </w:pPr>
    </w:p>
    <w:p>
      <w:pPr>
        <w:pStyle w:val="9"/>
        <w:jc w:val="center"/>
        <w:rPr>
          <w:sz w:val="40"/>
          <w:szCs w:val="40"/>
        </w:rPr>
      </w:pPr>
      <w:r>
        <w:rPr>
          <w:sz w:val="40"/>
          <w:szCs w:val="40"/>
          <w:rtl w:val="0"/>
        </w:rPr>
        <w:t>Technical Design Document</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Cambria" w:hAnsi="Cambria" w:eastAsia="Cambria" w:cs="Cambria"/>
          <w:color w:val="000000"/>
          <w:sz w:val="52"/>
          <w:szCs w:val="52"/>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Pr>
      </w:pPr>
      <w:r>
        <w:br w:type="page"/>
      </w:r>
    </w:p>
    <w:p>
      <w:pPr>
        <w:pStyle w:val="2"/>
        <w:rPr>
          <w:rFonts w:ascii="Cambria" w:hAnsi="Cambria" w:eastAsia="Cambria" w:cs="Cambria"/>
          <w:sz w:val="24"/>
          <w:szCs w:val="24"/>
        </w:rPr>
      </w:pPr>
      <w:bookmarkStart w:id="0" w:name="_gjdgxs" w:colFirst="0" w:colLast="0"/>
      <w:bookmarkEnd w:id="0"/>
      <w:r>
        <w:rPr>
          <w:rtl w:val="0"/>
        </w:rPr>
        <w:t>DOCUMENT REVISION HISTORY</w:t>
      </w:r>
    </w:p>
    <w:p>
      <w:pPr>
        <w:pBdr>
          <w:top w:val="none" w:color="auto" w:sz="0" w:space="0"/>
          <w:left w:val="none" w:color="auto" w:sz="0" w:space="0"/>
          <w:bottom w:val="none" w:color="auto" w:sz="0" w:space="0"/>
          <w:right w:val="none" w:color="auto" w:sz="0" w:space="0"/>
          <w:between w:val="none" w:color="auto" w:sz="0" w:space="0"/>
        </w:pBdr>
        <w:ind w:firstLine="450"/>
        <w:rPr>
          <w:rFonts w:ascii="Cambria" w:hAnsi="Cambria" w:eastAsia="Cambria" w:cs="Cambria"/>
          <w:color w:val="000000"/>
          <w:sz w:val="24"/>
          <w:szCs w:val="24"/>
        </w:rPr>
      </w:pPr>
    </w:p>
    <w:tbl>
      <w:tblPr>
        <w:tblStyle w:val="13"/>
        <w:tblW w:w="919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447"/>
        <w:gridCol w:w="2447"/>
        <w:gridCol w:w="2447"/>
        <w:gridCol w:w="18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80" w:hRule="atLeast"/>
        </w:trPr>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Version </w:t>
            </w:r>
          </w:p>
        </w:tc>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Release Date </w:t>
            </w:r>
          </w:p>
        </w:tc>
        <w:tc>
          <w:tcPr>
            <w:tcW w:w="2447"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Revised by </w:t>
            </w:r>
          </w:p>
        </w:tc>
        <w:tc>
          <w:tcPr>
            <w:tcW w:w="1852"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b/>
                <w:color w:val="000000"/>
                <w:sz w:val="22"/>
                <w:szCs w:val="22"/>
                <w:rtl w:val="0"/>
              </w:rPr>
              <w:t xml:space="preserve">Comments/ Indicate Sections Revised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100" w:hRule="atLeast"/>
        </w:trPr>
        <w:tc>
          <w:tcPr>
            <w:tcW w:w="2447" w:type="dxa"/>
          </w:tcPr>
          <w:p>
            <w:pPr>
              <w:pBdr>
                <w:top w:val="none" w:color="auto" w:sz="0" w:space="0"/>
                <w:left w:val="none" w:color="auto" w:sz="0" w:space="0"/>
                <w:bottom w:val="none" w:color="auto" w:sz="0" w:space="0"/>
                <w:right w:val="none" w:color="auto" w:sz="0" w:space="0"/>
                <w:between w:val="none" w:color="auto" w:sz="0" w:space="0"/>
              </w:pBdr>
              <w:rPr>
                <w:rFonts w:hint="default"/>
                <w:color w:val="000000"/>
                <w:sz w:val="22"/>
                <w:szCs w:val="22"/>
                <w:lang w:val="en-IN"/>
              </w:rPr>
            </w:pPr>
            <w:r>
              <w:rPr>
                <w:rFonts w:hint="default"/>
                <w:color w:val="000000"/>
                <w:sz w:val="22"/>
                <w:szCs w:val="22"/>
                <w:rtl w:val="0"/>
                <w:lang w:val="en-IN"/>
              </w:rPr>
              <w:t>1.0.0</w:t>
            </w:r>
          </w:p>
        </w:tc>
        <w:tc>
          <w:tcPr>
            <w:tcW w:w="2447"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rFonts w:hint="default"/>
                <w:color w:val="000000"/>
                <w:sz w:val="22"/>
                <w:szCs w:val="22"/>
                <w:rtl w:val="0"/>
                <w:lang w:val="en-IN"/>
              </w:rPr>
              <w:t>26</w:t>
            </w:r>
            <w:r>
              <w:rPr>
                <w:color w:val="000000"/>
                <w:sz w:val="22"/>
                <w:szCs w:val="22"/>
                <w:rtl w:val="0"/>
              </w:rPr>
              <w:t>/0</w:t>
            </w:r>
            <w:r>
              <w:rPr>
                <w:rFonts w:hint="default"/>
                <w:color w:val="000000"/>
                <w:sz w:val="22"/>
                <w:szCs w:val="22"/>
                <w:rtl w:val="0"/>
                <w:lang w:val="en-IN"/>
              </w:rPr>
              <w:t>8</w:t>
            </w:r>
            <w:r>
              <w:rPr>
                <w:color w:val="000000"/>
                <w:sz w:val="22"/>
                <w:szCs w:val="22"/>
                <w:rtl w:val="0"/>
              </w:rPr>
              <w:t>/2019</w:t>
            </w:r>
          </w:p>
        </w:tc>
        <w:tc>
          <w:tcPr>
            <w:tcW w:w="2447"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r>
              <w:rPr>
                <w:color w:val="000000"/>
                <w:sz w:val="22"/>
                <w:szCs w:val="22"/>
                <w:rtl w:val="0"/>
              </w:rPr>
              <w:t xml:space="preserve">Connector Development Team </w:t>
            </w:r>
          </w:p>
        </w:tc>
        <w:tc>
          <w:tcPr>
            <w:tcW w:w="1852" w:type="dxa"/>
          </w:tcPr>
          <w:p>
            <w:pPr>
              <w:pBdr>
                <w:top w:val="none" w:color="auto" w:sz="0" w:space="0"/>
                <w:left w:val="none" w:color="auto" w:sz="0" w:space="0"/>
                <w:bottom w:val="none" w:color="auto" w:sz="0" w:space="0"/>
                <w:right w:val="none" w:color="auto" w:sz="0" w:space="0"/>
                <w:between w:val="none" w:color="auto" w:sz="0" w:space="0"/>
              </w:pBdr>
              <w:rPr>
                <w:color w:val="000000"/>
                <w:sz w:val="22"/>
                <w:szCs w:val="22"/>
              </w:rPr>
            </w:pPr>
            <w:bookmarkStart w:id="22" w:name="_GoBack"/>
            <w:bookmarkEnd w:id="22"/>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mbria" w:hAnsi="Cambria" w:eastAsia="Cambria" w:cs="Cambria"/>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Bdr>
          <w:top w:val="single" w:color="5B9BD5" w:sz="24" w:space="0"/>
          <w:left w:val="single" w:color="5B9BD5" w:sz="24" w:space="0"/>
          <w:bottom w:val="single" w:color="5B9BD5" w:sz="24" w:space="0"/>
          <w:right w:val="single" w:color="5B9BD5" w:sz="24" w:space="0"/>
          <w:between w:val="none" w:color="auto" w:sz="0" w:space="0"/>
        </w:pBdr>
        <w:shd w:val="clear" w:fill="5B9BD5"/>
        <w:spacing w:after="0"/>
        <w:rPr>
          <w:smallCaps/>
          <w:color w:val="FFFFFF"/>
          <w:sz w:val="22"/>
          <w:szCs w:val="22"/>
        </w:rPr>
      </w:pPr>
      <w:r>
        <w:rPr>
          <w:smallCaps/>
          <w:color w:val="FFFFFF"/>
          <w:sz w:val="22"/>
          <w:szCs w:val="22"/>
          <w:rtl w:val="0"/>
        </w:rPr>
        <w:t>Table of Contents</w:t>
      </w:r>
    </w:p>
    <w:sdt>
      <w:sdtPr>
        <w:id w:val="0"/>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9016"/>
            </w:tabs>
            <w:spacing w:after="100"/>
            <w:rPr>
              <w:smallCaps/>
              <w:color w:val="FFFFFF"/>
              <w:sz w:val="22"/>
              <w:szCs w:val="22"/>
            </w:rPr>
          </w:pPr>
          <w:r>
            <w:fldChar w:fldCharType="begin"/>
          </w:r>
          <w:r>
            <w:instrText xml:space="preserve"> TOC \h \u \z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right" w:pos="9016"/>
            </w:tabs>
            <w:spacing w:after="100"/>
            <w:rPr>
              <w:color w:val="000000"/>
              <w:sz w:val="22"/>
              <w:szCs w:val="22"/>
            </w:rPr>
          </w:pPr>
          <w:r>
            <w:fldChar w:fldCharType="begin"/>
          </w:r>
          <w:r>
            <w:instrText xml:space="preserve"> HYPERLINK \l "_gjdgxs" \h </w:instrText>
          </w:r>
          <w:r>
            <w:fldChar w:fldCharType="separate"/>
          </w:r>
          <w:r>
            <w:rPr>
              <w:color w:val="000000"/>
              <w:rtl w:val="0"/>
            </w:rPr>
            <w:t>DOCUMENT REVISION HISTORY</w:t>
          </w:r>
          <w:r>
            <w:rPr>
              <w:color w:val="000000"/>
              <w:rtl w:val="0"/>
            </w:rPr>
            <w:tab/>
          </w:r>
          <w:r>
            <w:rPr>
              <w:color w:val="000000"/>
              <w:rtl w:val="0"/>
            </w:rPr>
            <w:t>2</w:t>
          </w:r>
          <w:r>
            <w:rPr>
              <w:color w:val="00000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rPr>
              <w:color w:val="000000"/>
              <w:sz w:val="22"/>
              <w:szCs w:val="22"/>
            </w:rPr>
          </w:pPr>
          <w:r>
            <w:fldChar w:fldCharType="begin"/>
          </w:r>
          <w:r>
            <w:instrText xml:space="preserve"> HYPERLINK \l "_30j0zll" \h </w:instrText>
          </w:r>
          <w:r>
            <w:fldChar w:fldCharType="separate"/>
          </w:r>
          <w:r>
            <w:rPr>
              <w:color w:val="000000"/>
              <w:rtl w:val="0"/>
            </w:rPr>
            <w:t>A.</w:t>
          </w:r>
          <w:r>
            <w:rPr>
              <w:color w:val="000000"/>
              <w:rtl w:val="0"/>
            </w:rPr>
            <w:fldChar w:fldCharType="end"/>
          </w:r>
          <w:r>
            <w:rPr>
              <w:rtl w:val="0"/>
            </w:rPr>
            <w:t xml:space="preserve"> </w:t>
          </w:r>
          <w:r>
            <w:fldChar w:fldCharType="begin"/>
          </w:r>
          <w:r>
            <w:instrText xml:space="preserve"> HYPERLINK \l "_30j0zll" \h </w:instrText>
          </w:r>
          <w:r>
            <w:fldChar w:fldCharType="separate"/>
          </w:r>
          <w:r>
            <w:rPr>
              <w:color w:val="000000"/>
              <w:rtl w:val="0"/>
            </w:rPr>
            <w:t>INTRODUCTION</w:t>
          </w:r>
          <w:r>
            <w:rPr>
              <w:color w:val="000000"/>
              <w:rtl w:val="0"/>
            </w:rPr>
            <w:tab/>
          </w:r>
          <w:r>
            <w:rPr>
              <w:color w:val="000000"/>
              <w:rtl w:val="0"/>
            </w:rPr>
            <w:t>4</w:t>
          </w:r>
          <w:r>
            <w:rPr>
              <w:color w:val="000000"/>
              <w:rtl w:val="0"/>
            </w:rPr>
            <w:fldChar w:fldCharType="end"/>
          </w:r>
          <w:r>
            <w:fldChar w:fldCharType="begin"/>
          </w:r>
          <w:r>
            <w:instrText xml:space="preserve"> HYPERLINK \l "_30j0zll"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"_1fob9te" \h </w:instrText>
          </w:r>
          <w:r>
            <w:fldChar w:fldCharType="separate"/>
          </w:r>
          <w:r>
            <w:rPr>
              <w:b/>
              <w:color w:val="000000"/>
              <w:rtl w:val="0"/>
            </w:rPr>
            <w:t>1.</w:t>
          </w:r>
          <w:r>
            <w:rPr>
              <w:b/>
              <w:color w:val="000000"/>
              <w:rtl w:val="0"/>
            </w:rPr>
            <w:fldChar w:fldCharType="end"/>
          </w:r>
          <w:r>
            <w:fldChar w:fldCharType="begin"/>
          </w:r>
          <w:r>
            <w:instrText xml:space="preserve"> HYPERLINK \l "_1fob9te"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_1fob9te \h </w:instrText>
          </w:r>
          <w:r>
            <w:fldChar w:fldCharType="separate"/>
          </w:r>
          <w:r>
            <w:rPr>
              <w:b/>
              <w:color w:val="000000"/>
              <w:rtl w:val="0"/>
            </w:rPr>
            <w:t>Purpose</w:t>
          </w:r>
          <w:r>
            <w:rPr>
              <w:color w:val="000000"/>
              <w:rtl w:val="0"/>
            </w:rPr>
            <w:tab/>
          </w:r>
          <w:r>
            <w:rPr>
              <w:color w:val="000000"/>
              <w:rtl w:val="0"/>
            </w:rPr>
            <w:t>4</w:t>
          </w:r>
          <w:r>
            <w:fldChar w:fldCharType="begin"/>
          </w:r>
          <w:r>
            <w:instrText xml:space="preserve"> HYPERLINK \l "_1fob9te"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"_3znysh7" \h </w:instrText>
          </w:r>
          <w:r>
            <w:fldChar w:fldCharType="separate"/>
          </w:r>
          <w:r>
            <w:rPr>
              <w:b/>
              <w:color w:val="000000"/>
              <w:rtl w:val="0"/>
            </w:rPr>
            <w:t>2.</w:t>
          </w:r>
          <w:r>
            <w:rPr>
              <w:b/>
              <w:color w:val="000000"/>
              <w:rtl w:val="0"/>
            </w:rPr>
            <w:fldChar w:fldCharType="end"/>
          </w:r>
          <w:r>
            <w:fldChar w:fldCharType="begin"/>
          </w:r>
          <w:r>
            <w:instrText xml:space="preserve"> HYPERLINK \l "_3znysh7"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_3znysh7 \h </w:instrText>
          </w:r>
          <w:r>
            <w:fldChar w:fldCharType="separate"/>
          </w:r>
          <w:r>
            <w:rPr>
              <w:b/>
              <w:color w:val="000000"/>
              <w:rtl w:val="0"/>
            </w:rPr>
            <w:t>Background</w:t>
          </w:r>
          <w:r>
            <w:rPr>
              <w:color w:val="000000"/>
              <w:rtl w:val="0"/>
            </w:rPr>
            <w:tab/>
          </w:r>
          <w:r>
            <w:rPr>
              <w:color w:val="000000"/>
              <w:rtl w:val="0"/>
            </w:rPr>
            <w:t>4</w:t>
          </w:r>
          <w:r>
            <w:fldChar w:fldCharType="begin"/>
          </w:r>
          <w:r>
            <w:instrText xml:space="preserve"> HYPERLINK \l "_3znysh7"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pPr>
          <w:r>
            <w:fldChar w:fldCharType="end"/>
          </w:r>
          <w:r>
            <w:fldChar w:fldCharType="begin"/>
          </w:r>
          <w:r>
            <w:instrText xml:space="preserve"> HYPERLINK \l "_2jxsxqh" \h </w:instrText>
          </w:r>
          <w:r>
            <w:fldChar w:fldCharType="separate"/>
          </w:r>
          <w:r>
            <w:rPr>
              <w:color w:val="000000"/>
              <w:rtl w:val="0"/>
            </w:rPr>
            <w:t>3</w:t>
          </w:r>
          <w:r>
            <w:rPr>
              <w:color w:val="000000"/>
              <w:rtl w:val="0"/>
            </w:rPr>
            <w:fldChar w:fldCharType="end"/>
          </w:r>
          <w:r>
            <w:rPr>
              <w:rtl w:val="0"/>
            </w:rPr>
            <w:t xml:space="preserve"> </w:t>
          </w:r>
          <w:r>
            <w:fldChar w:fldCharType="begin"/>
          </w:r>
          <w:r>
            <w:instrText xml:space="preserve"> HYPERLINK \l "_2jxsxqh" \h </w:instrText>
          </w:r>
          <w:r>
            <w:fldChar w:fldCharType="separate"/>
          </w:r>
          <w:r>
            <w:rPr>
              <w:b/>
              <w:color w:val="000000"/>
              <w:rtl w:val="0"/>
            </w:rPr>
            <w:t>HYBRIS</w:t>
          </w:r>
          <w:r>
            <w:rPr>
              <w:b/>
              <w:color w:val="000000"/>
              <w:rtl w:val="0"/>
            </w:rPr>
            <w:fldChar w:fldCharType="end"/>
          </w:r>
          <w:r>
            <w:fldChar w:fldCharType="begin"/>
          </w:r>
          <w:r>
            <w:instrText xml:space="preserve"> HYPERLINK \l "_2jxsxqh" \h </w:instrText>
          </w:r>
          <w:r>
            <w:fldChar w:fldCharType="separate"/>
          </w:r>
          <w:r>
            <w:rPr>
              <w:color w:val="000000"/>
              <w:rtl w:val="0"/>
            </w:rPr>
            <w:t xml:space="preserve"> </w:t>
          </w:r>
          <w:r>
            <w:rPr>
              <w:color w:val="000000"/>
              <w:rtl w:val="0"/>
            </w:rPr>
            <w:fldChar w:fldCharType="end"/>
          </w:r>
          <w:r>
            <w:fldChar w:fldCharType="begin"/>
          </w:r>
          <w:r>
            <w:instrText xml:space="preserve"> HYPERLINK \l "_2jxsxqh" \h </w:instrText>
          </w:r>
          <w:r>
            <w:fldChar w:fldCharType="separate"/>
          </w:r>
          <w:r>
            <w:rPr>
              <w:b/>
              <w:color w:val="000000"/>
              <w:rtl w:val="0"/>
            </w:rPr>
            <w:t>API Service</w:t>
          </w:r>
          <w:r>
            <w:rPr>
              <w:b/>
              <w:color w:val="000000"/>
              <w:rtl w:val="0"/>
            </w:rPr>
            <w:fldChar w:fldCharType="end"/>
          </w:r>
          <w:r>
            <w:fldChar w:fldCharType="begin"/>
          </w:r>
          <w:r>
            <w:instrText xml:space="preserve"> HYPERLINK \l "_2jxsxqh" \h </w:instrText>
          </w:r>
          <w:r>
            <w:fldChar w:fldCharType="separate"/>
          </w:r>
          <w:r>
            <w:rPr>
              <w:color w:val="000000"/>
              <w:rtl w:val="0"/>
            </w:rPr>
            <w:tab/>
          </w:r>
          <w:r>
            <w:rPr>
              <w:color w:val="000000"/>
              <w:rtl w:val="0"/>
            </w:rPr>
            <w:t>4</w:t>
          </w:r>
          <w:r>
            <w:rPr>
              <w:color w:val="000000"/>
              <w:rtl w:val="0"/>
            </w:rPr>
            <w:fldChar w:fldCharType="end"/>
          </w:r>
          <w:r>
            <w:fldChar w:fldCharType="begin"/>
          </w:r>
          <w:r>
            <w:instrText xml:space="preserve"> HYPERLINK \l "_2jxsxqh"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"_2et92p0" \h </w:instrText>
          </w:r>
          <w:r>
            <w:fldChar w:fldCharType="separate"/>
          </w:r>
          <w:r>
            <w:rPr>
              <w:b/>
              <w:color w:val="000000"/>
              <w:rtl w:val="0"/>
            </w:rPr>
            <w:t>4</w:t>
          </w:r>
          <w:r>
            <w:rPr>
              <w:b/>
              <w:color w:val="000000"/>
              <w:rtl w:val="0"/>
            </w:rPr>
            <w:fldChar w:fldCharType="end"/>
          </w:r>
          <w:r>
            <w:fldChar w:fldCharType="begin"/>
          </w:r>
          <w:r>
            <w:instrText xml:space="preserve"> HYPERLINK \l "_2et92p0"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_2et92p0 \h </w:instrText>
          </w:r>
          <w:r>
            <w:fldChar w:fldCharType="separate"/>
          </w:r>
          <w:r>
            <w:rPr>
              <w:b/>
              <w:color w:val="000000"/>
              <w:rtl w:val="0"/>
            </w:rPr>
            <w:t>Overview</w:t>
          </w:r>
          <w:r>
            <w:rPr>
              <w:color w:val="000000"/>
              <w:rtl w:val="0"/>
            </w:rPr>
            <w:tab/>
          </w:r>
          <w:r>
            <w:rPr>
              <w:color w:val="000000"/>
              <w:rtl w:val="0"/>
            </w:rPr>
            <w:t>5</w:t>
          </w:r>
          <w:r>
            <w:fldChar w:fldCharType="begin"/>
          </w:r>
          <w:r>
            <w:instrText xml:space="preserve"> HYPERLINK \l "_2et92p0"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rPr>
              <w:color w:val="000000"/>
              <w:sz w:val="22"/>
              <w:szCs w:val="22"/>
            </w:rPr>
          </w:pPr>
          <w:r>
            <w:fldChar w:fldCharType="end"/>
          </w:r>
          <w:r>
            <w:fldChar w:fldCharType="begin"/>
          </w:r>
          <w:r>
            <w:instrText xml:space="preserve"> HYPERLINK \l "_3dy6vkm" \h </w:instrText>
          </w:r>
          <w:r>
            <w:fldChar w:fldCharType="separate"/>
          </w:r>
          <w:r>
            <w:rPr>
              <w:color w:val="000000"/>
              <w:rtl w:val="0"/>
            </w:rPr>
            <w:t>B.</w:t>
          </w:r>
          <w:r>
            <w:rPr>
              <w:color w:val="000000"/>
              <w:rtl w:val="0"/>
            </w:rPr>
            <w:fldChar w:fldCharType="end"/>
          </w:r>
          <w:r>
            <w:fldChar w:fldCharType="begin"/>
          </w:r>
          <w:r>
            <w:instrText xml:space="preserve"> HYPERLINK \l "_3dy6vkm"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_3dy6vkm \h </w:instrText>
          </w:r>
          <w:r>
            <w:fldChar w:fldCharType="separate"/>
          </w:r>
          <w:r>
            <w:rPr>
              <w:color w:val="000000"/>
              <w:rtl w:val="0"/>
            </w:rPr>
            <w:t>MAPPING – BUSINESS FUNCTIONS CALLS to TECHNICAL OPERATIONS</w:t>
          </w:r>
          <w:r>
            <w:rPr>
              <w:color w:val="000000"/>
              <w:rtl w:val="0"/>
            </w:rPr>
            <w:tab/>
          </w:r>
          <w:r>
            <w:rPr>
              <w:color w:val="000000"/>
              <w:rtl w:val="0"/>
            </w:rPr>
            <w:t>5</w:t>
          </w:r>
          <w:r>
            <w:fldChar w:fldCharType="begin"/>
          </w:r>
          <w:r>
            <w:instrText xml:space="preserve"> HYPERLINK \l "_3dy6vkm"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rPr>
              <w:color w:val="000000"/>
              <w:sz w:val="22"/>
              <w:szCs w:val="22"/>
            </w:rPr>
          </w:pPr>
          <w:r>
            <w:fldChar w:fldCharType="end"/>
          </w:r>
          <w:r>
            <w:fldChar w:fldCharType="begin"/>
          </w:r>
          <w:r>
            <w:instrText xml:space="preserve"> HYPERLINK \l "_1t3h5sf" \h </w:instrText>
          </w:r>
          <w:r>
            <w:fldChar w:fldCharType="separate"/>
          </w:r>
          <w:r>
            <w:rPr>
              <w:b/>
              <w:color w:val="000000"/>
              <w:rtl w:val="0"/>
            </w:rPr>
            <w:t>1.</w:t>
          </w:r>
          <w:r>
            <w:rPr>
              <w:b/>
              <w:color w:val="000000"/>
              <w:rtl w:val="0"/>
            </w:rPr>
            <w:fldChar w:fldCharType="end"/>
          </w:r>
          <w:r>
            <w:fldChar w:fldCharType="begin"/>
          </w:r>
          <w:r>
            <w:instrText xml:space="preserve"> HYPERLINK \l "_1t3h5sf"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_1t3h5sf \h </w:instrText>
          </w:r>
          <w:r>
            <w:fldChar w:fldCharType="separate"/>
          </w:r>
          <w:r>
            <w:rPr>
              <w:b/>
              <w:color w:val="000000"/>
              <w:rtl w:val="0"/>
            </w:rPr>
            <w:t>List of operations supported by the HYBRIS Connector:</w:t>
          </w:r>
          <w:r>
            <w:rPr>
              <w:color w:val="000000"/>
              <w:rtl w:val="0"/>
            </w:rPr>
            <w:tab/>
          </w:r>
          <w:r>
            <w:rPr>
              <w:color w:val="000000"/>
              <w:rtl w:val="0"/>
            </w:rPr>
            <w:t>6</w:t>
          </w:r>
          <w:r>
            <w:fldChar w:fldCharType="begin"/>
          </w:r>
          <w:r>
            <w:instrText xml:space="preserve"> HYPERLINK \l "_1t3h5sf"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pPr>
          <w:r>
            <w:fldChar w:fldCharType="end"/>
          </w:r>
          <w:r>
            <w:fldChar w:fldCharType="begin"/>
          </w:r>
          <w:r>
            <w:instrText xml:space="preserve"> HYPERLINK \l "_4d34og8" \h </w:instrText>
          </w:r>
          <w:r>
            <w:fldChar w:fldCharType="separate"/>
          </w:r>
          <w:r>
            <w:rPr>
              <w:color w:val="000000"/>
              <w:rtl w:val="0"/>
            </w:rPr>
            <w:t>C.</w:t>
          </w:r>
          <w:r>
            <w:rPr>
              <w:color w:val="000000"/>
              <w:rtl w:val="0"/>
            </w:rPr>
            <w:fldChar w:fldCharType="end"/>
          </w:r>
          <w:r>
            <w:fldChar w:fldCharType="begin"/>
          </w:r>
          <w:r>
            <w:instrText xml:space="preserve"> HYPERLINK \l "_4d34og8" \h </w:instrText>
          </w:r>
          <w:r>
            <w:fldChar w:fldCharType="separate"/>
          </w:r>
          <w:r>
            <w:rPr>
              <w:color w:val="000000"/>
              <w:sz w:val="22"/>
              <w:szCs w:val="22"/>
              <w:rtl w:val="0"/>
            </w:rPr>
            <w:tab/>
          </w:r>
          <w:r>
            <w:rPr>
              <w:color w:val="000000"/>
              <w:sz w:val="22"/>
              <w:szCs w:val="22"/>
              <w:rtl w:val="0"/>
            </w:rPr>
            <w:fldChar w:fldCharType="end"/>
          </w:r>
          <w:r>
            <w:fldChar w:fldCharType="begin"/>
          </w:r>
          <w:r>
            <w:instrText xml:space="preserve"> PAGEREF _4d34og8 \h </w:instrText>
          </w:r>
          <w:r>
            <w:fldChar w:fldCharType="separate"/>
          </w:r>
          <w:r>
            <w:rPr>
              <w:rtl w:val="0"/>
            </w:rPr>
            <w:t>Configurations for Hybris Connector                                                                                                                         17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016"/>
            </w:tabs>
            <w:spacing w:after="100"/>
          </w:pPr>
          <w:r>
            <w:fldChar w:fldCharType="begin"/>
          </w:r>
          <w:r>
            <w:instrText xml:space="preserve"> HYPERLINK \l "_35nkun2" \h </w:instrText>
          </w:r>
          <w:r>
            <w:fldChar w:fldCharType="separate"/>
          </w:r>
          <w:r>
            <w:rPr>
              <w:b/>
              <w:rtl w:val="0"/>
            </w:rPr>
            <w:t>1.</w:t>
          </w:r>
          <w:r>
            <w:rPr>
              <w:b/>
              <w:rtl w:val="0"/>
            </w:rPr>
            <w:fldChar w:fldCharType="end"/>
          </w:r>
          <w:r>
            <w:fldChar w:fldCharType="begin"/>
          </w:r>
          <w:r>
            <w:instrText xml:space="preserve"> HYPERLINK \l "_35nkun2" \h </w:instrText>
          </w:r>
          <w:r>
            <w:fldChar w:fldCharType="separate"/>
          </w:r>
          <w:r>
            <w:rPr>
              <w:sz w:val="22"/>
              <w:szCs w:val="22"/>
              <w:rtl w:val="0"/>
            </w:rPr>
            <w:tab/>
          </w:r>
          <w:r>
            <w:rPr>
              <w:sz w:val="22"/>
              <w:szCs w:val="22"/>
              <w:rtl w:val="0"/>
            </w:rPr>
            <w:fldChar w:fldCharType="end"/>
          </w:r>
          <w:r>
            <w:fldChar w:fldCharType="begin"/>
          </w:r>
          <w:r>
            <w:instrText xml:space="preserve"> PAGEREF _35nkun2 \h </w:instrText>
          </w:r>
          <w:r>
            <w:fldChar w:fldCharType="separate"/>
          </w:r>
          <w:r>
            <w:rPr>
              <w:b/>
              <w:rtl w:val="0"/>
            </w:rPr>
            <w:t>Authentication</w:t>
          </w:r>
          <w:r>
            <w:fldChar w:fldCharType="end"/>
          </w:r>
          <w:r>
            <w:fldChar w:fldCharType="begin"/>
          </w:r>
          <w:r>
            <w:instrText xml:space="preserve"> HYPERLINK \l "_4d34og8" \h </w:instrText>
          </w:r>
          <w:r>
            <w:fldChar w:fldCharType="separate"/>
          </w:r>
          <w:r>
            <w:rPr>
              <w:rtl w:val="0"/>
            </w:rPr>
            <w:tab/>
          </w:r>
          <w:r>
            <w:rPr>
              <w:rtl w:val="0"/>
            </w:rPr>
            <w:t>17</w:t>
          </w:r>
          <w:r>
            <w:rPr>
              <w:rtl w:val="0"/>
            </w:rPr>
            <w:fldChar w:fldCharType="end"/>
          </w:r>
          <w:r>
            <w:fldChar w:fldCharType="begin"/>
          </w:r>
          <w:r>
            <w:instrText xml:space="preserve"> HYPERLINK \l "_4d34og8" \h </w:instrText>
          </w:r>
          <w:r>
            <w:fldChar w:fldCharType="separate"/>
          </w:r>
          <w:r>
            <w:rPr>
              <w:color w:val="000000"/>
              <w:rtl w:val="0"/>
            </w:rPr>
            <w:tab/>
          </w:r>
          <w:r>
            <w:rPr>
              <w:color w:val="000000"/>
              <w:rtl w:val="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D.</w:t>
          </w:r>
          <w:r>
            <w:rPr>
              <w:rtl w:val="0"/>
            </w:rPr>
            <w:tab/>
          </w:r>
          <w:r>
            <w:rPr>
              <w:rtl w:val="0"/>
            </w:rPr>
            <w:t>To connect in design center                                                                                                                                            18</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E.</w:t>
          </w:r>
          <w:r>
            <w:rPr>
              <w:rtl w:val="0"/>
            </w:rPr>
            <w:tab/>
          </w:r>
          <w:r>
            <w:rPr>
              <w:rtl w:val="0"/>
            </w:rPr>
            <w:t>Use cases - Connectivity with Salesforce</w:t>
          </w:r>
          <w:r>
            <w:rPr>
              <w:rtl w:val="0"/>
            </w:rPr>
            <w:tab/>
          </w:r>
          <w:r>
            <w:rPr>
              <w:rtl w:val="0"/>
            </w:rPr>
            <w:t>21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b/>
              <w:rtl w:val="0"/>
            </w:rPr>
            <w:t>APPENDIX A</w:t>
          </w:r>
          <w:r>
            <w:rPr>
              <w:rtl w:val="0"/>
            </w:rPr>
            <w:tab/>
          </w:r>
          <w:r>
            <w:rPr>
              <w:rtl w:val="0"/>
            </w:rPr>
            <w:t>29</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1.Install Hybris Connector In anypoint studio</w:t>
          </w:r>
          <w:r>
            <w:rPr>
              <w:rtl w:val="0"/>
            </w:rPr>
            <w:tab/>
          </w:r>
          <w:r>
            <w:rPr>
              <w:rtl w:val="0"/>
            </w:rPr>
            <w:t>29</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2.Configure Hybris Connector In anypoint studio 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1.</w:t>
          </w:r>
          <w:r>
            <w:rPr>
              <w:rtl w:val="0"/>
            </w:rPr>
            <w:tab/>
          </w:r>
          <w:r>
            <w:rPr>
              <w:rtl w:val="0"/>
            </w:rPr>
            <w:t>Authentication</w:t>
          </w:r>
          <w:r>
            <w:rPr>
              <w:rtl w:val="0"/>
            </w:rPr>
            <w:tab/>
          </w:r>
          <w:r>
            <w:rPr>
              <w:rtl w:val="0"/>
            </w:rPr>
            <w:t>30</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2.</w:t>
          </w:r>
          <w:r>
            <w:rPr>
              <w:rtl w:val="0"/>
            </w:rPr>
            <w:tab/>
          </w:r>
          <w:r>
            <w:rPr>
              <w:rtl w:val="0"/>
            </w:rPr>
            <w:t>Configure in Anypoint Studio</w:t>
          </w:r>
          <w:r>
            <w:rPr>
              <w:rtl w:val="0"/>
            </w:rPr>
            <w:tab/>
          </w:r>
          <w:r>
            <w:rPr>
              <w:rtl w:val="0"/>
            </w:rPr>
            <w:t>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rPr>
              <w:rtl w:val="0"/>
            </w:rPr>
            <w:t>3.</w:t>
          </w:r>
          <w:r>
            <w:rPr>
              <w:rtl w:val="0"/>
            </w:rPr>
            <w:tab/>
          </w:r>
          <w:r>
            <w:rPr>
              <w:rtl w:val="0"/>
            </w:rPr>
            <w:t>About Connector Namespace and Schema</w:t>
          </w:r>
          <w:r>
            <w:rPr>
              <w:rtl w:val="0"/>
            </w:rPr>
            <w:tab/>
          </w:r>
          <w:r>
            <w:rPr>
              <w:rtl w:val="0"/>
            </w:rPr>
            <w:t>31</w:t>
          </w: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p>
        <w:p>
          <w:pPr>
            <w:pBdr>
              <w:top w:val="none" w:color="auto" w:sz="0" w:space="0"/>
              <w:left w:val="none" w:color="auto" w:sz="0" w:space="0"/>
              <w:bottom w:val="none" w:color="auto" w:sz="0" w:space="0"/>
              <w:right w:val="none" w:color="auto" w:sz="0" w:space="0"/>
              <w:between w:val="none" w:color="auto" w:sz="0" w:space="0"/>
            </w:pBdr>
            <w:tabs>
              <w:tab w:val="left" w:pos="660"/>
              <w:tab w:val="right" w:pos="9016"/>
            </w:tabs>
            <w:spacing w:after="100"/>
            <w:ind w:left="220" w:hanging="220"/>
          </w:pPr>
          <w:r>
            <w:fldChar w:fldCharType="begin"/>
          </w:r>
          <w:r>
            <w:instrText xml:space="preserve"> HYPERLINK \l "_44sinio" </w:instrText>
          </w:r>
          <w:r>
            <w:fldChar w:fldCharType="separate"/>
          </w:r>
        </w:p>
        <w:p>
          <w:pPr>
            <w:pBdr>
              <w:top w:val="none" w:color="auto" w:sz="0" w:space="0"/>
              <w:left w:val="none" w:color="auto" w:sz="0" w:space="0"/>
              <w:bottom w:val="none" w:color="auto" w:sz="0" w:space="0"/>
              <w:right w:val="none" w:color="auto" w:sz="0" w:space="0"/>
              <w:between w:val="none" w:color="auto" w:sz="0" w:space="0"/>
            </w:pBdr>
            <w:rPr>
              <w:color w:val="000000"/>
            </w:rPr>
          </w:pPr>
          <w:r>
            <w:fldChar w:fldCharType="end"/>
          </w:r>
          <w:r>
            <w:fldChar w:fldCharType="end"/>
          </w:r>
        </w:p>
      </w:sdtContent>
    </w:sdt>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Style w:val="2"/>
        <w:numPr>
          <w:ilvl w:val="0"/>
          <w:numId w:val="1"/>
        </w:numPr>
        <w:ind w:left="720" w:hanging="360"/>
        <w:rPr>
          <w:b/>
        </w:rPr>
      </w:pPr>
      <w:bookmarkStart w:id="1" w:name="_30j0zll" w:colFirst="0" w:colLast="0"/>
      <w:bookmarkEnd w:id="1"/>
      <w:r>
        <w:rPr>
          <w:b/>
          <w:rtl w:val="0"/>
        </w:rPr>
        <w:t>INTRODUCTION</w:t>
      </w:r>
    </w:p>
    <w:p>
      <w:pPr>
        <w:pStyle w:val="3"/>
        <w:numPr>
          <w:ilvl w:val="0"/>
          <w:numId w:val="2"/>
        </w:numPr>
        <w:ind w:left="1080" w:hanging="360"/>
        <w:rPr>
          <w:b/>
        </w:rPr>
      </w:pPr>
      <w:bookmarkStart w:id="2" w:name="_1fob9te" w:colFirst="0" w:colLast="0"/>
      <w:bookmarkEnd w:id="2"/>
      <w:r>
        <w:rPr>
          <w:b/>
          <w:rtl w:val="0"/>
        </w:rPr>
        <w:t>Purpose</w:t>
      </w:r>
    </w:p>
    <w:p>
      <w:pPr>
        <w:pBdr>
          <w:top w:val="none" w:color="auto" w:sz="0" w:space="0"/>
          <w:left w:val="none" w:color="auto" w:sz="0" w:space="0"/>
          <w:bottom w:val="none" w:color="auto" w:sz="0" w:space="0"/>
          <w:right w:val="none" w:color="auto" w:sz="0" w:space="0"/>
          <w:between w:val="none" w:color="auto" w:sz="0" w:space="0"/>
        </w:pBdr>
        <w:ind w:left="1080" w:hanging="1080"/>
        <w:jc w:val="both"/>
        <w:rPr>
          <w:color w:val="000000"/>
          <w:sz w:val="22"/>
          <w:szCs w:val="22"/>
        </w:rPr>
      </w:pPr>
      <w:r>
        <w:rPr>
          <w:sz w:val="22"/>
          <w:szCs w:val="22"/>
          <w:rtl w:val="0"/>
        </w:rPr>
        <w:t xml:space="preserve">                    </w:t>
      </w:r>
      <w:r>
        <w:rPr>
          <w:color w:val="000000"/>
          <w:sz w:val="22"/>
          <w:szCs w:val="22"/>
          <w:rtl w:val="0"/>
        </w:rPr>
        <w:t xml:space="preserve">This specification document outlines the instructions for Participating Organizations (PO) to access the API service offered in the hybris systems. This document also serves </w:t>
      </w:r>
      <w:r>
        <w:rPr>
          <w:sz w:val="22"/>
          <w:szCs w:val="22"/>
          <w:rtl w:val="0"/>
        </w:rPr>
        <w:t>as a reference</w:t>
      </w:r>
      <w:r>
        <w:rPr>
          <w:color w:val="000000"/>
          <w:sz w:val="22"/>
          <w:szCs w:val="22"/>
          <w:rtl w:val="0"/>
        </w:rPr>
        <w:t xml:space="preserve"> for the service request parameters, service responses and other information pertinent to the dissemination of Lending information through the API. While there are similar parameters and commands to add, update, and delete services from a Hybris API URL.</w:t>
      </w:r>
    </w:p>
    <w:p>
      <w:pPr>
        <w:pStyle w:val="3"/>
        <w:numPr>
          <w:ilvl w:val="0"/>
          <w:numId w:val="2"/>
        </w:numPr>
        <w:ind w:left="1080" w:hanging="360"/>
        <w:jc w:val="both"/>
        <w:rPr>
          <w:b/>
        </w:rPr>
      </w:pPr>
      <w:bookmarkStart w:id="3" w:name="_3znysh7" w:colFirst="0" w:colLast="0"/>
      <w:bookmarkEnd w:id="3"/>
      <w:r>
        <w:rPr>
          <w:b/>
          <w:rtl w:val="0"/>
        </w:rPr>
        <w:t>Background</w:t>
      </w:r>
    </w:p>
    <w:p>
      <w:pPr>
        <w:pBdr>
          <w:top w:val="none" w:color="auto" w:sz="0" w:space="0"/>
          <w:left w:val="none" w:color="auto" w:sz="0" w:space="0"/>
          <w:bottom w:val="none" w:color="auto" w:sz="0" w:space="0"/>
          <w:right w:val="none" w:color="auto" w:sz="0" w:space="0"/>
          <w:between w:val="none" w:color="auto" w:sz="0" w:space="0"/>
        </w:pBdr>
        <w:spacing w:after="0"/>
        <w:ind w:left="1080" w:firstLine="0"/>
        <w:jc w:val="both"/>
        <w:rPr>
          <w:color w:val="333333"/>
          <w:sz w:val="22"/>
          <w:szCs w:val="22"/>
        </w:rPr>
      </w:pPr>
      <w:r>
        <w:rPr>
          <w:color w:val="333333"/>
          <w:sz w:val="22"/>
          <w:szCs w:val="22"/>
          <w:rtl w:val="0"/>
        </w:rPr>
        <w:t xml:space="preserve">Hybris is an e-commerce product platform that is used to address a family of products involving </w:t>
      </w:r>
      <w:r>
        <w:rPr>
          <w:b/>
          <w:color w:val="333333"/>
          <w:sz w:val="22"/>
          <w:szCs w:val="22"/>
          <w:rtl w:val="0"/>
        </w:rPr>
        <w:t>Customer Experience</w:t>
      </w:r>
      <w:r>
        <w:rPr>
          <w:color w:val="333333"/>
          <w:sz w:val="22"/>
          <w:szCs w:val="22"/>
          <w:rtl w:val="0"/>
        </w:rPr>
        <w:t xml:space="preserve"> and </w:t>
      </w:r>
      <w:r>
        <w:rPr>
          <w:b/>
          <w:color w:val="333333"/>
          <w:sz w:val="22"/>
          <w:szCs w:val="22"/>
          <w:rtl w:val="0"/>
        </w:rPr>
        <w:t>Management</w:t>
      </w:r>
      <w:r>
        <w:rPr>
          <w:color w:val="333333"/>
          <w:sz w:val="22"/>
          <w:szCs w:val="22"/>
          <w:rtl w:val="0"/>
        </w:rPr>
        <w:t>.</w:t>
      </w:r>
    </w:p>
    <w:p>
      <w:pPr>
        <w:pBdr>
          <w:top w:val="none" w:color="auto" w:sz="0" w:space="0"/>
          <w:left w:val="none" w:color="auto" w:sz="0" w:space="0"/>
          <w:bottom w:val="none" w:color="auto" w:sz="0" w:space="0"/>
          <w:right w:val="none" w:color="auto" w:sz="0" w:space="0"/>
          <w:between w:val="none" w:color="auto" w:sz="0" w:space="0"/>
        </w:pBdr>
        <w:spacing w:after="0"/>
        <w:ind w:left="1080" w:firstLine="0"/>
        <w:jc w:val="both"/>
        <w:rPr>
          <w:color w:val="595959"/>
          <w:sz w:val="22"/>
          <w:szCs w:val="22"/>
        </w:rPr>
      </w:pPr>
      <w:r>
        <w:rPr>
          <w:sz w:val="22"/>
          <w:szCs w:val="22"/>
          <w:highlight w:val="white"/>
          <w:rtl w:val="0"/>
        </w:rPr>
        <w:t>SAP Hybris provides product for e-Commerce, Marketing, Sales and Service, Revenue and cross-functional solutions and they are designed to help organizations to create valuable interactions with their customers and support for different industry types.</w:t>
      </w:r>
    </w:p>
    <w:p>
      <w:pPr>
        <w:pBdr>
          <w:top w:val="none" w:color="auto" w:sz="0" w:space="0"/>
          <w:left w:val="none" w:color="auto" w:sz="0" w:space="0"/>
          <w:bottom w:val="none" w:color="auto" w:sz="0" w:space="0"/>
          <w:right w:val="none" w:color="auto" w:sz="0" w:space="0"/>
          <w:between w:val="none" w:color="auto" w:sz="0" w:space="0"/>
        </w:pBdr>
        <w:spacing w:after="0"/>
        <w:ind w:left="1170" w:hanging="810"/>
        <w:jc w:val="both"/>
        <w:rPr>
          <w:rFonts w:ascii="Calibri" w:hAnsi="Calibri" w:eastAsia="Calibri" w:cs="Calibri"/>
          <w:sz w:val="22"/>
          <w:szCs w:val="22"/>
        </w:rPr>
      </w:pPr>
      <w:r>
        <w:rPr>
          <w:sz w:val="22"/>
          <w:szCs w:val="22"/>
          <w:rtl w:val="0"/>
        </w:rPr>
        <w:t xml:space="preserve">           </w:t>
      </w:r>
      <w:r>
        <w:rPr>
          <w:rFonts w:ascii="Calibri" w:hAnsi="Calibri" w:eastAsia="Calibri" w:cs="Calibri"/>
          <w:sz w:val="22"/>
          <w:szCs w:val="22"/>
          <w:rtl w:val="0"/>
        </w:rPr>
        <w:t>Hybris connector enables retailers to integrate their existing applications with Hybris by leveraging the Omni Channel Commerce V2 REST APIs.</w:t>
      </w:r>
    </w:p>
    <w:p>
      <w:pPr>
        <w:pStyle w:val="3"/>
        <w:numPr>
          <w:ilvl w:val="0"/>
          <w:numId w:val="2"/>
        </w:numPr>
        <w:ind w:left="1080" w:hanging="360"/>
        <w:jc w:val="both"/>
      </w:pPr>
      <w:r>
        <w:rPr>
          <w:b/>
          <w:rtl w:val="0"/>
        </w:rPr>
        <w:t>HYBRIS</w:t>
      </w:r>
      <w:r>
        <w:rPr>
          <w:rtl w:val="0"/>
        </w:rPr>
        <w:t xml:space="preserve"> </w:t>
      </w:r>
      <w:r>
        <w:rPr>
          <w:b/>
          <w:rtl w:val="0"/>
        </w:rPr>
        <w:t>API Service</w:t>
      </w:r>
    </w:p>
    <w:p>
      <w:pPr>
        <w:pBdr>
          <w:top w:val="none" w:color="auto" w:sz="0" w:space="0"/>
          <w:left w:val="none" w:color="auto" w:sz="0" w:space="0"/>
          <w:bottom w:val="none" w:color="auto" w:sz="0" w:space="0"/>
          <w:right w:val="none" w:color="auto" w:sz="0" w:space="0"/>
          <w:between w:val="none" w:color="auto" w:sz="0" w:space="0"/>
        </w:pBdr>
        <w:spacing w:after="0"/>
        <w:ind w:left="1080" w:hanging="720"/>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ind w:left="1080" w:firstLine="90"/>
        <w:jc w:val="both"/>
        <w:rPr>
          <w:color w:val="000000"/>
          <w:sz w:val="22"/>
          <w:szCs w:val="22"/>
        </w:rPr>
      </w:pPr>
      <w:r>
        <w:rPr>
          <w:color w:val="000000"/>
          <w:sz w:val="22"/>
          <w:szCs w:val="22"/>
          <w:rtl w:val="0"/>
        </w:rPr>
        <w:t>HYBRIS APIs provide access to various services for the following workflows: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sz w:val="22"/>
          <w:szCs w:val="22"/>
        </w:rPr>
      </w:pPr>
      <w:r>
        <w:rPr>
          <w:b/>
          <w:sz w:val="22"/>
          <w:szCs w:val="22"/>
          <w:rtl w:val="0"/>
        </w:rPr>
        <w:t>Products</w:t>
      </w:r>
      <w:r>
        <w:rPr>
          <w:b/>
          <w:color w:val="000000"/>
          <w:sz w:val="22"/>
          <w:szCs w:val="22"/>
          <w:rtl w:val="0"/>
        </w:rPr>
        <w:t>:</w:t>
      </w:r>
      <w:r>
        <w:rPr>
          <w:color w:val="000000"/>
          <w:sz w:val="22"/>
          <w:szCs w:val="22"/>
          <w:rtl w:val="0"/>
        </w:rPr>
        <w:t xml:space="preserve"> </w:t>
      </w:r>
      <w:r>
        <w:rPr>
          <w:sz w:val="22"/>
          <w:szCs w:val="22"/>
          <w:highlight w:val="white"/>
          <w:rtl w:val="0"/>
        </w:rPr>
        <w:t xml:space="preserve">This service </w:t>
      </w:r>
      <w:r>
        <w:rPr>
          <w:sz w:val="22"/>
          <w:szCs w:val="22"/>
          <w:rtl w:val="0"/>
        </w:rPr>
        <w:t>provides details on total number of product stock levels, product details, reference, list of products and additional data.</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Promotions:</w:t>
      </w:r>
      <w:r>
        <w:rPr>
          <w:rFonts w:ascii="Helvetica Neue" w:hAnsi="Helvetica Neue" w:eastAsia="Helvetica Neue" w:cs="Helvetica Neue"/>
          <w:color w:val="4C555A"/>
          <w:sz w:val="22"/>
          <w:szCs w:val="22"/>
          <w:highlight w:val="white"/>
          <w:rtl w:val="0"/>
        </w:rPr>
        <w:t xml:space="preserve"> </w:t>
      </w:r>
      <w:r>
        <w:rPr>
          <w:color w:val="000000"/>
          <w:sz w:val="22"/>
          <w:szCs w:val="22"/>
          <w:rtl w:val="0"/>
        </w:rPr>
        <w:t>This service provides details on list of promotion and specific promotion based on code.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sz w:val="22"/>
          <w:szCs w:val="22"/>
        </w:rPr>
      </w:pPr>
      <w:r>
        <w:rPr>
          <w:b/>
          <w:color w:val="000000"/>
          <w:sz w:val="22"/>
          <w:szCs w:val="22"/>
          <w:rtl w:val="0"/>
        </w:rPr>
        <w:t xml:space="preserve">Customer Groups: </w:t>
      </w:r>
      <w:r>
        <w:rPr>
          <w:color w:val="000000"/>
          <w:sz w:val="22"/>
          <w:szCs w:val="22"/>
          <w:rtl w:val="0"/>
        </w:rPr>
        <w:t>This service provides details on all sub groups of customer group, allow creation of new customer group, assign user to customer group, fetch specific group and delete user from customer group.</w:t>
      </w:r>
      <w:r>
        <w:rPr>
          <w:rFonts w:ascii="Arial" w:hAnsi="Arial" w:eastAsia="Arial" w:cs="Arial"/>
          <w:color w:val="3B4151"/>
          <w:sz w:val="21"/>
          <w:szCs w:val="21"/>
          <w:rtl w:val="0"/>
        </w:rPr>
        <w:t xml:space="preserve"> </w:t>
      </w:r>
      <w:r>
        <w:rPr>
          <w:rFonts w:ascii="Calibri" w:hAnsi="Calibri" w:eastAsia="Calibri" w:cs="Calibri"/>
          <w:sz w:val="22"/>
          <w:szCs w:val="22"/>
          <w:rtl w:val="0"/>
        </w:rPr>
        <w:t>To try out the methods of the Customer Groups controller, you must authorize a user who belongs to the “</w:t>
      </w:r>
      <w:r>
        <w:rPr>
          <w:sz w:val="22"/>
          <w:szCs w:val="22"/>
          <w:rtl w:val="0"/>
        </w:rPr>
        <w:t>customer manager group</w:t>
      </w:r>
      <w:r>
        <w:rPr>
          <w:rFonts w:ascii="Calibri" w:hAnsi="Calibri" w:eastAsia="Calibri" w:cs="Calibri"/>
          <w:sz w:val="22"/>
          <w:szCs w:val="22"/>
          <w:rtl w:val="0"/>
        </w:rPr>
        <w: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Save Cart:</w:t>
      </w:r>
      <w:r>
        <w:rPr>
          <w:color w:val="000000"/>
          <w:sz w:val="22"/>
          <w:szCs w:val="22"/>
          <w:rtl w:val="0"/>
        </w:rPr>
        <w:t xml:space="preserve"> This service clones a cart, saves cart, restore a saved cart and retrieve saved cart.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Miscs: </w:t>
      </w:r>
      <w:r>
        <w:rPr>
          <w:color w:val="000000"/>
          <w:sz w:val="22"/>
          <w:szCs w:val="22"/>
          <w:rtl w:val="0"/>
        </w:rPr>
        <w:t>This service retrieves list of supported payment card types, list of available currencies, list of supported countries, available languages and all localized titles.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Users: </w:t>
      </w:r>
      <w:r>
        <w:rPr>
          <w:color w:val="000000"/>
          <w:sz w:val="22"/>
          <w:szCs w:val="22"/>
          <w:rtl w:val="0"/>
        </w:rPr>
        <w:t>This service allows all user specific operations like registering, fetching, updating, deleting customer profile.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Catalogs: </w:t>
      </w:r>
      <w:r>
        <w:rPr>
          <w:color w:val="000000"/>
          <w:sz w:val="22"/>
          <w:szCs w:val="22"/>
          <w:rtl w:val="0"/>
        </w:rPr>
        <w:t>This service retrieves a list of catalogs, catalog version and information on category in catalog version.</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Export: </w:t>
      </w:r>
      <w:r>
        <w:rPr>
          <w:color w:val="000000"/>
          <w:sz w:val="22"/>
          <w:szCs w:val="22"/>
          <w:rtl w:val="0"/>
        </w:rPr>
        <w:t>This service provides list of product exports.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 xml:space="preserve">Vouchers: </w:t>
      </w:r>
      <w:r>
        <w:rPr>
          <w:color w:val="000000"/>
          <w:sz w:val="22"/>
          <w:szCs w:val="22"/>
          <w:rtl w:val="0"/>
        </w:rPr>
        <w:t>This service retrieves a voucher based on code.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Stores: </w:t>
      </w:r>
      <w:r>
        <w:rPr>
          <w:color w:val="000000"/>
          <w:sz w:val="22"/>
          <w:szCs w:val="22"/>
          <w:rtl w:val="0"/>
        </w:rPr>
        <w:t>This service fetches list of store locations and header with number of store locations.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Feeds: </w:t>
      </w:r>
      <w:r>
        <w:rPr>
          <w:color w:val="000000"/>
          <w:sz w:val="22"/>
          <w:szCs w:val="22"/>
          <w:rtl w:val="0"/>
        </w:rPr>
        <w:t>This API gets a list of orders with status updates.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color w:val="000000"/>
          <w:sz w:val="22"/>
          <w:szCs w:val="22"/>
        </w:rPr>
      </w:pPr>
      <w:r>
        <w:rPr>
          <w:b/>
          <w:color w:val="000000"/>
          <w:sz w:val="22"/>
          <w:szCs w:val="22"/>
          <w:rtl w:val="0"/>
        </w:rPr>
        <w:t xml:space="preserve">Orders: </w:t>
      </w:r>
      <w:r>
        <w:rPr>
          <w:color w:val="000000"/>
          <w:sz w:val="22"/>
          <w:szCs w:val="22"/>
          <w:rtl w:val="0"/>
        </w:rPr>
        <w:t xml:space="preserve">This service fetches order details, order history, total number of orders, post and get </w:t>
      </w:r>
      <w:r>
        <w:rPr>
          <w:sz w:val="22"/>
          <w:szCs w:val="22"/>
          <w:rtl w:val="0"/>
        </w:rPr>
        <w:t>an order</w:t>
      </w:r>
      <w:r>
        <w:rPr>
          <w:color w:val="000000"/>
          <w:sz w:val="22"/>
          <w:szCs w:val="22"/>
          <w:rtl w:val="0"/>
        </w:rPr>
        <w:t>.</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Carts: </w:t>
      </w:r>
      <w:r>
        <w:rPr>
          <w:color w:val="000000"/>
          <w:sz w:val="22"/>
          <w:szCs w:val="22"/>
          <w:rtl w:val="0"/>
        </w:rPr>
        <w:t>This API defines all cart related operations like creation and restoration of carts.</w:t>
      </w:r>
    </w:p>
    <w:p>
      <w:pPr>
        <w:numPr>
          <w:ilvl w:val="1"/>
          <w:numId w:val="3"/>
        </w:numPr>
        <w:pBdr>
          <w:top w:val="none" w:color="auto" w:sz="0" w:space="0"/>
          <w:left w:val="none" w:color="auto" w:sz="0" w:space="0"/>
          <w:bottom w:val="none" w:color="auto" w:sz="0" w:space="0"/>
          <w:right w:val="none" w:color="auto" w:sz="0" w:space="0"/>
          <w:between w:val="none" w:color="auto" w:sz="0" w:space="0"/>
        </w:pBdr>
        <w:spacing w:before="0" w:after="0"/>
        <w:ind w:left="1440" w:hanging="360"/>
        <w:jc w:val="both"/>
        <w:rPr>
          <w:b/>
          <w:color w:val="000000"/>
          <w:sz w:val="22"/>
          <w:szCs w:val="22"/>
        </w:rPr>
      </w:pPr>
      <w:r>
        <w:rPr>
          <w:b/>
          <w:color w:val="000000"/>
          <w:sz w:val="22"/>
          <w:szCs w:val="22"/>
          <w:rtl w:val="0"/>
        </w:rPr>
        <w:t xml:space="preserve">Forgotten Passwords: </w:t>
      </w:r>
      <w:r>
        <w:rPr>
          <w:rFonts w:ascii="Calibri" w:hAnsi="Calibri" w:eastAsia="Calibri" w:cs="Calibri"/>
          <w:sz w:val="22"/>
          <w:szCs w:val="22"/>
          <w:rtl w:val="0"/>
        </w:rPr>
        <w:t>This API generates a token to restore a customer's forgotten password.</w:t>
      </w:r>
    </w:p>
    <w:p>
      <w:pPr>
        <w:pBdr>
          <w:top w:val="none" w:color="auto" w:sz="0" w:space="0"/>
          <w:left w:val="none" w:color="auto" w:sz="0" w:space="0"/>
          <w:bottom w:val="none" w:color="auto" w:sz="0" w:space="0"/>
          <w:right w:val="none" w:color="auto" w:sz="0" w:space="0"/>
          <w:between w:val="none" w:color="auto" w:sz="0" w:space="0"/>
        </w:pBdr>
        <w:spacing w:before="0" w:after="0"/>
        <w:jc w:val="both"/>
        <w:rPr>
          <w:b/>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jc w:val="both"/>
        <w:rPr>
          <w:b/>
          <w:color w:val="000000"/>
          <w:sz w:val="22"/>
          <w:szCs w:val="22"/>
        </w:rPr>
      </w:pPr>
    </w:p>
    <w:p>
      <w:pPr>
        <w:pStyle w:val="3"/>
        <w:numPr>
          <w:ilvl w:val="0"/>
          <w:numId w:val="2"/>
        </w:numPr>
        <w:ind w:left="1080" w:hanging="360"/>
        <w:rPr>
          <w:b/>
        </w:rPr>
      </w:pPr>
      <w:bookmarkStart w:id="4" w:name="_2et92p0" w:colFirst="0" w:colLast="0"/>
      <w:bookmarkEnd w:id="4"/>
      <w:r>
        <w:rPr>
          <w:b/>
          <w:rtl w:val="0"/>
        </w:rPr>
        <w:t>Overview</w:t>
      </w:r>
    </w:p>
    <w:p>
      <w:pPr>
        <w:pBdr>
          <w:top w:val="none" w:color="auto" w:sz="0" w:space="0"/>
          <w:left w:val="none" w:color="auto" w:sz="0" w:space="0"/>
          <w:bottom w:val="none" w:color="auto" w:sz="0" w:space="0"/>
          <w:right w:val="none" w:color="auto" w:sz="0" w:space="0"/>
          <w:between w:val="none" w:color="auto" w:sz="0" w:space="0"/>
        </w:pBdr>
        <w:ind w:left="1080" w:firstLine="0"/>
        <w:rPr>
          <w:color w:val="000000"/>
          <w:sz w:val="22"/>
          <w:szCs w:val="22"/>
        </w:rPr>
      </w:pPr>
      <w:r>
        <w:rPr>
          <w:color w:val="000000"/>
          <w:sz w:val="22"/>
          <w:szCs w:val="22"/>
          <w:rtl w:val="0"/>
        </w:rPr>
        <w:t xml:space="preserve">A Web Service is a method of communication between two electronic devices over a network. Web services allow organizations to communicate data without close knowledge of each other's IT systems. These web services are often called, API, or Application Programming Interface.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2"/>
          <w:szCs w:val="22"/>
        </w:rPr>
      </w:pPr>
      <w:r>
        <w:rPr>
          <w:color w:val="000000"/>
          <w:sz w:val="22"/>
          <w:szCs w:val="22"/>
          <w:rtl w:val="0"/>
        </w:rPr>
        <w:tab/>
      </w:r>
      <w:r>
        <w:rPr>
          <w:color w:val="000000"/>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rPr>
          <w:color w:val="000000"/>
          <w:sz w:val="22"/>
          <w:szCs w:val="22"/>
        </w:rPr>
      </w:pPr>
      <w:bookmarkStart w:id="5" w:name="_tyjcwt" w:colFirst="0" w:colLast="0"/>
      <w:bookmarkEnd w:id="5"/>
      <w:r>
        <w:rPr>
          <w:sz w:val="22"/>
          <w:szCs w:val="22"/>
          <w:rtl w:val="0"/>
        </w:rPr>
        <w:t xml:space="preserve">   </w:t>
      </w:r>
      <w:r>
        <w:rPr>
          <w:color w:val="000000"/>
          <w:sz w:val="22"/>
          <w:szCs w:val="22"/>
          <w:rtl w:val="0"/>
        </w:rPr>
        <w:t xml:space="preserve">  A high-level diagram of the architecture is shown in Figure 1.</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2"/>
          <w:szCs w:val="22"/>
        </w:rPr>
      </w:pPr>
    </w:p>
    <w:tbl>
      <w:tblPr>
        <w:tblStyle w:val="14"/>
        <w:tblW w:w="98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340" w:hRule="atLeast"/>
        </w:trPr>
        <w:tc>
          <w:tcPr>
            <w:tcW w:w="9852" w:type="dxa"/>
          </w:tcPr>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drawing>
                <wp:inline distT="0" distB="0" distL="0" distR="0">
                  <wp:extent cx="6118860" cy="374777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20" name="image10.png"/>
                          <pic:cNvPicPr preferRelativeResize="0"/>
                        </pic:nvPicPr>
                        <pic:blipFill>
                          <a:blip r:embed="rId6"/>
                          <a:srcRect/>
                          <a:stretch>
                            <a:fillRect/>
                          </a:stretch>
                        </pic:blipFill>
                        <pic:spPr>
                          <a:xfrm>
                            <a:off x="0" y="0"/>
                            <a:ext cx="6118860" cy="374777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sz w:val="24"/>
          <w:szCs w:val="24"/>
        </w:rPr>
      </w:pPr>
      <w:r>
        <w:rPr>
          <w:color w:val="000000"/>
          <w:sz w:val="24"/>
          <w:szCs w:val="24"/>
          <w:rtl w:val="0"/>
        </w:rPr>
        <w:t>Figure 1: Mule Hybris Connector Integration Architecture</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numPr>
          <w:ilvl w:val="0"/>
          <w:numId w:val="1"/>
        </w:numPr>
        <w:ind w:left="720" w:hanging="360"/>
      </w:pPr>
      <w:bookmarkStart w:id="6" w:name="_3dy6vkm" w:colFirst="0" w:colLast="0"/>
      <w:bookmarkEnd w:id="6"/>
      <w:r>
        <w:rPr>
          <w:rtl w:val="0"/>
        </w:rPr>
        <w:t>MAPPING – BUSINESS FUNCTIONS CALLS to TECHNICAL OPERATIONS</w:t>
      </w:r>
    </w:p>
    <w:p>
      <w:pPr>
        <w:pBdr>
          <w:top w:val="none" w:color="auto" w:sz="0" w:space="0"/>
          <w:left w:val="none" w:color="auto" w:sz="0" w:space="0"/>
          <w:bottom w:val="none" w:color="auto" w:sz="0" w:space="0"/>
          <w:right w:val="none" w:color="auto" w:sz="0" w:space="0"/>
          <w:between w:val="none" w:color="auto" w:sz="0" w:space="0"/>
        </w:pBdr>
        <w:spacing w:after="0"/>
        <w:ind w:left="720" w:firstLine="0"/>
        <w:rPr>
          <w:color w:val="000000"/>
          <w:sz w:val="22"/>
          <w:szCs w:val="22"/>
        </w:rPr>
      </w:pPr>
      <w:r>
        <w:rPr>
          <w:color w:val="000000"/>
          <w:sz w:val="22"/>
          <w:szCs w:val="22"/>
          <w:rtl w:val="0"/>
        </w:rPr>
        <w:t>These operations are available for consumption in a manner which is suitable to the business needs of the Mule application developer. The first column represents the business functions. The next column denotes the corresponding operations.</w:t>
      </w:r>
    </w:p>
    <w:p>
      <w:pPr>
        <w:pStyle w:val="3"/>
        <w:numPr>
          <w:ilvl w:val="0"/>
          <w:numId w:val="4"/>
        </w:numPr>
        <w:ind w:left="360"/>
        <w:rPr>
          <w:b/>
        </w:rPr>
      </w:pPr>
      <w:bookmarkStart w:id="7" w:name="_1t3h5sf" w:colFirst="0" w:colLast="0"/>
      <w:bookmarkEnd w:id="7"/>
      <w:r>
        <w:rPr>
          <w:b/>
          <w:rtl w:val="0"/>
        </w:rPr>
        <w:t xml:space="preserve">List of operations supported by the HYBRIS Connector: </w:t>
      </w:r>
    </w:p>
    <w:p>
      <w:pPr>
        <w:pBdr>
          <w:top w:val="none" w:color="auto" w:sz="0" w:space="0"/>
          <w:left w:val="none" w:color="auto" w:sz="0" w:space="0"/>
          <w:bottom w:val="none" w:color="auto" w:sz="0" w:space="0"/>
          <w:right w:val="none" w:color="auto" w:sz="0" w:space="0"/>
          <w:between w:val="none" w:color="auto" w:sz="0" w:space="0"/>
        </w:pBdr>
        <w:rPr>
          <w:color w:val="000000"/>
        </w:rPr>
      </w:pPr>
    </w:p>
    <w:tbl>
      <w:tblPr>
        <w:tblStyle w:val="15"/>
        <w:tblW w:w="104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60"/>
        <w:gridCol w:w="1460"/>
        <w:gridCol w:w="100"/>
        <w:gridCol w:w="1075"/>
        <w:gridCol w:w="100"/>
        <w:gridCol w:w="1581"/>
        <w:gridCol w:w="100"/>
        <w:gridCol w:w="2140"/>
        <w:gridCol w:w="24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460"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bookmarkStart w:id="8" w:name="_4d34og8" w:colFirst="0" w:colLast="0"/>
            <w:bookmarkEnd w:id="8"/>
            <w:r>
              <w:rPr>
                <w:rFonts w:ascii="Times New Roman" w:hAnsi="Times New Roman" w:eastAsia="Times New Roman" w:cs="Times New Roman"/>
                <w:b/>
                <w:rtl w:val="0"/>
              </w:rPr>
              <w:t>Sr.No</w:t>
            </w:r>
          </w:p>
        </w:tc>
        <w:tc>
          <w:tcPr>
            <w:tcW w:w="1460" w:type="dxa"/>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bookmarkStart w:id="9" w:name="_gno584nnl0yh" w:colFirst="0" w:colLast="0"/>
            <w:bookmarkEnd w:id="9"/>
            <w:r>
              <w:rPr>
                <w:rFonts w:ascii="Times New Roman" w:hAnsi="Times New Roman" w:eastAsia="Times New Roman" w:cs="Times New Roman"/>
                <w:b/>
                <w:color w:val="000000"/>
                <w:rtl w:val="0"/>
              </w:rPr>
              <w:t>Business</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tl w:val="0"/>
              </w:rPr>
              <w:t>Function</w:t>
            </w:r>
          </w:p>
        </w:tc>
        <w:tc>
          <w:tcPr>
            <w:tcW w:w="1275" w:type="dxa"/>
            <w:gridSpan w:val="3"/>
            <w:shd w:val="clear" w:color="auto" w:fill="BDD7EE"/>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rPr>
            </w:pPr>
            <w:r>
              <w:rPr>
                <w:rFonts w:ascii="Times New Roman" w:hAnsi="Times New Roman" w:eastAsia="Times New Roman" w:cs="Times New Roman"/>
                <w:b/>
                <w:color w:val="000000"/>
                <w:rtl w:val="0"/>
              </w:rPr>
              <w:t>Operations</w:t>
            </w:r>
          </w:p>
        </w:tc>
        <w:tc>
          <w:tcPr>
            <w:tcW w:w="1681" w:type="dxa"/>
            <w:gridSpan w:val="2"/>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Description</w:t>
            </w:r>
          </w:p>
        </w:tc>
        <w:tc>
          <w:tcPr>
            <w:tcW w:w="2140" w:type="dxa"/>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Inbound</w:t>
            </w:r>
          </w:p>
        </w:tc>
        <w:tc>
          <w:tcPr>
            <w:tcW w:w="2451" w:type="dxa"/>
            <w:shd w:val="clear" w:color="auto" w:fill="BDD7EE"/>
          </w:tcPr>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Outbound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60" w:hRule="atLeast"/>
          <w:jc w:val="center"/>
        </w:trPr>
        <w:tc>
          <w:tcPr>
            <w:tcW w:w="10467" w:type="dxa"/>
            <w:gridSpan w:val="9"/>
            <w:shd w:val="clear" w:color="auto" w:fill="BDD7EE"/>
            <w:vAlign w:val="center"/>
          </w:tcPr>
          <w:p>
            <w:pPr>
              <w:ind w:left="-185"/>
              <w:jc w:val="center"/>
              <w:rPr>
                <w:b/>
              </w:rPr>
            </w:pPr>
            <w:r>
              <w:rPr>
                <w:rFonts w:ascii="Arial" w:hAnsi="Arial" w:eastAsia="Arial" w:cs="Arial"/>
                <w:b/>
                <w:color w:val="3B4151"/>
                <w:sz w:val="21"/>
                <w:szCs w:val="21"/>
                <w:rtl w:val="0"/>
              </w:rPr>
              <w:t>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ind w:left="720" w:firstLine="0"/>
              <w:jc w:val="center"/>
              <w:rPr>
                <w:color w:val="000000"/>
              </w:rPr>
            </w:pPr>
            <w:r>
              <w:rPr>
                <w:rtl w:val="0"/>
              </w:rPr>
              <w:t>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Express Update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 xml:space="preserve">Get products added to the express update feed. </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timestamp. This parameter should be in ISO-8601 format.</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an array of ProductExpressUpdateElementWsDTO in response.</w:t>
            </w:r>
          </w:p>
          <w:p>
            <w:pPr>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Search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a list of products and additional data, such as available facets, available sorting, and pagination options.</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list of products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Number of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the details of header with total number of products.</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In the response header, the "x-total-count" indicates the total number of products satisfying a 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Suggestions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the list of all available suggestions</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 xml:space="preserve">Required field is term, max and baseSiteId. </w:t>
            </w: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list of all available suggestions related to a given term and limits the results to a specific value of the max parameter.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 Details by Product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details of a single product according to a product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the response with “success” or “error” body containing a message about success or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Products Reference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references for a product with a given product code. Reference type specifies which references to return.</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referenceType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references for a product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 Review Detail</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the reviews for a product with a given product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reviews for a product in response.</w:t>
            </w:r>
          </w:p>
          <w:p>
            <w:pPr>
              <w:pBdr>
                <w:top w:val="none" w:color="auto" w:sz="0" w:space="0"/>
                <w:left w:val="none" w:color="auto" w:sz="0" w:space="0"/>
                <w:bottom w:val="none" w:color="auto" w:sz="0" w:space="0"/>
                <w:right w:val="none" w:color="auto" w:sz="0" w:space="0"/>
                <w:between w:val="none" w:color="auto" w:sz="0" w:space="0"/>
              </w:pBd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Create a New Customer Review</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Creates a new customer review as an anonymous user.</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productCode,review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Product's Stock Level</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product's stock levels sorted by distance from the specified location, which is provided using the free-text "location" parameter, or by using the longitude and latitude parameters. The following two sets of parameters are available: location (required), currentPage (optional), pageSize (optional); or longitude (required), latitude (required), currentPage (optional), pageSize(optional).</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products stock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10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Product's Stock Level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In the response header, the "x-total-count" indicates the total number of a product's stock levels. The following two sets of parameters are available: location (required); or longitude (required), and latitude (required).</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 the response with “success” or “error” body containing a message about success or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rtl w:val="0"/>
              </w:rPr>
              <w:t xml:space="preserve">          11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Stock Level for a Particular Store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a product's stock level for a particular store (in other words, for a particular point of sale).</w:t>
            </w:r>
          </w:p>
        </w:tc>
        <w:tc>
          <w:tcPr>
            <w:tcW w:w="2140"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Required fields are productCode , storeName and baseSiteId </w:t>
            </w:r>
          </w:p>
          <w:p>
            <w:pPr>
              <w:pBdr>
                <w:top w:val="none" w:color="auto" w:sz="0" w:space="0"/>
                <w:left w:val="none" w:color="auto" w:sz="0" w:space="0"/>
                <w:bottom w:val="none" w:color="auto" w:sz="0" w:space="0"/>
                <w:right w:val="none" w:color="auto" w:sz="0" w:space="0"/>
                <w:between w:val="none" w:color="auto" w:sz="0" w:space="0"/>
              </w:pBdr>
              <w:rPr>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Returns product stock level for a store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Promotions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Promotions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promotions defined for a current base site.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type and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Requests pertaining to promotions have been developed for the previous version of promotions and vouchers and therefore some of them are currently not compatible with the new promotion engine.</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promotions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Promotion Details by Promotion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details of a single promotion specified by a promotion code.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is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Requests pertaining to promotions have been developed for the previous version of promotions and vouchers and therefore some of them are currently not compatible with the new promotion engine.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promotion based on code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Customer Groups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Get User Customer Groups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that are direct subgroups of a customergroup.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is baseSiteId.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 New Customer Group</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Creates a new customer group that is a direct subgroup of a customergroup.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userGroup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the response with “created” or “error”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Customer Group by Group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 group with a specific groupId.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groupId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 group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17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 User from Usergroup</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user from a customer group.</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highlight w:val="white"/>
              </w:rPr>
            </w:pPr>
            <w:r>
              <w:rPr>
                <w:rFonts w:ascii="Calibri" w:hAnsi="Calibri" w:eastAsia="Calibri" w:cs="Calibri"/>
                <w:color w:val="000000"/>
                <w:highlight w:val="white"/>
                <w:rtl w:val="0"/>
              </w:rPr>
              <w:t xml:space="preserve">Required </w:t>
            </w:r>
            <w:r>
              <w:rPr>
                <w:rFonts w:ascii="Calibri" w:hAnsi="Calibri" w:eastAsia="Calibri" w:cs="Calibri"/>
                <w:color w:val="000000"/>
                <w:rtl w:val="0"/>
              </w:rPr>
              <w:t>fields are groupId, userId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the response with “OK” or “No Content”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Save Cart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pPr>
            <w:r>
              <w:rPr>
                <w:rtl w:val="0"/>
              </w:rPr>
              <w:t xml:space="preserve">      18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Saved Cart by Cart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sz w:val="21"/>
                <w:szCs w:val="21"/>
                <w:rtl w:val="0"/>
              </w:rPr>
              <w:t>Returns a saved cart for an authenticated user. The cart is identified using the "cartId" parameter.</w:t>
            </w:r>
          </w:p>
        </w:tc>
        <w:tc>
          <w:tcPr>
            <w:tcW w:w="2140" w:type="dxa"/>
          </w:tcPr>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 xml:space="preserve">Required </w:t>
            </w:r>
            <w:r>
              <w:rPr>
                <w:rtl w:val="0"/>
              </w:rPr>
              <w:t>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saved cart results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rFonts w:ascii="Arial" w:hAnsi="Arial" w:eastAsia="Arial" w:cs="Arial"/>
                <w:b/>
                <w:color w:val="3B4151"/>
                <w:sz w:val="21"/>
                <w:szCs w:val="21"/>
              </w:rPr>
            </w:pPr>
            <w:r>
              <w:rPr>
                <w:rFonts w:ascii="Arial" w:hAnsi="Arial" w:eastAsia="Arial" w:cs="Arial"/>
                <w:b/>
                <w:color w:val="3B4151"/>
                <w:sz w:val="21"/>
                <w:szCs w:val="21"/>
                <w:rtl w:val="0"/>
              </w:rPr>
              <w:t>Miscs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19</w:t>
            </w:r>
          </w:p>
        </w:tc>
        <w:tc>
          <w:tcPr>
            <w:tcW w:w="1560" w:type="dxa"/>
            <w:gridSpan w:val="2"/>
            <w:shd w:val="clear" w:color="auto" w:fill="auto"/>
            <w:vAlign w:val="center"/>
          </w:tcPr>
          <w:p>
            <w:pPr>
              <w:rPr>
                <w:color w:val="000000"/>
              </w:rPr>
            </w:pPr>
            <w:r>
              <w:rPr>
                <w:color w:val="000000"/>
                <w:highlight w:val="white"/>
                <w:rtl w:val="0"/>
              </w:rPr>
              <w:t>Get Card Types</w:t>
            </w:r>
          </w:p>
        </w:tc>
        <w:tc>
          <w:tcPr>
            <w:tcW w:w="1075" w:type="dxa"/>
            <w:shd w:val="clear" w:color="auto" w:fill="auto"/>
            <w:vAlign w:val="center"/>
          </w:tcPr>
          <w:p>
            <w:pPr>
              <w:rPr>
                <w:color w:val="000000"/>
              </w:rPr>
            </w:pPr>
            <w:r>
              <w:rPr>
                <w:color w:val="000000"/>
                <w:rtl w:val="0"/>
              </w:rPr>
              <w:t>GET request</w:t>
            </w:r>
          </w:p>
        </w:tc>
        <w:tc>
          <w:tcPr>
            <w:tcW w:w="1681" w:type="dxa"/>
            <w:gridSpan w:val="2"/>
            <w:shd w:val="clear" w:color="auto" w:fill="auto"/>
            <w:vAlign w:val="center"/>
          </w:tcPr>
          <w:p>
            <w:pPr>
              <w:rPr>
                <w:color w:val="000000"/>
              </w:rPr>
            </w:pPr>
            <w:r>
              <w:rPr>
                <w:color w:val="000000"/>
                <w:rtl w:val="0"/>
              </w:rPr>
              <w:t>Lists supported payment card types.</w:t>
            </w:r>
          </w:p>
        </w:tc>
        <w:tc>
          <w:tcPr>
            <w:tcW w:w="2240" w:type="dxa"/>
            <w:gridSpan w:val="2"/>
            <w:shd w:val="clear" w:color="auto" w:fill="auto"/>
            <w:vAlign w:val="center"/>
          </w:tcPr>
          <w:p>
            <w:pPr>
              <w:rPr>
                <w:color w:val="000000"/>
              </w:rPr>
            </w:pPr>
            <w:r>
              <w:rPr>
                <w:color w:val="000000"/>
                <w:rtl w:val="0"/>
              </w:rPr>
              <w:t>Required field is baseSiteId</w:t>
            </w:r>
          </w:p>
        </w:tc>
        <w:tc>
          <w:tcPr>
            <w:tcW w:w="2451" w:type="dxa"/>
            <w:shd w:val="clear" w:color="auto" w:fill="auto"/>
            <w:vAlign w:val="center"/>
          </w:tcPr>
          <w:p>
            <w:pPr>
              <w:rPr>
                <w:color w:val="000000"/>
              </w:rPr>
            </w:pPr>
            <w:r>
              <w:rPr>
                <w:color w:val="000000"/>
                <w:rtl w:val="0"/>
              </w:rPr>
              <w:t>Returns a list of card payments.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20</w:t>
            </w:r>
          </w:p>
        </w:tc>
        <w:tc>
          <w:tcPr>
            <w:tcW w:w="1560" w:type="dxa"/>
            <w:gridSpan w:val="2"/>
            <w:shd w:val="clear" w:color="auto" w:fill="auto"/>
            <w:vAlign w:val="center"/>
          </w:tcPr>
          <w:p>
            <w:pPr>
              <w:rPr>
                <w:color w:val="000000"/>
              </w:rPr>
            </w:pPr>
            <w:r>
              <w:rPr>
                <w:color w:val="000000"/>
                <w:highlight w:val="white"/>
                <w:rtl w:val="0"/>
              </w:rPr>
              <w:t>Get Currencies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available currencies (all usable currencies for the current store). If the list of currencies for a base store is empty, a list of all currencies available in the system is returned.</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available currencies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rFonts w:ascii="Calibri" w:hAnsi="Calibri" w:eastAsia="Calibri" w:cs="Calibri"/>
              </w:rPr>
            </w:pPr>
            <w:r>
              <w:rPr>
                <w:rtl w:val="0"/>
              </w:rPr>
              <w:t xml:space="preserve">         21</w:t>
            </w:r>
          </w:p>
        </w:tc>
        <w:tc>
          <w:tcPr>
            <w:tcW w:w="1560" w:type="dxa"/>
            <w:gridSpan w:val="2"/>
            <w:shd w:val="clear" w:color="auto" w:fill="auto"/>
            <w:vAlign w:val="center"/>
          </w:tcPr>
          <w:p>
            <w:pPr>
              <w:rPr>
                <w:rFonts w:ascii="Calibri" w:hAnsi="Calibri" w:eastAsia="Calibri" w:cs="Calibri"/>
                <w:color w:val="000000"/>
              </w:rPr>
            </w:pPr>
            <w:r>
              <w:rPr>
                <w:rFonts w:ascii="Calibri" w:hAnsi="Calibri" w:eastAsia="Calibri" w:cs="Calibri"/>
                <w:rtl w:val="0"/>
              </w:rPr>
              <w:t>Get Delivery Countries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supported delivery countries for the current store. The list is sorted alphabetically.</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supported countries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color w:val="000000"/>
                <w:highlight w:val="white"/>
              </w:rPr>
            </w:pPr>
            <w:r>
              <w:rPr>
                <w:highlight w:val="white"/>
                <w:rtl w:val="0"/>
              </w:rPr>
              <w:t xml:space="preserve">        22</w:t>
            </w:r>
          </w:p>
        </w:tc>
        <w:tc>
          <w:tcPr>
            <w:tcW w:w="1560" w:type="dxa"/>
            <w:gridSpan w:val="2"/>
            <w:shd w:val="clear" w:color="auto" w:fill="auto"/>
            <w:vAlign w:val="center"/>
          </w:tcPr>
          <w:p>
            <w:pPr>
              <w:rPr>
                <w:color w:val="000000"/>
              </w:rPr>
            </w:pPr>
            <w:r>
              <w:rPr>
                <w:color w:val="000000"/>
                <w:highlight w:val="white"/>
                <w:rtl w:val="0"/>
              </w:rPr>
              <w:t>Get Languages</w:t>
            </w:r>
          </w:p>
        </w:tc>
        <w:tc>
          <w:tcPr>
            <w:tcW w:w="1075" w:type="dxa"/>
            <w:shd w:val="clear" w:color="auto" w:fill="auto"/>
            <w:vAlign w:val="center"/>
          </w:tcPr>
          <w:p>
            <w:pPr>
              <w:rPr>
                <w:color w:val="000000"/>
              </w:rPr>
            </w:pPr>
            <w:r>
              <w:rPr>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available languages (all languages used for a particular store). If the list of languages for a base store is empty, a list of all languages available in the system will be returned.</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available languages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shd w:val="clear" w:color="auto" w:fill="auto"/>
            <w:vAlign w:val="center"/>
          </w:tcPr>
          <w:p>
            <w:pPr>
              <w:jc w:val="center"/>
              <w:rPr>
                <w:rFonts w:ascii="Calibri" w:hAnsi="Calibri" w:eastAsia="Calibri" w:cs="Calibri"/>
              </w:rPr>
            </w:pPr>
            <w:r>
              <w:rPr>
                <w:rtl w:val="0"/>
              </w:rPr>
              <w:t xml:space="preserve">          23</w:t>
            </w:r>
          </w:p>
        </w:tc>
        <w:tc>
          <w:tcPr>
            <w:tcW w:w="1560" w:type="dxa"/>
            <w:gridSpan w:val="2"/>
            <w:shd w:val="clear" w:color="auto" w:fill="auto"/>
            <w:vAlign w:val="center"/>
          </w:tcPr>
          <w:p>
            <w:pPr>
              <w:rPr>
                <w:rFonts w:ascii="Calibri" w:hAnsi="Calibri" w:eastAsia="Calibri" w:cs="Calibri"/>
                <w:color w:val="000000"/>
              </w:rPr>
            </w:pPr>
            <w:r>
              <w:rPr>
                <w:rFonts w:ascii="Calibri" w:hAnsi="Calibri" w:eastAsia="Calibri" w:cs="Calibri"/>
                <w:rtl w:val="0"/>
              </w:rPr>
              <w:t>Get Titles</w:t>
            </w:r>
          </w:p>
        </w:tc>
        <w:tc>
          <w:tcPr>
            <w:tcW w:w="1075"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GET request</w:t>
            </w:r>
          </w:p>
        </w:tc>
        <w:tc>
          <w:tcPr>
            <w:tcW w:w="1681"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Lists all localized titles.</w:t>
            </w:r>
          </w:p>
        </w:tc>
        <w:tc>
          <w:tcPr>
            <w:tcW w:w="2240" w:type="dxa"/>
            <w:gridSpan w:val="2"/>
            <w:shd w:val="clear" w:color="auto" w:fill="auto"/>
            <w:vAlign w:val="center"/>
          </w:tcPr>
          <w:p>
            <w:pP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shd w:val="clear" w:color="auto" w:fill="auto"/>
            <w:vAlign w:val="center"/>
          </w:tcPr>
          <w:p>
            <w:pPr>
              <w:rPr>
                <w:rFonts w:ascii="Calibri" w:hAnsi="Calibri" w:eastAsia="Calibri" w:cs="Calibri"/>
                <w:color w:val="000000"/>
              </w:rPr>
            </w:pPr>
            <w:r>
              <w:rPr>
                <w:rFonts w:ascii="Calibri" w:hAnsi="Calibri" w:eastAsia="Calibri" w:cs="Calibri"/>
                <w:color w:val="000000"/>
                <w:rtl w:val="0"/>
              </w:rPr>
              <w:t>Returns list of all localized titles.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Create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Registers a customer. </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a user object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profile.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profile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customer profile.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baseSiteId,user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“Ok” or “created” code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27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User Addresses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customer's addresses.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customer's addresses.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28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 User Address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Creates a new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an object of new created address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29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Address Verification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Verifies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response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User Address by Address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detailed information about address with a given id.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address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 Address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the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Remove User Address by Address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customer's address.</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addressId,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User Customer Groups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customer groups of a customer.</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customer groups of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34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Update User Login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Changes a customer's login name. Requires the customer's current password.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newLogin,password,baseSiteId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 User Password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Changes customer's password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new,baseSiteId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created, accepted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payment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 customer's credit card payment details list.</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saved,baseSiteId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credit card payment.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Payment Details by Payment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customer's credit card payment details for the specified paymentDetailsId.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credit card payment details for payment Id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 Payment Details by Payment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Updates existing customer's credit card payment info based on the payment info ID. </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paymentDetailsId,paymentDetails,baseSiteId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39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 Payment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Removes a customer's credit card payment details based on a specified paymentDetailsId.</w:t>
            </w:r>
          </w:p>
        </w:tc>
        <w:tc>
          <w:tcPr>
            <w:tcW w:w="214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paymentDetailsId,baseSiteId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Catalogs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Catalogs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all catalogs with versions defined for the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all catalogs.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41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highlight w:val="white"/>
                <w:rtl w:val="0"/>
              </w:rPr>
              <w:t>Get Catalog by Catalog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information about a catalog based on its ID, along with the versions defined for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catalogId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catalog based on catalogID.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pacing w:before="0" w:after="0" w:line="240" w:lineRule="auto"/>
              <w:jc w:val="center"/>
              <w:rPr>
                <w:rFonts w:ascii="Calibri" w:hAnsi="Calibri" w:eastAsia="Calibri" w:cs="Calibri"/>
                <w:color w:val="000000"/>
              </w:rPr>
            </w:pPr>
            <w:r>
              <w:rPr>
                <w:rtl w:val="0"/>
              </w:rPr>
              <w:t xml:space="preserve">         42</w:t>
            </w:r>
          </w:p>
        </w:tc>
        <w:tc>
          <w:tcPr>
            <w:tcW w:w="1460" w:type="dxa"/>
            <w:vAlign w:val="center"/>
          </w:tcPr>
          <w:p>
            <w:pPr>
              <w:spacing w:before="0" w:after="0" w:line="240" w:lineRule="auto"/>
              <w:rPr>
                <w:rFonts w:ascii="Calibri" w:hAnsi="Calibri" w:eastAsia="Calibri" w:cs="Calibri"/>
                <w:color w:val="000000"/>
              </w:rPr>
            </w:pPr>
            <w:r>
              <w:rPr>
                <w:rFonts w:ascii="Calibri" w:hAnsi="Calibri" w:eastAsia="Calibri" w:cs="Calibri"/>
                <w:color w:val="000000"/>
                <w:rtl w:val="0"/>
              </w:rPr>
              <w:t>Get Catalog by Version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information about the catalog version that exists for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catalogId,catalogVerionId and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catalog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Export Products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Used for product export. Depending on the timestamp parameter, it can return all products or only products modified after the given time.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list of products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Vouchers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Voucher Details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a single voucher that is specified by its voucher identification code.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code.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voucher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Stores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Store Finder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Lists all store locations that are near the location specified in a query or based on latitude and longitude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store locations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Store Finder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number of all store locations that are near the location specified in a query, or based on latitude and longitude.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 is baseSiteId.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number of all store locations.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Store Location by Store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store location based on its unique name.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storeId.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stores information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jc w:val="center"/>
              <w:rPr>
                <w:b/>
              </w:rPr>
            </w:pPr>
            <w:r>
              <w:rPr>
                <w:rFonts w:ascii="Arial" w:hAnsi="Arial" w:eastAsia="Arial" w:cs="Arial"/>
                <w:b/>
                <w:color w:val="3B4151"/>
                <w:sz w:val="21"/>
                <w:szCs w:val="21"/>
                <w:rtl w:val="0"/>
              </w:rPr>
              <w:t>Feeds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Changed Status Orders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 xml:space="preserve">Returns the orders that have changed status. Returns only the elements from the current baseSite that have been updated after the provided timestamp. </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timestamp.</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list of orders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DD7EE"/>
            <w:vAlign w:val="center"/>
          </w:tcPr>
          <w:p>
            <w:pPr>
              <w:pStyle w:val="5"/>
              <w:spacing w:before="0" w:after="75"/>
              <w:jc w:val="center"/>
              <w:rPr>
                <w:rFonts w:ascii="Arial" w:hAnsi="Arial" w:eastAsia="Arial" w:cs="Arial"/>
                <w:i w:val="0"/>
                <w:color w:val="3B4151"/>
                <w:sz w:val="21"/>
                <w:szCs w:val="21"/>
              </w:rPr>
            </w:pPr>
            <w:bookmarkStart w:id="10" w:name="_xcz8t3uydr0x" w:colFirst="0" w:colLast="0"/>
            <w:bookmarkEnd w:id="10"/>
            <w:r>
              <w:rPr>
                <w:rFonts w:ascii="Arial" w:hAnsi="Arial" w:eastAsia="Arial" w:cs="Arial"/>
                <w:b/>
                <w:i w:val="0"/>
                <w:color w:val="3B4151"/>
                <w:sz w:val="21"/>
                <w:szCs w:val="21"/>
                <w:rtl w:val="0"/>
              </w:rPr>
              <w:t xml:space="preserve">Orders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49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by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details of a specific order based on the order GUID (Globally Unique Identifier) or the order CODE. The response contains detailed order information.</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code.</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a object of order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50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History of User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order history data for all orders placed by a specified user for a specified base store. The response can display the results across multiple pages, if required.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order history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color w:val="000000"/>
              </w:rPr>
            </w:pPr>
            <w:r>
              <w:rPr>
                <w:rtl w:val="0"/>
              </w:rPr>
              <w:t xml:space="preserve">           51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Get Order Count By User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HEAD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In the response header, the "x-total-count" indicates the total number of orders placed by a specified user for a specified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rPr>
            </w:pPr>
            <w:r>
              <w:rPr>
                <w:rFonts w:ascii="Calibri" w:hAnsi="Calibri" w:eastAsia="Calibri" w:cs="Calibri"/>
                <w:color w:val="000000"/>
                <w:rtl w:val="0"/>
              </w:rPr>
              <w:t>Returns ok, no content codes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4C6E7"/>
            <w:vAlign w:val="center"/>
          </w:tcPr>
          <w:p>
            <w:pPr>
              <w:pStyle w:val="5"/>
              <w:spacing w:before="0" w:after="75"/>
              <w:jc w:val="center"/>
              <w:rPr>
                <w:rFonts w:ascii="Arial" w:hAnsi="Arial" w:eastAsia="Arial" w:cs="Arial"/>
                <w:b/>
                <w:i w:val="0"/>
                <w:color w:val="3B4151"/>
                <w:sz w:val="21"/>
                <w:szCs w:val="21"/>
              </w:rPr>
            </w:pPr>
            <w:bookmarkStart w:id="11" w:name="_y4ml1jddns0i" w:colFirst="0" w:colLast="0"/>
            <w:bookmarkEnd w:id="11"/>
            <w:r>
              <w:rPr>
                <w:rFonts w:ascii="Arial" w:hAnsi="Arial" w:eastAsia="Arial" w:cs="Arial"/>
                <w:b/>
                <w:i w:val="0"/>
                <w:color w:val="3B4151"/>
                <w:sz w:val="21"/>
                <w:szCs w:val="21"/>
                <w:rtl w:val="0"/>
              </w:rPr>
              <w:t>Carts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Lists all customer carts.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list of all  customer carts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Creates a new cart or restores an anonymous cart as a user's cart (if an old Cart Id is given in the request).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cart information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jc w:val="center"/>
              <w:rPr>
                <w:rFonts w:ascii="Calibri" w:hAnsi="Calibri" w:eastAsia="Calibri" w:cs="Calibri"/>
              </w:rPr>
            </w:pPr>
            <w:r>
              <w:rPr>
                <w:rtl w:val="0"/>
              </w:rPr>
              <w:t xml:space="preserve">          54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 User's Cart by Cart Id</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spacing w:before="0" w:after="75" w:line="240" w:lineRule="auto"/>
              <w:rPr>
                <w:rFonts w:ascii="Calibri" w:hAnsi="Calibri" w:eastAsia="Calibri" w:cs="Calibri"/>
              </w:rPr>
            </w:pPr>
            <w:r>
              <w:rPr>
                <w:rFonts w:ascii="Calibri" w:hAnsi="Calibri" w:eastAsia="Calibri" w:cs="Calibri"/>
                <w:rtl w:val="0"/>
              </w:rPr>
              <w:t>Deletes a cart with a given cart id.</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Delivery Address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Creates an address and assigns it to the cart as the delivery address.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address,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address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56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 Delivery Address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Sets a delivery address for the cart. The address country must be placed among the delivery countries of the current base store.</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addressId,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57</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Remove Delivery Address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Removes the delivery mode from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pPr>
            <w:r>
              <w:rPr>
                <w:rtl w:val="0"/>
              </w:rPr>
              <w:t xml:space="preserve">         58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Selected Delivery Mode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Returns all delivery modes supported for the current base store and cart delivery address. A delivery address must be set for the cart, otherwise an empty list will be returned.</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delivery modes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59</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Assign Email to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Assigns an email to the cart. This step is required to make a guest checkout.</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email,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60</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Get Cart Order Entries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pPr>
            <w:r>
              <w:rPr>
                <w:rtl w:val="0"/>
              </w:rPr>
              <w:t>Returns cart entries.</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a list of cart entries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61</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Cart Entry Details by Entry Number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the details of the cart entries.</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entryNumber,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cart entries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62</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 xml:space="preserve">Remove </w:t>
            </w:r>
            <w:r>
              <w:rPr>
                <w:rFonts w:ascii="Calibri" w:hAnsi="Calibri" w:eastAsia="Calibri" w:cs="Calibri"/>
                <w:rtl w:val="0"/>
              </w:rPr>
              <w:t>cart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Deletes cart entry.</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entryNumber,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 xml:space="preserve">Returns ok, no content and other error codes in response.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jc w:val="center"/>
              <w:rPr>
                <w:rFonts w:ascii="Calibri" w:hAnsi="Calibri" w:eastAsia="Calibri" w:cs="Calibri"/>
              </w:rPr>
            </w:pPr>
            <w:r>
              <w:rPr>
                <w:rtl w:val="0"/>
              </w:rPr>
              <w:t xml:space="preserve">         63</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Create Payment Details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Defines the details of a new credit card, and assigns this payment option to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paymentDetails,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payment details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64</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 Payment Details for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PUT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Sets credit card payment details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paymentDetailsId,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color w:val="000000"/>
                <w:highlight w:val="white"/>
              </w:rPr>
            </w:pPr>
            <w:r>
              <w:rPr>
                <w:highlight w:val="white"/>
                <w:rtl w:val="0"/>
              </w:rPr>
              <w:t xml:space="preserve">         65</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color w:val="000000"/>
                <w:highlight w:val="white"/>
                <w:rtl w:val="0"/>
              </w:rPr>
              <w:t>Get Cart Promotions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information about the promotions applied on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promotions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66</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Get Cart Vouchers</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a list of vouchers applied to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cartId,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list of vouchers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tl w:val="0"/>
              </w:rPr>
              <w:t xml:space="preserve">         67</w:t>
            </w:r>
          </w:p>
        </w:tc>
        <w:tc>
          <w:tcPr>
            <w:tcW w:w="1460"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Apply Voucher to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Applies a voucher based on the voucherId defined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voucherId, cartId,baseSiteId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created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Calibri" w:hAnsi="Calibri" w:eastAsia="Calibri" w:cs="Calibri"/>
              </w:rPr>
            </w:pPr>
            <w:r>
              <w:rPr>
                <w:rtl w:val="0"/>
              </w:rPr>
              <w:t xml:space="preserve">       68</w:t>
            </w:r>
          </w:p>
        </w:tc>
        <w:tc>
          <w:tcPr>
            <w:tcW w:w="1460" w:type="dxa"/>
            <w:vAlign w:val="center"/>
          </w:tcPr>
          <w:p>
            <w:pPr>
              <w:pBdr>
                <w:top w:val="none" w:color="auto" w:sz="0" w:space="0"/>
                <w:left w:val="none" w:color="auto" w:sz="0" w:space="0"/>
                <w:bottom w:val="none" w:color="auto" w:sz="0" w:space="0"/>
                <w:right w:val="none" w:color="auto" w:sz="0" w:space="0"/>
                <w:between w:val="none" w:color="auto" w:sz="0" w:space="0"/>
              </w:pBdr>
            </w:pPr>
            <w:r>
              <w:rPr>
                <w:highlight w:val="white"/>
                <w:rtl w:val="0"/>
              </w:rPr>
              <w:t>Remove Voucher from Cart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DELETE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Removes a voucher based on the voucherId defined for the current cart.</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voucherId, cartId,baseSiteId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ok, no content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00" w:hRule="atLeast"/>
          <w:jc w:val="center"/>
        </w:trPr>
        <w:tc>
          <w:tcPr>
            <w:tcW w:w="10467" w:type="dxa"/>
            <w:gridSpan w:val="9"/>
            <w:shd w:val="clear" w:color="auto" w:fill="B4C6E7"/>
            <w:vAlign w:val="center"/>
          </w:tcPr>
          <w:p>
            <w:pPr>
              <w:pStyle w:val="5"/>
              <w:spacing w:before="0" w:after="75"/>
              <w:jc w:val="center"/>
              <w:rPr>
                <w:rFonts w:ascii="Arial" w:hAnsi="Arial" w:eastAsia="Arial" w:cs="Arial"/>
                <w:b/>
                <w:i w:val="0"/>
                <w:color w:val="3B4151"/>
                <w:sz w:val="21"/>
                <w:szCs w:val="21"/>
              </w:rPr>
            </w:pPr>
            <w:bookmarkStart w:id="12" w:name="_lnhzvjn0lkr1" w:colFirst="0" w:colLast="0"/>
            <w:bookmarkEnd w:id="12"/>
            <w:r>
              <w:rPr>
                <w:rFonts w:ascii="Arial" w:hAnsi="Arial" w:eastAsia="Arial" w:cs="Arial"/>
                <w:b/>
                <w:i w:val="0"/>
                <w:color w:val="3B4151"/>
                <w:sz w:val="21"/>
                <w:szCs w:val="21"/>
                <w:rtl w:val="0"/>
              </w:rPr>
              <w:t>Forgotten Passwords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Calibri" w:hAnsi="Calibri" w:eastAsia="Calibri" w:cs="Calibri"/>
              </w:rPr>
            </w:pPr>
            <w:r>
              <w:rPr>
                <w:rtl w:val="0"/>
              </w:rPr>
              <w:t xml:space="preserve">        69</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hAnsi="Calibri" w:eastAsia="Calibri" w:cs="Calibri"/>
              </w:rPr>
            </w:pPr>
            <w:r>
              <w:rPr>
                <w:rFonts w:ascii="Calibri" w:hAnsi="Calibri" w:eastAsia="Calibri" w:cs="Calibri"/>
                <w:rtl w:val="0"/>
              </w:rPr>
              <w:t>Create Forgotten Password Token</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POST request</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Generates a token to restore a customer's forgotten password.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Required fields are baseSiteId and userId.</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Fonts w:ascii="Calibri" w:hAnsi="Calibri" w:eastAsia="Calibri" w:cs="Calibri"/>
                <w:rtl w:val="0"/>
              </w:rPr>
              <w:t>Returns created, accepted and other error codes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0467" w:type="dxa"/>
            <w:gridSpan w:val="9"/>
            <w:shd w:val="clear" w:color="auto" w:fill="B4C6E7"/>
            <w:vAlign w:val="center"/>
          </w:tcPr>
          <w:p>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jc w:val="center"/>
              <w:rPr>
                <w:rFonts w:ascii="Arial" w:hAnsi="Arial" w:eastAsia="Arial" w:cs="Arial"/>
                <w:b/>
                <w:i w:val="0"/>
                <w:color w:val="3B4151"/>
                <w:sz w:val="21"/>
                <w:szCs w:val="21"/>
              </w:rPr>
            </w:pPr>
            <w:bookmarkStart w:id="13" w:name="_uy2um5a2mysf" w:colFirst="0" w:colLast="0"/>
            <w:bookmarkEnd w:id="13"/>
            <w:r>
              <w:rPr>
                <w:rFonts w:ascii="Arial" w:hAnsi="Arial" w:eastAsia="Arial" w:cs="Arial"/>
                <w:b/>
                <w:i w:val="0"/>
                <w:color w:val="3B4151"/>
                <w:sz w:val="21"/>
                <w:szCs w:val="21"/>
                <w:rtl w:val="0"/>
              </w:rPr>
              <w:t>Others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70</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hAnsi="Calibri" w:eastAsia="Calibri" w:cs="Calibri"/>
              </w:rPr>
            </w:pPr>
            <w:r>
              <w:rPr>
                <w:rtl w:val="0"/>
              </w:rPr>
              <w:t>Custom Operation</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 xml:space="preserve">HEAD,POST,PUT,GET,DELETE request </w:t>
            </w:r>
          </w:p>
        </w:tc>
        <w:tc>
          <w:tcPr>
            <w:tcW w:w="1681" w:type="dxa"/>
            <w:gridSpan w:val="2"/>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It’s used for all request as mentioned.</w:t>
            </w:r>
          </w:p>
        </w:tc>
        <w:tc>
          <w:tcPr>
            <w:tcW w:w="2140"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NA</w:t>
            </w: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71</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highlight w:val="white"/>
                <w:rtl w:val="0"/>
              </w:rPr>
              <w:t>Get Card Types for Trusted Client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Returns list of card types for trusted client</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rPr>
            </w:pPr>
            <w:r>
              <w:rPr>
                <w:rtl w:val="0"/>
              </w:rPr>
              <w:t>Returns list of card types for trusted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72</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Store Finder Count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HEAD request</w:t>
            </w:r>
          </w:p>
        </w:tc>
        <w:tc>
          <w:tcPr>
            <w:tcW w:w="1681" w:type="dxa"/>
            <w:gridSpan w:val="2"/>
          </w:tcPr>
          <w:p>
            <w:r>
              <w:rPr>
                <w:rtl w:val="0"/>
              </w:rPr>
              <w:t>Returns count of stores</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count of stores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73</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Set Delivery Mode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PUT</w:t>
            </w:r>
          </w:p>
          <w:p>
            <w:pPr>
              <w:pBdr>
                <w:top w:val="none" w:color="auto" w:sz="0" w:space="0"/>
                <w:left w:val="none" w:color="auto" w:sz="0" w:space="0"/>
                <w:bottom w:val="none" w:color="auto" w:sz="0" w:space="0"/>
                <w:right w:val="none" w:color="auto" w:sz="0" w:space="0"/>
                <w:between w:val="none" w:color="auto" w:sz="0" w:space="0"/>
              </w:pBdr>
              <w:rPr>
                <w:highlight w:val="white"/>
              </w:rPr>
            </w:pPr>
            <w:r>
              <w:rPr>
                <w:highlight w:val="white"/>
                <w:rtl w:val="0"/>
              </w:rPr>
              <w:t>request</w:t>
            </w:r>
          </w:p>
        </w:tc>
        <w:tc>
          <w:tcPr>
            <w:tcW w:w="1681" w:type="dxa"/>
            <w:gridSpan w:val="2"/>
          </w:tcPr>
          <w:p>
            <w:r>
              <w:rPr>
                <w:color w:val="3B4151"/>
                <w:rtl w:val="0"/>
              </w:rPr>
              <w:t>Sets the delivery mode with a given identifier for the cart.</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 xml:space="preserve">Required Parameters are deliveryModeId ,baseSiteId ,userId and cartId </w:t>
            </w: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Ok,created and other error codes.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74</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Remove Delivery Mode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DELETE request</w:t>
            </w:r>
          </w:p>
        </w:tc>
        <w:tc>
          <w:tcPr>
            <w:tcW w:w="1681" w:type="dxa"/>
            <w:gridSpan w:val="2"/>
          </w:tcPr>
          <w:p>
            <w:r>
              <w:rPr>
                <w:sz w:val="18"/>
                <w:szCs w:val="18"/>
                <w:rtl w:val="0"/>
              </w:rPr>
              <w:t>Removes the delivery mode from the cart.</w:t>
            </w:r>
          </w:p>
        </w:tc>
        <w:tc>
          <w:tcPr>
            <w:tcW w:w="2140" w:type="dxa"/>
          </w:tcPr>
          <w:p>
            <w:r>
              <w:rPr>
                <w:rtl w:val="0"/>
              </w:rPr>
              <w:t xml:space="preserve">Required Parameters are baseSiteId ,userId and cartId </w:t>
            </w:r>
          </w:p>
        </w:tc>
        <w:tc>
          <w:tcPr>
            <w:tcW w:w="2451" w:type="dxa"/>
          </w:tcPr>
          <w:p>
            <w:r>
              <w:rPr>
                <w:rtl w:val="0"/>
              </w:rPr>
              <w:t>Returns Ok,no content  and other error codes.</w:t>
            </w:r>
          </w:p>
          <w:p>
            <w:pPr>
              <w:pBdr>
                <w:top w:val="none" w:color="auto" w:sz="0" w:space="0"/>
                <w:left w:val="none" w:color="auto" w:sz="0" w:space="0"/>
                <w:bottom w:val="none" w:color="auto" w:sz="0" w:space="0"/>
                <w:right w:val="none" w:color="auto" w:sz="0" w:space="0"/>
                <w:between w:val="none" w:color="auto" w:sz="0" w:space="0"/>
              </w:pBd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75</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Create Order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POST</w:t>
            </w:r>
          </w:p>
          <w:p>
            <w:pPr>
              <w:pBdr>
                <w:top w:val="none" w:color="auto" w:sz="0" w:space="0"/>
                <w:left w:val="none" w:color="auto" w:sz="0" w:space="0"/>
                <w:bottom w:val="none" w:color="auto" w:sz="0" w:space="0"/>
                <w:right w:val="none" w:color="auto" w:sz="0" w:space="0"/>
                <w:between w:val="none" w:color="auto" w:sz="0" w:space="0"/>
              </w:pBdr>
            </w:pPr>
            <w:r>
              <w:rPr>
                <w:rtl w:val="0"/>
              </w:rPr>
              <w:t>request</w:t>
            </w:r>
          </w:p>
        </w:tc>
        <w:tc>
          <w:tcPr>
            <w:tcW w:w="1681" w:type="dxa"/>
            <w:gridSpan w:val="2"/>
          </w:tcPr>
          <w:p>
            <w:r>
              <w:rPr>
                <w:rtl w:val="0"/>
              </w:rPr>
              <w:t>Creates order entry</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pPr>
              <w:pBdr>
                <w:top w:val="none" w:color="auto" w:sz="0" w:space="0"/>
                <w:left w:val="none" w:color="auto" w:sz="0" w:space="0"/>
                <w:bottom w:val="none" w:color="auto" w:sz="0" w:space="0"/>
                <w:right w:val="none" w:color="auto" w:sz="0" w:space="0"/>
                <w:between w:val="none" w:color="auto" w:sz="0" w:space="0"/>
              </w:pBdr>
            </w:pPr>
            <w:r>
              <w:rPr>
                <w:rtl w:val="0"/>
              </w:rPr>
              <w:t>Returns order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76</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Get User Order Details by Order Code</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Get order of specified order id</w:t>
            </w:r>
          </w:p>
        </w:tc>
        <w:tc>
          <w:tcPr>
            <w:tcW w:w="2140" w:type="dxa"/>
          </w:tcPr>
          <w:p>
            <w:pPr>
              <w:pBdr>
                <w:top w:val="none" w:color="auto" w:sz="0" w:space="0"/>
                <w:left w:val="none" w:color="auto" w:sz="0" w:space="0"/>
                <w:bottom w:val="none" w:color="auto" w:sz="0" w:space="0"/>
                <w:right w:val="none" w:color="auto" w:sz="0" w:space="0"/>
                <w:between w:val="none" w:color="auto" w:sz="0" w:space="0"/>
              </w:pBdr>
            </w:pPr>
            <w:r>
              <w:rPr>
                <w:rtl w:val="0"/>
              </w:rPr>
              <w:t>Required parameter is order id</w:t>
            </w:r>
          </w:p>
        </w:tc>
        <w:tc>
          <w:tcPr>
            <w:tcW w:w="2451" w:type="dxa"/>
          </w:tcPr>
          <w:p>
            <w:r>
              <w:rPr>
                <w:rtl w:val="0"/>
              </w:rPr>
              <w:t>Returns order information of specified order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77</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Update Order Entry</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PUT request</w:t>
            </w:r>
          </w:p>
        </w:tc>
        <w:tc>
          <w:tcPr>
            <w:tcW w:w="1681" w:type="dxa"/>
            <w:gridSpan w:val="2"/>
          </w:tcPr>
          <w:p>
            <w:r>
              <w:rPr>
                <w:rtl w:val="0"/>
              </w:rPr>
              <w:t>Updates order information</w:t>
            </w: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r>
              <w:rPr>
                <w:rtl w:val="0"/>
              </w:rPr>
              <w:t>Returns order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 xml:space="preserve">   78</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Selected Delivery Modes of Cart</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GET request</w:t>
            </w:r>
          </w:p>
        </w:tc>
        <w:tc>
          <w:tcPr>
            <w:tcW w:w="1681" w:type="dxa"/>
            <w:gridSpan w:val="2"/>
          </w:tcPr>
          <w:p>
            <w:r>
              <w:rPr>
                <w:rtl w:val="0"/>
              </w:rPr>
              <w:t xml:space="preserve">Returns delivery modes </w:t>
            </w:r>
          </w:p>
        </w:tc>
        <w:tc>
          <w:tcPr>
            <w:tcW w:w="2140" w:type="dxa"/>
          </w:tcPr>
          <w:p>
            <w:r>
              <w:rPr>
                <w:rtl w:val="0"/>
              </w:rPr>
              <w:t>Required fields are cartId, baseSiteId and userId.</w:t>
            </w:r>
          </w:p>
        </w:tc>
        <w:tc>
          <w:tcPr>
            <w:tcW w:w="2451" w:type="dxa"/>
          </w:tcPr>
          <w:p>
            <w:r>
              <w:rPr>
                <w:rtl w:val="0"/>
              </w:rPr>
              <w:t>Returns delivery modes object in 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pPr>
            <w:r>
              <w:rPr>
                <w:rtl w:val="0"/>
              </w:rPr>
              <w:t>79</w:t>
            </w:r>
          </w:p>
        </w:tc>
        <w:tc>
          <w:tcPr>
            <w:tcW w:w="1460" w:type="dxa"/>
            <w:vAlign w:val="center"/>
          </w:tcPr>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highlight w:val="white"/>
              </w:rPr>
            </w:pPr>
            <w:r>
              <w:rPr>
                <w:highlight w:val="white"/>
                <w:rtl w:val="0"/>
              </w:rPr>
              <w:t>Place Order</w:t>
            </w:r>
          </w:p>
        </w:tc>
        <w:tc>
          <w:tcPr>
            <w:tcW w:w="1275" w:type="dxa"/>
            <w:gridSpan w:val="3"/>
            <w:vAlign w:val="center"/>
          </w:tcPr>
          <w:p>
            <w:pPr>
              <w:pBdr>
                <w:top w:val="none" w:color="auto" w:sz="0" w:space="0"/>
                <w:left w:val="none" w:color="auto" w:sz="0" w:space="0"/>
                <w:bottom w:val="none" w:color="auto" w:sz="0" w:space="0"/>
                <w:right w:val="none" w:color="auto" w:sz="0" w:space="0"/>
                <w:between w:val="none" w:color="auto" w:sz="0" w:space="0"/>
              </w:pBdr>
            </w:pPr>
            <w:r>
              <w:rPr>
                <w:rtl w:val="0"/>
              </w:rPr>
              <w:t>POST request</w:t>
            </w:r>
          </w:p>
        </w:tc>
        <w:tc>
          <w:tcPr>
            <w:tcW w:w="1681" w:type="dxa"/>
            <w:gridSpan w:val="2"/>
          </w:tcPr>
          <w:p/>
        </w:tc>
        <w:tc>
          <w:tcPr>
            <w:tcW w:w="2140" w:type="dxa"/>
          </w:tcPr>
          <w:p>
            <w:pPr>
              <w:pBdr>
                <w:top w:val="none" w:color="auto" w:sz="0" w:space="0"/>
                <w:left w:val="none" w:color="auto" w:sz="0" w:space="0"/>
                <w:bottom w:val="none" w:color="auto" w:sz="0" w:space="0"/>
                <w:right w:val="none" w:color="auto" w:sz="0" w:space="0"/>
                <w:between w:val="none" w:color="auto" w:sz="0" w:space="0"/>
              </w:pBdr>
            </w:pPr>
          </w:p>
        </w:tc>
        <w:tc>
          <w:tcPr>
            <w:tcW w:w="2451" w:type="dxa"/>
          </w:tcPr>
          <w:p/>
        </w:tc>
      </w:tr>
    </w:tbl>
    <w:p>
      <w:pPr>
        <w:pStyle w:val="2"/>
        <w:numPr>
          <w:ilvl w:val="0"/>
          <w:numId w:val="1"/>
        </w:numPr>
        <w:ind w:left="720" w:hanging="360"/>
      </w:pPr>
      <w:r>
        <w:rPr>
          <w:rtl w:val="0"/>
        </w:rPr>
        <w:t>CONFIGURATION FOR HYBRIS CONNECTOR</w:t>
      </w:r>
    </w:p>
    <w:p>
      <w:pPr>
        <w:pBdr>
          <w:top w:val="none" w:color="auto" w:sz="0" w:space="0"/>
          <w:left w:val="none" w:color="auto" w:sz="0" w:space="0"/>
          <w:bottom w:val="none" w:color="auto" w:sz="0" w:space="0"/>
          <w:right w:val="none" w:color="auto" w:sz="0" w:space="0"/>
          <w:between w:val="none" w:color="auto" w:sz="0" w:space="0"/>
        </w:pBdr>
        <w:ind w:left="720" w:firstLine="0"/>
        <w:rPr>
          <w:color w:val="000000"/>
          <w:sz w:val="22"/>
          <w:szCs w:val="22"/>
        </w:rPr>
      </w:pPr>
      <w:r>
        <w:rPr>
          <w:color w:val="000000"/>
          <w:sz w:val="22"/>
          <w:szCs w:val="22"/>
          <w:rtl w:val="0"/>
        </w:rPr>
        <w:t>To use Hybris Connector, you will require the credentials for creating your access and refresh token, which will be required for the connector.</w:t>
      </w:r>
    </w:p>
    <w:p>
      <w:pPr>
        <w:pStyle w:val="3"/>
        <w:numPr>
          <w:ilvl w:val="0"/>
          <w:numId w:val="5"/>
        </w:numPr>
        <w:ind w:left="1080" w:hanging="360"/>
        <w:rPr>
          <w:b/>
        </w:rPr>
      </w:pPr>
      <w:r>
        <w:rPr>
          <w:b/>
          <w:rtl w:val="0"/>
        </w:rPr>
        <w:t>Authentication</w:t>
      </w:r>
    </w:p>
    <w:p>
      <w:pPr>
        <w:pBdr>
          <w:top w:val="none" w:color="auto" w:sz="0" w:space="0"/>
          <w:left w:val="none" w:color="auto" w:sz="0" w:space="0"/>
          <w:bottom w:val="none" w:color="auto" w:sz="0" w:space="0"/>
          <w:right w:val="none" w:color="auto" w:sz="0" w:space="0"/>
          <w:between w:val="none" w:color="auto" w:sz="0" w:space="0"/>
        </w:pBdr>
        <w:ind w:left="990" w:firstLine="90"/>
        <w:rPr>
          <w:color w:val="000000"/>
          <w:sz w:val="22"/>
          <w:szCs w:val="22"/>
        </w:rPr>
      </w:pPr>
      <w:r>
        <w:rPr>
          <w:color w:val="000000"/>
          <w:sz w:val="22"/>
          <w:szCs w:val="22"/>
          <w:rtl w:val="0"/>
        </w:rPr>
        <w:t xml:space="preserve">The Hybris API uses OAuth 2.0 </w:t>
      </w:r>
      <w:r>
        <w:rPr>
          <w:sz w:val="22"/>
          <w:szCs w:val="22"/>
          <w:rtl w:val="0"/>
        </w:rPr>
        <w:t>where a token needs to be generated for communicating with server. This token can be of</w:t>
      </w:r>
      <w:r>
        <w:rPr>
          <w:color w:val="000000"/>
          <w:sz w:val="22"/>
          <w:szCs w:val="22"/>
          <w:rtl w:val="0"/>
        </w:rPr>
        <w:t xml:space="preserve"> following </w:t>
      </w:r>
      <w:r>
        <w:rPr>
          <w:sz w:val="22"/>
          <w:szCs w:val="22"/>
          <w:rtl w:val="0"/>
        </w:rPr>
        <w:t>two types</w:t>
      </w:r>
      <w:r>
        <w:rPr>
          <w:color w:val="000000"/>
          <w:sz w:val="22"/>
          <w:szCs w:val="22"/>
          <w:rtl w:val="0"/>
        </w:rPr>
        <w: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b/>
          <w:color w:val="000000"/>
          <w:sz w:val="22"/>
          <w:szCs w:val="22"/>
          <w:rtl w:val="0"/>
        </w:rPr>
        <w:t>Customer Manager connection</w:t>
      </w:r>
      <w:r>
        <w:rPr>
          <w:color w:val="000000"/>
          <w:sz w:val="22"/>
          <w:szCs w:val="22"/>
          <w:rtl w:val="0"/>
        </w:rPr>
        <w:t>: T</w:t>
      </w:r>
      <w:r>
        <w:rPr>
          <w:sz w:val="22"/>
          <w:szCs w:val="22"/>
          <w:rtl w:val="0"/>
        </w:rPr>
        <w:t>his connection is used to invoke customer manager operations.It requires below credentials:</w:t>
      </w:r>
    </w:p>
    <w:p>
      <w:pPr>
        <w:pBdr>
          <w:top w:val="none" w:color="auto" w:sz="0" w:space="0"/>
          <w:left w:val="none" w:color="auto" w:sz="0" w:space="0"/>
          <w:bottom w:val="none" w:color="auto" w:sz="0" w:space="0"/>
          <w:right w:val="none" w:color="auto" w:sz="0" w:space="0"/>
          <w:between w:val="none" w:color="auto" w:sz="0" w:space="0"/>
        </w:pBdr>
        <w:spacing w:before="0" w:after="0"/>
        <w:ind w:left="1440" w:firstLine="0"/>
        <w:rPr>
          <w:sz w:val="22"/>
          <w:szCs w:val="22"/>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Uses Password Credentials grant type</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auth url: </w:t>
      </w:r>
      <w:r>
        <w:rPr>
          <w:color w:val="000000"/>
          <w:sz w:val="22"/>
          <w:szCs w:val="22"/>
          <w:u w:val="none"/>
          <w:rtl w:val="0"/>
        </w:rPr>
        <w:t>&lt;url&gt;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username: </w:t>
      </w:r>
      <w:r>
        <w:rPr>
          <w:sz w:val="22"/>
          <w:szCs w:val="22"/>
          <w:rtl w:val="0"/>
        </w:rPr>
        <w:t>&lt;username&gt;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password: </w:t>
      </w:r>
      <w:r>
        <w:rPr>
          <w:sz w:val="22"/>
          <w:szCs w:val="22"/>
          <w:rtl w:val="0"/>
        </w:rPr>
        <w:t>&lt;password&gt;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clientid: </w:t>
      </w:r>
      <w:r>
        <w:rPr>
          <w:sz w:val="22"/>
          <w:szCs w:val="22"/>
          <w:rtl w:val="0"/>
        </w:rPr>
        <w:t>&lt;clientid&gt;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clientsecret: </w:t>
      </w:r>
      <w:r>
        <w:rPr>
          <w:sz w:val="22"/>
          <w:szCs w:val="22"/>
          <w:rtl w:val="0"/>
        </w:rPr>
        <w:t>&lt;clientsecret&gt;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72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Trusted Client connection</w:t>
      </w:r>
      <w:r>
        <w:rPr>
          <w:rFonts w:ascii="Calibri" w:hAnsi="Calibri" w:eastAsia="Calibri" w:cs="Calibri"/>
          <w:b w:val="0"/>
          <w:i w:val="0"/>
          <w:smallCaps w:val="0"/>
          <w:strike w:val="0"/>
          <w:color w:val="000000"/>
          <w:sz w:val="22"/>
          <w:szCs w:val="22"/>
          <w:u w:val="none"/>
          <w:shd w:val="clear" w:fill="auto"/>
          <w:vertAlign w:val="baseline"/>
          <w:rtl w:val="0"/>
        </w:rPr>
        <w:t>:</w:t>
      </w:r>
      <w:r>
        <w:rPr>
          <w:sz w:val="22"/>
          <w:szCs w:val="22"/>
          <w:rtl w:val="0"/>
        </w:rPr>
        <w:t>This connection is used to invoke trusted client operations.It requires below credentials:</w:t>
      </w: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000000"/>
          <w:sz w:val="22"/>
          <w:szCs w:val="22"/>
        </w:rPr>
      </w:pP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sz w:val="22"/>
          <w:szCs w:val="22"/>
          <w:rtl w:val="0"/>
        </w:rPr>
        <w:t>U</w:t>
      </w:r>
      <w:r>
        <w:rPr>
          <w:rFonts w:ascii="Calibri" w:hAnsi="Calibri" w:eastAsia="Calibri" w:cs="Calibri"/>
          <w:b w:val="0"/>
          <w:i w:val="0"/>
          <w:smallCaps w:val="0"/>
          <w:strike w:val="0"/>
          <w:color w:val="000000"/>
          <w:sz w:val="22"/>
          <w:szCs w:val="22"/>
          <w:u w:val="none"/>
          <w:shd w:val="clear" w:fill="auto"/>
          <w:vertAlign w:val="baseline"/>
          <w:rtl w:val="0"/>
        </w:rPr>
        <w:t>ses Client Credentials grant type</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auth url: </w:t>
      </w:r>
      <w:r>
        <w:rPr>
          <w:color w:val="000000"/>
          <w:sz w:val="22"/>
          <w:szCs w:val="22"/>
          <w:u w:val="none"/>
          <w:rtl w:val="0"/>
        </w:rPr>
        <w:t>&lt;url&gt;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clientid: </w:t>
      </w:r>
      <w:r>
        <w:rPr>
          <w:sz w:val="22"/>
          <w:szCs w:val="22"/>
          <w:rtl w:val="0"/>
        </w:rPr>
        <w:t>&lt;clientid&gt;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left"/>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clientsecret: </w:t>
      </w:r>
      <w:r>
        <w:rPr>
          <w:sz w:val="22"/>
          <w:szCs w:val="22"/>
          <w:rtl w:val="0"/>
        </w:rPr>
        <w:t xml:space="preserve"> &lt;clientsecret&gt;</w:t>
      </w:r>
    </w:p>
    <w:p>
      <w:pPr>
        <w:pBdr>
          <w:top w:val="none" w:color="auto" w:sz="0" w:space="0"/>
          <w:left w:val="none" w:color="auto" w:sz="0" w:space="0"/>
          <w:bottom w:val="none" w:color="auto" w:sz="0" w:space="0"/>
          <w:right w:val="none" w:color="auto" w:sz="0" w:space="0"/>
          <w:between w:val="none" w:color="auto" w:sz="0" w:space="0"/>
        </w:pBdr>
        <w:spacing w:before="0" w:after="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rPr>
          <w:color w:val="000000"/>
          <w:sz w:val="22"/>
          <w:szCs w:val="22"/>
        </w:rPr>
      </w:pPr>
    </w:p>
    <w:p>
      <w:pPr>
        <w:pStyle w:val="2"/>
        <w:numPr>
          <w:ilvl w:val="0"/>
          <w:numId w:val="1"/>
        </w:numPr>
        <w:ind w:left="720" w:hanging="360"/>
      </w:pPr>
      <w:r>
        <w:rPr>
          <w:rtl w:val="0"/>
        </w:rPr>
        <w:t xml:space="preserve"> TO CONNECT IN DESIGN CENTER</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0" w:line="240" w:lineRule="auto"/>
        <w:ind w:left="720" w:hanging="360"/>
        <w:rPr>
          <w:color w:val="58595A"/>
          <w:sz w:val="22"/>
          <w:szCs w:val="22"/>
        </w:rPr>
      </w:pPr>
      <w:r>
        <w:rPr>
          <w:color w:val="58595A"/>
          <w:sz w:val="22"/>
          <w:szCs w:val="22"/>
          <w:rtl w:val="0"/>
        </w:rPr>
        <w:t>In Design Centre, click Create and choose Mule Application.</w:t>
      </w:r>
      <w:r>
        <w:rPr>
          <w:color w:val="58595A"/>
          <w:sz w:val="22"/>
          <w:szCs w:val="22"/>
          <w:rtl w:val="0"/>
        </w:rPr>
        <w:tab/>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280" w:line="240" w:lineRule="auto"/>
        <w:ind w:left="720" w:hanging="360"/>
        <w:rPr>
          <w:color w:val="58595A"/>
          <w:sz w:val="22"/>
          <w:szCs w:val="22"/>
        </w:rPr>
      </w:pPr>
      <w:bookmarkStart w:id="14" w:name="_2s8eyo1" w:colFirst="0" w:colLast="0"/>
      <w:bookmarkEnd w:id="14"/>
      <w:r>
        <w:rPr>
          <w:color w:val="58595A"/>
          <w:sz w:val="22"/>
          <w:szCs w:val="22"/>
          <w:rtl w:val="0"/>
        </w:rPr>
        <w:t>Click a trigger such as an HTTP Listener or the Scheduler trigger.</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inline distT="0" distB="0" distL="0" distR="0">
            <wp:extent cx="5324475" cy="28956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21" name="image21.png"/>
                    <pic:cNvPicPr preferRelativeResize="0"/>
                  </pic:nvPicPr>
                  <pic:blipFill>
                    <a:blip r:embed="rId7"/>
                    <a:srcRect/>
                    <a:stretch>
                      <a:fillRect/>
                    </a:stretch>
                  </pic:blipFill>
                  <pic:spPr>
                    <a:xfrm>
                      <a:off x="0" y="0"/>
                      <a:ext cx="5324475" cy="28956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color w:val="58595A"/>
          <w:sz w:val="22"/>
          <w:szCs w:val="22"/>
        </w:rPr>
      </w:pPr>
      <w:r>
        <w:rPr>
          <w:color w:val="58595A"/>
          <w:sz w:val="22"/>
          <w:szCs w:val="22"/>
          <w:rtl w:val="0"/>
        </w:rPr>
        <w:t>To create an HTTP global element for the connector, set these fields:</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anchor distT="0" distB="0" distL="114300" distR="114300" simplePos="0" relativeHeight="0" behindDoc="0" locked="0" layoutInCell="1" allowOverlap="1">
            <wp:simplePos x="0" y="0"/>
            <wp:positionH relativeFrom="column">
              <wp:posOffset>152400</wp:posOffset>
            </wp:positionH>
            <wp:positionV relativeFrom="paragraph">
              <wp:posOffset>34290</wp:posOffset>
            </wp:positionV>
            <wp:extent cx="5553075" cy="3486150"/>
            <wp:effectExtent l="0" t="0" r="0" b="0"/>
            <wp:wrapSquare wrapText="bothSides"/>
            <wp:docPr id="12" name="image26.png" descr="HTTP Listener configuration"/>
            <wp:cNvGraphicFramePr/>
            <a:graphic xmlns:a="http://schemas.openxmlformats.org/drawingml/2006/main">
              <a:graphicData uri="http://schemas.openxmlformats.org/drawingml/2006/picture">
                <pic:pic xmlns:pic="http://schemas.openxmlformats.org/drawingml/2006/picture">
                  <pic:nvPicPr>
                    <pic:cNvPr id="12" name="image26.png" descr="HTTP Listener configuration"/>
                    <pic:cNvPicPr preferRelativeResize="0"/>
                  </pic:nvPicPr>
                  <pic:blipFill>
                    <a:blip r:embed="rId8"/>
                    <a:srcRect/>
                    <a:stretch>
                      <a:fillRect/>
                    </a:stretch>
                  </pic:blipFill>
                  <pic:spPr>
                    <a:xfrm>
                      <a:off x="0" y="0"/>
                      <a:ext cx="5553075" cy="348615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p>
    <w:tbl>
      <w:tblPr>
        <w:tblStyle w:val="16"/>
        <w:tblW w:w="8303" w:type="dxa"/>
        <w:tblInd w:w="1149" w:type="dxa"/>
        <w:tblLayout w:type="fixed"/>
        <w:tblCellMar>
          <w:top w:w="0" w:type="dxa"/>
          <w:left w:w="115" w:type="dxa"/>
          <w:bottom w:w="0" w:type="dxa"/>
          <w:right w:w="115" w:type="dxa"/>
        </w:tblCellMar>
      </w:tblPr>
      <w:tblGrid>
        <w:gridCol w:w="1843"/>
        <w:gridCol w:w="6460"/>
      </w:tblGrid>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Field</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Description</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Protocol</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Protocol selected for the HTTP connector, it can be HTTP or HTTPS (secure).</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Host</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IP address where your Mule application listens for requests.</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Port</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Port address where your Mule application listens for requests.</w:t>
            </w:r>
          </w:p>
        </w:tc>
      </w:tr>
      <w:tr>
        <w:tblPrEx>
          <w:tblLayout w:type="fixed"/>
          <w:tblCellMar>
            <w:top w:w="0" w:type="dxa"/>
            <w:left w:w="115" w:type="dxa"/>
            <w:bottom w:w="0" w:type="dxa"/>
            <w:right w:w="115" w:type="dxa"/>
          </w:tblCellMar>
        </w:tblPrEx>
        <w:trPr>
          <w:trHeight w:val="240" w:hRule="atLeast"/>
        </w:trPr>
        <w:tc>
          <w:tcPr>
            <w:tcW w:w="1843"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Base Path</w:t>
            </w:r>
          </w:p>
        </w:tc>
        <w:tc>
          <w:tcPr>
            <w:tcW w:w="6460"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Path where your Mule application listens for requests.</w:t>
            </w:r>
          </w:p>
        </w:tc>
      </w:tr>
    </w:tbl>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0" w:line="240" w:lineRule="auto"/>
        <w:ind w:left="720" w:hanging="360"/>
        <w:rPr>
          <w:color w:val="58595A"/>
          <w:sz w:val="22"/>
          <w:szCs w:val="22"/>
        </w:rPr>
      </w:pPr>
      <w:r>
        <w:rPr>
          <w:color w:val="58595A"/>
          <w:sz w:val="22"/>
          <w:szCs w:val="22"/>
          <w:rtl w:val="0"/>
        </w:rPr>
        <w:t>Select the plus sign to add a component.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0" w:line="240" w:lineRule="auto"/>
        <w:ind w:left="720" w:hanging="360"/>
        <w:rPr>
          <w:color w:val="58595A"/>
          <w:sz w:val="22"/>
          <w:szCs w:val="22"/>
        </w:rPr>
      </w:pPr>
      <w:r>
        <w:rPr>
          <w:color w:val="58595A"/>
          <w:sz w:val="22"/>
          <w:szCs w:val="22"/>
          <w:rtl w:val="0"/>
        </w:rPr>
        <w:t>Select the Hybris connector as a component.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0" w:after="280" w:line="240" w:lineRule="auto"/>
        <w:ind w:left="720" w:hanging="360"/>
        <w:rPr>
          <w:color w:val="58595A"/>
          <w:sz w:val="22"/>
          <w:szCs w:val="22"/>
        </w:rPr>
      </w:pPr>
      <w:r>
        <w:rPr>
          <w:color w:val="58595A"/>
          <w:sz w:val="22"/>
          <w:szCs w:val="22"/>
          <w:rtl w:val="0"/>
        </w:rPr>
        <w:t>Select an operation:</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rPr>
          <w:rFonts w:ascii="Arial" w:hAnsi="Arial" w:eastAsia="Arial" w:cs="Arial"/>
          <w:color w:val="58595A"/>
          <w:sz w:val="24"/>
          <w:szCs w:val="24"/>
        </w:rPr>
      </w:pPr>
      <w:r>
        <w:drawing>
          <wp:inline distT="0" distB="0" distL="0" distR="0">
            <wp:extent cx="5133975" cy="4210050"/>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23" name="image17.png"/>
                    <pic:cNvPicPr preferRelativeResize="0"/>
                  </pic:nvPicPr>
                  <pic:blipFill>
                    <a:blip r:embed="rId9"/>
                    <a:srcRect/>
                    <a:stretch>
                      <a:fillRect/>
                    </a:stretch>
                  </pic:blipFill>
                  <pic:spPr>
                    <a:xfrm>
                      <a:off x="0" y="0"/>
                      <a:ext cx="5133975" cy="4210050"/>
                    </a:xfrm>
                    <a:prstGeom prst="rect">
                      <a:avLst/>
                    </a:prstGeom>
                  </pic:spPr>
                </pic:pic>
              </a:graphicData>
            </a:graphic>
          </wp:inline>
        </w:drawing>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color w:val="58595A"/>
          <w:sz w:val="22"/>
          <w:szCs w:val="22"/>
        </w:rPr>
      </w:pPr>
      <w:r>
        <w:rPr>
          <w:color w:val="58595A"/>
          <w:sz w:val="22"/>
          <w:szCs w:val="22"/>
          <w:rtl w:val="0"/>
        </w:rPr>
        <w:t>Configure the Global element for the connector:</w:t>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pPr>
      <w:r>
        <w:drawing>
          <wp:inline distT="114300" distB="114300" distL="114300" distR="114300">
            <wp:extent cx="5400675" cy="300291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10"/>
                    <a:srcRect/>
                    <a:stretch>
                      <a:fillRect/>
                    </a:stretch>
                  </pic:blipFill>
                  <pic:spPr>
                    <a:xfrm>
                      <a:off x="0" y="0"/>
                      <a:ext cx="5400675" cy="300323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pPr>
      <w:r>
        <w:drawing>
          <wp:inline distT="114300" distB="114300" distL="114300" distR="114300">
            <wp:extent cx="5024120" cy="32766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27" name="image23.png"/>
                    <pic:cNvPicPr preferRelativeResize="0"/>
                  </pic:nvPicPr>
                  <pic:blipFill>
                    <a:blip r:embed="rId11"/>
                    <a:srcRect/>
                    <a:stretch>
                      <a:fillRect/>
                    </a:stretch>
                  </pic:blipFill>
                  <pic:spPr>
                    <a:xfrm>
                      <a:off x="0" y="0"/>
                      <a:ext cx="5024438" cy="3276600"/>
                    </a:xfrm>
                    <a:prstGeom prst="rect">
                      <a:avLst/>
                    </a:prstGeom>
                  </pic:spPr>
                </pic:pic>
              </a:graphicData>
            </a:graphic>
          </wp:inline>
        </w:drawing>
      </w:r>
    </w:p>
    <w:tbl>
      <w:tblPr>
        <w:tblStyle w:val="17"/>
        <w:tblW w:w="8155" w:type="dxa"/>
        <w:tblInd w:w="690" w:type="dxa"/>
        <w:tblLayout w:type="fixed"/>
        <w:tblCellMar>
          <w:top w:w="0" w:type="dxa"/>
          <w:left w:w="115" w:type="dxa"/>
          <w:bottom w:w="0" w:type="dxa"/>
          <w:right w:w="115" w:type="dxa"/>
        </w:tblCellMar>
      </w:tblPr>
      <w:tblGrid>
        <w:gridCol w:w="1297"/>
        <w:gridCol w:w="6858"/>
      </w:tblGrid>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Field</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Description</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Address</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URL to access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Token</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 xml:space="preserve">Token URL is used to </w:t>
            </w:r>
            <w:r>
              <w:rPr>
                <w:rFonts w:ascii="Times New Roman" w:hAnsi="Times New Roman" w:eastAsia="Times New Roman" w:cs="Times New Roman"/>
                <w:sz w:val="21"/>
                <w:szCs w:val="21"/>
                <w:rtl w:val="0"/>
              </w:rPr>
              <w:t>generate</w:t>
            </w:r>
            <w:r>
              <w:rPr>
                <w:rFonts w:ascii="Times New Roman" w:hAnsi="Times New Roman" w:eastAsia="Times New Roman" w:cs="Times New Roman"/>
                <w:color w:val="000000"/>
                <w:sz w:val="21"/>
                <w:szCs w:val="21"/>
                <w:rtl w:val="0"/>
              </w:rPr>
              <w:t xml:space="preserve"> access Token</w:t>
            </w:r>
            <w:r>
              <w:rPr>
                <w:rFonts w:ascii="Times New Roman" w:hAnsi="Times New Roman" w:eastAsia="Times New Roman" w:cs="Times New Roman"/>
                <w:sz w:val="21"/>
                <w:szCs w:val="21"/>
                <w:rtl w:val="0"/>
              </w:rPr>
              <w:t xml:space="preserve"> for </w:t>
            </w:r>
            <w:r>
              <w:rPr>
                <w:rFonts w:ascii="Times New Roman" w:hAnsi="Times New Roman" w:eastAsia="Times New Roman" w:cs="Times New Roman"/>
                <w:color w:val="000000"/>
                <w:sz w:val="21"/>
                <w:szCs w:val="21"/>
                <w:rtl w:val="0"/>
              </w:rPr>
              <w:t>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Client Id</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Your username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1"/>
                <w:szCs w:val="21"/>
                <w:rtl w:val="0"/>
              </w:rPr>
              <w:t>Client Secret</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Your password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1"/>
                <w:szCs w:val="21"/>
              </w:rPr>
            </w:pPr>
            <w:r>
              <w:rPr>
                <w:rFonts w:ascii="Times New Roman" w:hAnsi="Times New Roman" w:eastAsia="Times New Roman" w:cs="Times New Roman"/>
                <w:b/>
                <w:color w:val="000000"/>
                <w:sz w:val="21"/>
                <w:szCs w:val="21"/>
                <w:rtl w:val="0"/>
              </w:rPr>
              <w:t xml:space="preserve">Swagger Location </w:t>
            </w:r>
          </w:p>
        </w:tc>
        <w:tc>
          <w:tcPr>
            <w:tcW w:w="6858" w:type="dxa"/>
            <w:vAlign w:val="center"/>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tl w:val="0"/>
              </w:rPr>
              <w:t>Upload swagger file</w:t>
            </w:r>
            <w:r>
              <w:rPr>
                <w:rFonts w:ascii="Times New Roman" w:hAnsi="Times New Roman" w:eastAsia="Times New Roman" w:cs="Times New Roman"/>
                <w:sz w:val="21"/>
                <w:szCs w:val="21"/>
                <w:rtl w:val="0"/>
              </w:rPr>
              <w:t>.</w:t>
            </w:r>
          </w:p>
        </w:tc>
      </w:tr>
    </w:tbl>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FEFEFE"/>
        <w:spacing w:before="280" w:after="280" w:line="240" w:lineRule="auto"/>
        <w:ind w:left="720" w:hanging="360"/>
        <w:rPr>
          <w:sz w:val="22"/>
          <w:szCs w:val="22"/>
        </w:rPr>
      </w:pPr>
      <w:r>
        <w:rPr>
          <w:sz w:val="22"/>
          <w:szCs w:val="22"/>
          <w:rtl w:val="0"/>
        </w:rPr>
        <w:t>Fill the required parameters (if any) for the above selected operation.</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numPr>
          <w:ilvl w:val="0"/>
          <w:numId w:val="1"/>
        </w:numPr>
        <w:ind w:left="720" w:hanging="360"/>
      </w:pPr>
      <w:bookmarkStart w:id="15" w:name="_17dp8vu" w:colFirst="0" w:colLast="0"/>
      <w:bookmarkEnd w:id="15"/>
      <w:r>
        <w:rPr>
          <w:rtl w:val="0"/>
        </w:rPr>
        <w:t>Use cases – Connectivity with salesforce</w:t>
      </w:r>
    </w:p>
    <w:p>
      <w:pPr>
        <w:pBdr>
          <w:top w:val="none" w:color="auto" w:sz="0" w:space="0"/>
          <w:left w:val="none" w:color="auto" w:sz="0" w:space="0"/>
          <w:bottom w:val="none" w:color="auto" w:sz="0" w:space="0"/>
          <w:right w:val="none" w:color="auto" w:sz="0" w:space="0"/>
          <w:between w:val="none" w:color="auto" w:sz="0" w:space="0"/>
        </w:pBdr>
        <w:spacing w:before="0"/>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ind w:left="720" w:firstLine="0"/>
        <w:rPr>
          <w:color w:val="000000"/>
          <w:sz w:val="22"/>
          <w:szCs w:val="22"/>
        </w:rPr>
      </w:pPr>
      <w:bookmarkStart w:id="16" w:name="_3rdcrjn" w:colFirst="0" w:colLast="0"/>
      <w:bookmarkEnd w:id="16"/>
      <w:r>
        <w:rPr>
          <w:color w:val="000000"/>
          <w:sz w:val="22"/>
          <w:szCs w:val="22"/>
          <w:rtl w:val="0"/>
        </w:rPr>
        <w:t xml:space="preserve">This use-case demonstrates the interaction between Hybris and Salesforce systems using Hybris connector.   It utilises </w:t>
      </w:r>
      <w:r>
        <w:rPr>
          <w:sz w:val="22"/>
          <w:szCs w:val="22"/>
          <w:rtl w:val="0"/>
        </w:rPr>
        <w:t>UPDATE</w:t>
      </w:r>
      <w:r>
        <w:rPr>
          <w:color w:val="000000"/>
          <w:sz w:val="22"/>
          <w:szCs w:val="22"/>
          <w:rtl w:val="0"/>
        </w:rPr>
        <w:t>, GET</w:t>
      </w:r>
      <w:r>
        <w:rPr>
          <w:sz w:val="22"/>
          <w:szCs w:val="22"/>
          <w:rtl w:val="0"/>
        </w:rPr>
        <w:t xml:space="preserve"> a</w:t>
      </w:r>
      <w:r>
        <w:rPr>
          <w:color w:val="000000"/>
          <w:sz w:val="22"/>
          <w:szCs w:val="22"/>
          <w:rtl w:val="0"/>
        </w:rPr>
        <w:t>nd DELETE operations connectors.</w:t>
      </w:r>
    </w:p>
    <w:p>
      <w:pPr>
        <w:widowControl w:val="0"/>
        <w:numPr>
          <w:ilvl w:val="0"/>
          <w:numId w:val="10"/>
        </w:numPr>
        <w:spacing w:before="300" w:after="0" w:line="264" w:lineRule="auto"/>
        <w:ind w:left="1440" w:hanging="360"/>
        <w:rPr>
          <w:rFonts w:ascii="Calibri" w:hAnsi="Calibri" w:eastAsia="Calibri" w:cs="Calibri"/>
          <w:sz w:val="22"/>
          <w:szCs w:val="22"/>
        </w:rPr>
      </w:pPr>
      <w:r>
        <w:rPr>
          <w:sz w:val="22"/>
          <w:szCs w:val="22"/>
          <w:rtl w:val="0"/>
        </w:rPr>
        <w:t xml:space="preserve">The flow gets created user using “Get User” operation,then creates cart for the user by using ‘’Create Cart” operation in Hybris systems and also creates account in salesforce.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ind w:left="1440" w:hanging="360"/>
        <w:rPr>
          <w:color w:val="000000"/>
          <w:sz w:val="22"/>
          <w:szCs w:val="22"/>
        </w:rPr>
      </w:pPr>
      <w:r>
        <w:rPr>
          <w:color w:val="000000"/>
          <w:sz w:val="22"/>
          <w:szCs w:val="22"/>
          <w:rtl w:val="0"/>
        </w:rPr>
        <w:t xml:space="preserve">Once the Account is created in Salesforce it will fetch the </w:t>
      </w:r>
      <w:r>
        <w:rPr>
          <w:sz w:val="22"/>
          <w:szCs w:val="22"/>
          <w:rtl w:val="0"/>
        </w:rPr>
        <w:t xml:space="preserve">cart for user </w:t>
      </w:r>
      <w:r>
        <w:rPr>
          <w:color w:val="000000"/>
          <w:sz w:val="22"/>
          <w:szCs w:val="22"/>
          <w:rtl w:val="0"/>
        </w:rPr>
        <w:t xml:space="preserve">and </w:t>
      </w:r>
      <w:r>
        <w:rPr>
          <w:sz w:val="22"/>
          <w:szCs w:val="22"/>
          <w:rtl w:val="0"/>
        </w:rPr>
        <w:t>update delivery mode in cart.</w:t>
      </w:r>
    </w:p>
    <w:p>
      <w:pPr>
        <w:widowControl w:val="0"/>
        <w:numPr>
          <w:ilvl w:val="0"/>
          <w:numId w:val="10"/>
        </w:numPr>
        <w:spacing w:before="0" w:after="0" w:line="264" w:lineRule="auto"/>
        <w:ind w:left="1440" w:hanging="360"/>
        <w:rPr>
          <w:rFonts w:ascii="Calibri" w:hAnsi="Calibri" w:eastAsia="Calibri" w:cs="Calibri"/>
          <w:sz w:val="22"/>
          <w:szCs w:val="22"/>
        </w:rPr>
      </w:pPr>
      <w:r>
        <w:rPr>
          <w:sz w:val="22"/>
          <w:szCs w:val="22"/>
          <w:rtl w:val="0"/>
        </w:rPr>
        <w:t>Once the cart is updated in hybris system,the cart is deleted from salesforce using Remove User’s Cart by Cart Id operation.</w:t>
      </w:r>
    </w:p>
    <w:p>
      <w:pPr>
        <w:pBdr>
          <w:top w:val="none" w:color="auto" w:sz="0" w:space="0"/>
          <w:left w:val="none" w:color="auto" w:sz="0" w:space="0"/>
          <w:bottom w:val="none" w:color="auto" w:sz="0" w:space="0"/>
          <w:right w:val="none" w:color="auto" w:sz="0" w:space="0"/>
          <w:between w:val="none" w:color="auto" w:sz="0" w:space="0"/>
        </w:pBdr>
        <w:ind w:left="720" w:firstLine="270"/>
        <w:rPr>
          <w:color w:val="000000"/>
          <w:sz w:val="22"/>
          <w:szCs w:val="22"/>
        </w:rPr>
      </w:pPr>
      <w:r>
        <w:rPr>
          <w:color w:val="000000"/>
          <w:sz w:val="22"/>
          <w:szCs w:val="22"/>
          <w:rtl w:val="0"/>
        </w:rPr>
        <w:t xml:space="preserve">For running this use-case we need following configurations as </w:t>
      </w:r>
      <w:r>
        <w:rPr>
          <w:sz w:val="22"/>
          <w:szCs w:val="22"/>
          <w:rtl w:val="0"/>
        </w:rPr>
        <w:t>prerequisites</w:t>
      </w:r>
      <w:r>
        <w:rPr>
          <w:color w:val="000000"/>
          <w:sz w:val="22"/>
          <w:szCs w:val="22"/>
          <w:rtl w:val="0"/>
        </w:rPr>
        <w:t>:</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1440" w:hanging="360"/>
        <w:rPr>
          <w:color w:val="000000"/>
          <w:sz w:val="22"/>
          <w:szCs w:val="22"/>
        </w:rPr>
      </w:pPr>
      <w:r>
        <w:rPr>
          <w:color w:val="000000"/>
          <w:sz w:val="22"/>
          <w:szCs w:val="22"/>
          <w:rtl w:val="0"/>
        </w:rPr>
        <w:t xml:space="preserve">Drag and drop </w:t>
      </w:r>
      <w:r>
        <w:rPr>
          <w:sz w:val="22"/>
          <w:szCs w:val="22"/>
          <w:rtl w:val="0"/>
        </w:rPr>
        <w:t>an HTTP</w:t>
      </w:r>
      <w:r>
        <w:rPr>
          <w:color w:val="000000"/>
          <w:sz w:val="22"/>
          <w:szCs w:val="22"/>
          <w:rtl w:val="0"/>
        </w:rPr>
        <w:t xml:space="preserve"> Listener in the canvas.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In the Listener properties, give a path you want to use to trigger the listener.</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a new Configuration as follows,</w:t>
      </w:r>
    </w:p>
    <w:p>
      <w:pPr>
        <w:pBdr>
          <w:top w:val="none" w:color="auto" w:sz="0" w:space="0"/>
          <w:left w:val="none" w:color="auto" w:sz="0" w:space="0"/>
          <w:bottom w:val="none" w:color="auto" w:sz="0" w:space="0"/>
          <w:right w:val="none" w:color="auto" w:sz="0" w:space="0"/>
          <w:between w:val="none" w:color="auto" w:sz="0" w:space="0"/>
        </w:pBdr>
        <w:spacing w:after="0"/>
        <w:ind w:left="1080" w:firstLine="360"/>
        <w:rPr>
          <w:rFonts w:ascii="Times New Roman" w:hAnsi="Times New Roman" w:eastAsia="Times New Roman" w:cs="Times New Roman"/>
          <w:color w:val="000000"/>
          <w:sz w:val="22"/>
          <w:szCs w:val="22"/>
        </w:rPr>
      </w:pPr>
      <w:r>
        <w:drawing>
          <wp:inline distT="0" distB="0" distL="0" distR="0">
            <wp:extent cx="4895850" cy="384429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25" name="image24.png"/>
                    <pic:cNvPicPr preferRelativeResize="0"/>
                  </pic:nvPicPr>
                  <pic:blipFill>
                    <a:blip r:embed="rId12"/>
                    <a:srcRect/>
                    <a:stretch>
                      <a:fillRect/>
                    </a:stretch>
                  </pic:blipFill>
                  <pic:spPr>
                    <a:xfrm>
                      <a:off x="0" y="0"/>
                      <a:ext cx="4895850" cy="38446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1080" w:firstLine="36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72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Test the connection and click on Okay.</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Make sure your mule palette has Salesforce and Hybris modules. If you do not have Salesforce module in your palette, go to add module -&gt; Salesforce and drag it to your palette.</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drawing>
          <wp:inline distT="0" distB="0" distL="0" distR="0">
            <wp:extent cx="5391150" cy="34671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24" name="image16.png"/>
                    <pic:cNvPicPr preferRelativeResize="0"/>
                  </pic:nvPicPr>
                  <pic:blipFill>
                    <a:blip r:embed="rId13"/>
                    <a:srcRect/>
                    <a:stretch>
                      <a:fillRect/>
                    </a:stretch>
                  </pic:blipFill>
                  <pic:spPr>
                    <a:xfrm>
                      <a:off x="0" y="0"/>
                      <a:ext cx="5391150" cy="34671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Now add configurations for Hybris.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Go to global-configurations.xml global elements -&gt; create -&gt; Connector Configuration -&gt; Hybris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following properties:</w:t>
      </w:r>
    </w:p>
    <w:p>
      <w:pPr>
        <w:pBdr>
          <w:top w:val="none" w:color="auto" w:sz="0" w:space="0"/>
          <w:left w:val="none" w:color="auto" w:sz="0" w:space="0"/>
          <w:bottom w:val="none" w:color="auto" w:sz="0" w:space="0"/>
          <w:right w:val="none" w:color="auto" w:sz="0" w:space="0"/>
          <w:between w:val="none" w:color="auto" w:sz="0" w:space="0"/>
        </w:pBdr>
        <w:spacing w:before="0" w:after="0"/>
        <w:ind w:left="1080" w:firstLine="360"/>
        <w:rPr>
          <w:color w:val="000000"/>
          <w:sz w:val="22"/>
          <w:szCs w:val="22"/>
        </w:rPr>
      </w:pPr>
      <w:r>
        <w:rPr>
          <w:color w:val="000000"/>
          <w:sz w:val="22"/>
          <w:szCs w:val="22"/>
          <w:rtl w:val="0"/>
        </w:rPr>
        <w:t>Address Url:</w:t>
      </w:r>
    </w:p>
    <w:p>
      <w:pPr>
        <w:pBdr>
          <w:top w:val="none" w:color="auto" w:sz="0" w:space="0"/>
          <w:left w:val="none" w:color="auto" w:sz="0" w:space="0"/>
          <w:bottom w:val="none" w:color="auto" w:sz="0" w:space="0"/>
          <w:right w:val="none" w:color="auto" w:sz="0" w:space="0"/>
          <w:between w:val="none" w:color="auto" w:sz="0" w:space="0"/>
        </w:pBdr>
        <w:spacing w:before="0" w:after="0"/>
        <w:ind w:left="1080" w:firstLine="360"/>
        <w:rPr>
          <w:color w:val="000000"/>
          <w:sz w:val="22"/>
          <w:szCs w:val="22"/>
        </w:rPr>
      </w:pPr>
      <w:r>
        <w:rPr>
          <w:color w:val="000000"/>
          <w:sz w:val="22"/>
          <w:szCs w:val="22"/>
          <w:rtl w:val="0"/>
        </w:rPr>
        <w:t>Token Url:</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Client Id:</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Client secret:</w:t>
      </w:r>
    </w:p>
    <w:p>
      <w:pPr>
        <w:pBdr>
          <w:top w:val="none" w:color="auto" w:sz="0" w:space="0"/>
          <w:left w:val="none" w:color="auto" w:sz="0" w:space="0"/>
          <w:bottom w:val="none" w:color="auto" w:sz="0" w:space="0"/>
          <w:right w:val="none" w:color="auto" w:sz="0" w:space="0"/>
          <w:between w:val="none" w:color="auto" w:sz="0" w:space="0"/>
        </w:pBdr>
        <w:spacing w:before="0" w:after="0"/>
        <w:ind w:left="720" w:firstLine="720"/>
        <w:rPr>
          <w:color w:val="000000"/>
          <w:sz w:val="22"/>
          <w:szCs w:val="22"/>
        </w:rPr>
      </w:pPr>
      <w:r>
        <w:rPr>
          <w:color w:val="000000"/>
          <w:sz w:val="22"/>
          <w:szCs w:val="22"/>
          <w:rtl w:val="0"/>
        </w:rPr>
        <w:t>Swagger location:</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drawing>
          <wp:inline distT="114300" distB="114300" distL="114300" distR="114300">
            <wp:extent cx="5810250" cy="587692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6" name="image22.png"/>
                    <pic:cNvPicPr preferRelativeResize="0"/>
                  </pic:nvPicPr>
                  <pic:blipFill>
                    <a:blip r:embed="rId14"/>
                    <a:srcRect/>
                    <a:stretch>
                      <a:fillRect/>
                    </a:stretch>
                  </pic:blipFill>
                  <pic:spPr>
                    <a:xfrm>
                      <a:off x="0" y="0"/>
                      <a:ext cx="5810250" cy="58769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Salesforce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Go to global-configurations.xml -&gt; global elements -&gt; create -&gt; Connector Configuration -&gt; Salesforce Configuration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Add following properties</w:t>
      </w:r>
    </w:p>
    <w:p>
      <w:pPr>
        <w:pBdr>
          <w:top w:val="none" w:color="auto" w:sz="0" w:space="0"/>
          <w:left w:val="none" w:color="auto" w:sz="0" w:space="0"/>
          <w:bottom w:val="none" w:color="auto" w:sz="0" w:space="0"/>
          <w:right w:val="none" w:color="auto" w:sz="0" w:space="0"/>
          <w:between w:val="none" w:color="auto" w:sz="0" w:space="0"/>
        </w:pBdr>
        <w:spacing w:before="0" w:after="0"/>
        <w:ind w:left="1080"/>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tl w:val="0"/>
        </w:rPr>
        <w:t xml:space="preserve">      </w:t>
      </w:r>
      <w:r>
        <w:rPr>
          <w:color w:val="000000"/>
        </w:rPr>
        <w:drawing>
          <wp:inline distT="0" distB="0" distL="0" distR="0">
            <wp:extent cx="5095875" cy="3135630"/>
            <wp:effectExtent l="88900" t="88900" r="88900" b="88900"/>
            <wp:docPr id="26" name="image25.png"/>
            <wp:cNvGraphicFramePr/>
            <a:graphic xmlns:a="http://schemas.openxmlformats.org/drawingml/2006/main">
              <a:graphicData uri="http://schemas.openxmlformats.org/drawingml/2006/picture">
                <pic:pic xmlns:pic="http://schemas.openxmlformats.org/drawingml/2006/picture">
                  <pic:nvPicPr>
                    <pic:cNvPr id="26" name="image25.png"/>
                    <pic:cNvPicPr preferRelativeResize="0"/>
                  </pic:nvPicPr>
                  <pic:blipFill>
                    <a:blip r:embed="rId15"/>
                    <a:srcRect/>
                    <a:stretch>
                      <a:fillRect/>
                    </a:stretch>
                  </pic:blipFill>
                  <pic:spPr>
                    <a:xfrm>
                      <a:off x="0" y="0"/>
                      <a:ext cx="5096225" cy="3136039"/>
                    </a:xfrm>
                    <a:prstGeom prst="rect">
                      <a:avLst/>
                    </a:prstGeom>
                    <a:ln w="88900">
                      <a:solidFill>
                        <a:srgbClr val="FFFFFF"/>
                      </a:solidFill>
                      <a:prstDash val="solid"/>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08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 xml:space="preserve">Create a flow with the components displayed </w:t>
      </w:r>
      <w:r>
        <w:rPr>
          <w:sz w:val="22"/>
          <w:szCs w:val="22"/>
          <w:rtl w:val="0"/>
        </w:rPr>
        <w:t>in the image</w:t>
      </w:r>
      <w:r>
        <w:rPr>
          <w:color w:val="000000"/>
          <w:sz w:val="22"/>
          <w:szCs w:val="22"/>
          <w:rtl w:val="0"/>
        </w:rPr>
        <w:t xml:space="preserve"> below:</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drawing>
          <wp:inline distT="19050" distB="19050" distL="19050" distR="19050">
            <wp:extent cx="5824220" cy="25050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6"/>
                    <a:srcRect/>
                    <a:stretch>
                      <a:fillRect/>
                    </a:stretch>
                  </pic:blipFill>
                  <pic:spPr>
                    <a:xfrm>
                      <a:off x="0" y="0"/>
                      <a:ext cx="5824538" cy="25050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r>
        <w:drawing>
          <wp:inline distT="19050" distB="19050" distL="19050" distR="19050">
            <wp:extent cx="5819775" cy="204089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8" name="image13.png"/>
                    <pic:cNvPicPr preferRelativeResize="0"/>
                  </pic:nvPicPr>
                  <pic:blipFill>
                    <a:blip r:embed="rId17"/>
                    <a:srcRect/>
                    <a:stretch>
                      <a:fillRect/>
                    </a:stretch>
                  </pic:blipFill>
                  <pic:spPr>
                    <a:xfrm>
                      <a:off x="0" y="0"/>
                      <a:ext cx="5819775" cy="204120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19050" distB="19050" distL="19050" distR="19050">
            <wp:extent cx="5919470" cy="280987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11" name="image18.png"/>
                    <pic:cNvPicPr preferRelativeResize="0"/>
                  </pic:nvPicPr>
                  <pic:blipFill>
                    <a:blip r:embed="rId18"/>
                    <a:srcRect/>
                    <a:stretch>
                      <a:fillRect/>
                    </a:stretch>
                  </pic:blipFill>
                  <pic:spPr>
                    <a:xfrm>
                      <a:off x="0" y="0"/>
                      <a:ext cx="5919788" cy="28098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firstLine="0"/>
        <w:rPr>
          <w:rFonts w:ascii="Times New Roman" w:hAnsi="Times New Roman" w:eastAsia="Times New Roman" w:cs="Times New Roman"/>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hanging="720"/>
        <w:rPr>
          <w:rFonts w:ascii="Times New Roman" w:hAnsi="Times New Roman" w:eastAsia="Times New Roman" w:cs="Times New Roman"/>
          <w:color w:val="000000"/>
          <w:sz w:val="22"/>
          <w:szCs w:val="22"/>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0" w:after="0"/>
        <w:ind w:left="1440" w:hanging="360"/>
        <w:rPr>
          <w:color w:val="000000"/>
          <w:sz w:val="22"/>
          <w:szCs w:val="22"/>
        </w:rPr>
      </w:pPr>
      <w:r>
        <w:rPr>
          <w:color w:val="000000"/>
          <w:sz w:val="22"/>
          <w:szCs w:val="22"/>
          <w:rtl w:val="0"/>
        </w:rPr>
        <w:t>Individual mappings for each component are illustrated in below screenshots:</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2880" w:hanging="1440"/>
        <w:rPr>
          <w:color w:val="C0504D"/>
          <w:sz w:val="22"/>
          <w:szCs w:val="22"/>
        </w:rPr>
      </w:pPr>
      <w:r>
        <w:rPr>
          <w:color w:val="C0504D"/>
          <w:sz w:val="22"/>
          <w:szCs w:val="22"/>
          <w:rtl w:val="0"/>
        </w:rPr>
        <w:t>Create account request body:</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4976495" cy="2314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9"/>
                    <a:srcRect/>
                    <a:stretch>
                      <a:fillRect/>
                    </a:stretch>
                  </pic:blipFill>
                  <pic:spPr>
                    <a:xfrm>
                      <a:off x="0" y="0"/>
                      <a:ext cx="4976813" cy="23145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Create account in Salesforce:</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558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0"/>
                    <a:srcRect/>
                    <a:stretch>
                      <a:fillRect/>
                    </a:stretch>
                  </pic:blipFill>
                  <pic:spPr>
                    <a:xfrm>
                      <a:off x="0" y="0"/>
                      <a:ext cx="6648450" cy="19558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Store Salesforce account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30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21"/>
                    <a:srcRect/>
                    <a:stretch>
                      <a:fillRect/>
                    </a:stretch>
                  </pic:blipFill>
                  <pic:spPr>
                    <a:xfrm>
                      <a:off x="0" y="0"/>
                      <a:ext cx="6648450" cy="1930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Getting account from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93900"/>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28" name="image20.png"/>
                    <pic:cNvPicPr preferRelativeResize="0"/>
                  </pic:nvPicPr>
                  <pic:blipFill>
                    <a:blip r:embed="rId22"/>
                    <a:srcRect/>
                    <a:stretch>
                      <a:fillRect/>
                    </a:stretch>
                  </pic:blipFill>
                  <pic:spPr>
                    <a:xfrm>
                      <a:off x="0" y="0"/>
                      <a:ext cx="6648450" cy="19939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r>
        <w:rPr>
          <w:color w:val="C0504D"/>
          <w:sz w:val="22"/>
          <w:szCs w:val="22"/>
          <w:rtl w:val="0"/>
        </w:rPr>
        <w:t>Creating user data:</w:t>
      </w:r>
      <w:r>
        <w:rPr>
          <w:color w:val="C0504D"/>
          <w:sz w:val="22"/>
          <w:szCs w:val="22"/>
          <w:rtl w:val="0"/>
        </w:rPr>
        <w:tab/>
      </w:r>
    </w:p>
    <w:p>
      <w:pPr>
        <w:pBdr>
          <w:top w:val="none" w:color="auto" w:sz="0" w:space="0"/>
          <w:left w:val="none" w:color="auto" w:sz="0" w:space="0"/>
          <w:bottom w:val="none" w:color="auto" w:sz="0" w:space="0"/>
          <w:right w:val="none" w:color="auto" w:sz="0" w:space="0"/>
          <w:between w:val="none" w:color="auto" w:sz="0" w:space="0"/>
        </w:pBdr>
        <w:tabs>
          <w:tab w:val="left" w:pos="4005"/>
        </w:tabs>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9685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22" name="image19.png"/>
                    <pic:cNvPicPr preferRelativeResize="0"/>
                  </pic:nvPicPr>
                  <pic:blipFill>
                    <a:blip r:embed="rId23"/>
                    <a:srcRect/>
                    <a:stretch>
                      <a:fillRect/>
                    </a:stretch>
                  </pic:blipFill>
                  <pic:spPr>
                    <a:xfrm>
                      <a:off x="0" y="0"/>
                      <a:ext cx="6648450" cy="1968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Storing Salesforce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25654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referRelativeResize="0"/>
                  </pic:nvPicPr>
                  <pic:blipFill>
                    <a:blip r:embed="rId24"/>
                    <a:srcRect/>
                    <a:stretch>
                      <a:fillRect/>
                    </a:stretch>
                  </pic:blipFill>
                  <pic:spPr>
                    <a:xfrm>
                      <a:off x="0" y="0"/>
                      <a:ext cx="6648450" cy="2565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Create Loan application:</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4029710" cy="17145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5"/>
                    <a:srcRect/>
                    <a:stretch>
                      <a:fillRect/>
                    </a:stretch>
                  </pic:blipFill>
                  <pic:spPr>
                    <a:xfrm>
                      <a:off x="0" y="0"/>
                      <a:ext cx="4030257" cy="1715003"/>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Storing loan application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4143375" cy="147637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16" name="image9.png"/>
                    <pic:cNvPicPr preferRelativeResize="0"/>
                  </pic:nvPicPr>
                  <pic:blipFill>
                    <a:blip r:embed="rId26"/>
                    <a:srcRect/>
                    <a:stretch>
                      <a:fillRect/>
                    </a:stretch>
                  </pic:blipFill>
                  <pic:spPr>
                    <a:xfrm>
                      <a:off x="0" y="0"/>
                      <a:ext cx="4143375" cy="14763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Updating loan reference id:</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0" distB="0" distL="0" distR="0">
            <wp:extent cx="4520565" cy="179260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17" name="image8.png"/>
                    <pic:cNvPicPr preferRelativeResize="0"/>
                  </pic:nvPicPr>
                  <pic:blipFill>
                    <a:blip r:embed="rId27"/>
                    <a:srcRect/>
                    <a:stretch>
                      <a:fillRect/>
                    </a:stretch>
                  </pic:blipFill>
                  <pic:spPr>
                    <a:xfrm>
                      <a:off x="0" y="0"/>
                      <a:ext cx="4520912" cy="179310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0" w:firstLine="0"/>
        <w:rPr>
          <w:color w:val="C0504D"/>
          <w:sz w:val="22"/>
          <w:szCs w:val="22"/>
        </w:rPr>
      </w:pPr>
      <w:r>
        <w:rPr>
          <w:color w:val="C0504D"/>
          <w:sz w:val="22"/>
          <w:szCs w:val="22"/>
          <w:rtl w:val="0"/>
        </w:rPr>
        <w:t>Converting data into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841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28"/>
                    <a:srcRect/>
                    <a:stretch>
                      <a:fillRect/>
                    </a:stretch>
                  </pic:blipFill>
                  <pic:spPr>
                    <a:xfrm>
                      <a:off x="0" y="0"/>
                      <a:ext cx="6648450" cy="1841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br w:type="textWrapp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Updating details into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1803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9"/>
                    <a:srcRect/>
                    <a:stretch>
                      <a:fillRect/>
                    </a:stretch>
                  </pic:blipFill>
                  <pic:spPr>
                    <a:xfrm>
                      <a:off x="0" y="0"/>
                      <a:ext cx="6648450" cy="1803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tl w:val="0"/>
        </w:rPr>
        <w:t>Printing updated response from SF:</w:t>
      </w: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p>
    <w:p>
      <w:pPr>
        <w:pBdr>
          <w:top w:val="none" w:color="auto" w:sz="0" w:space="0"/>
          <w:left w:val="none" w:color="auto" w:sz="0" w:space="0"/>
          <w:bottom w:val="none" w:color="auto" w:sz="0" w:space="0"/>
          <w:right w:val="none" w:color="auto" w:sz="0" w:space="0"/>
          <w:between w:val="none" w:color="auto" w:sz="0" w:space="0"/>
        </w:pBdr>
        <w:spacing w:before="0" w:after="0"/>
        <w:ind w:left="1440"/>
        <w:rPr>
          <w:color w:val="C0504D"/>
          <w:sz w:val="22"/>
          <w:szCs w:val="22"/>
        </w:rPr>
      </w:pPr>
      <w:r>
        <w:rPr>
          <w:color w:val="C0504D"/>
          <w:sz w:val="22"/>
          <w:szCs w:val="22"/>
        </w:rPr>
        <w:drawing>
          <wp:inline distT="114300" distB="114300" distL="114300" distR="114300">
            <wp:extent cx="6648450" cy="2552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30"/>
                    <a:srcRect/>
                    <a:stretch>
                      <a:fillRect/>
                    </a:stretch>
                  </pic:blipFill>
                  <pic:spPr>
                    <a:xfrm>
                      <a:off x="0" y="0"/>
                      <a:ext cx="6648450" cy="25527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0" w:after="0"/>
        <w:rPr>
          <w:rFonts w:ascii="Times New Roman" w:hAnsi="Times New Roman" w:eastAsia="Times New Roman" w:cs="Times New Roman"/>
          <w:sz w:val="24"/>
          <w:szCs w:val="24"/>
        </w:rPr>
      </w:pPr>
    </w:p>
    <w:p>
      <w:pPr>
        <w:pStyle w:val="2"/>
        <w:ind w:left="720"/>
        <w:jc w:val="center"/>
      </w:pPr>
      <w:bookmarkStart w:id="17" w:name="_26in1rg" w:colFirst="0" w:colLast="0"/>
      <w:bookmarkEnd w:id="17"/>
      <w:r>
        <w:rPr>
          <w:rtl w:val="0"/>
        </w:rPr>
        <w:t>APPENDIX A</w:t>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ind w:left="720"/>
      </w:pPr>
      <w:r>
        <w:rPr>
          <w:rtl w:val="0"/>
        </w:rPr>
        <w:t>Install HybRIS Connector in Anypoint Studio</w:t>
      </w:r>
    </w:p>
    <w:p>
      <w:pPr>
        <w:pBdr>
          <w:top w:val="none" w:color="auto" w:sz="0" w:space="0"/>
          <w:left w:val="none" w:color="auto" w:sz="0" w:space="0"/>
          <w:bottom w:val="none" w:color="auto" w:sz="0" w:space="0"/>
          <w:right w:val="none" w:color="auto" w:sz="0" w:space="0"/>
          <w:between w:val="none" w:color="auto" w:sz="0" w:space="0"/>
        </w:pBdr>
        <w:ind w:left="720"/>
        <w:rPr>
          <w:color w:val="000000"/>
          <w:sz w:val="22"/>
          <w:szCs w:val="22"/>
        </w:rPr>
      </w:pPr>
      <w:r>
        <w:rPr>
          <w:color w:val="000000"/>
          <w:sz w:val="22"/>
          <w:szCs w:val="22"/>
          <w:rtl w:val="0"/>
        </w:rPr>
        <w:t xml:space="preserve">Developers can add the Hybris connector module in Anypoint Studio, by following the </w:t>
      </w:r>
      <w:r>
        <w:rPr>
          <w:sz w:val="22"/>
          <w:szCs w:val="22"/>
          <w:rtl w:val="0"/>
        </w:rPr>
        <w:t>steps below</w:t>
      </w:r>
      <w:r>
        <w:rPr>
          <w:color w:val="000000"/>
          <w:sz w:val="22"/>
          <w:szCs w:val="22"/>
          <w:rtl w:val="0"/>
        </w:rPr>
        <w: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1080" w:hanging="360"/>
        <w:rPr>
          <w:color w:val="000000"/>
          <w:sz w:val="22"/>
          <w:szCs w:val="22"/>
        </w:rPr>
      </w:pPr>
      <w:r>
        <w:rPr>
          <w:color w:val="000000"/>
          <w:sz w:val="22"/>
          <w:szCs w:val="22"/>
          <w:rtl w:val="0"/>
        </w:rPr>
        <w:t xml:space="preserve">Open you Anypoint Studio </w:t>
      </w:r>
    </w:p>
    <w:p>
      <w:pPr>
        <w:numPr>
          <w:ilvl w:val="0"/>
          <w:numId w:val="13"/>
        </w:numPr>
        <w:pBdr>
          <w:top w:val="none" w:color="auto" w:sz="0" w:space="0"/>
          <w:left w:val="none" w:color="auto" w:sz="0" w:space="0"/>
          <w:bottom w:val="none" w:color="auto" w:sz="0" w:space="0"/>
          <w:right w:val="none" w:color="auto" w:sz="0" w:space="0"/>
          <w:between w:val="none" w:color="auto" w:sz="0" w:space="0"/>
        </w:pBdr>
        <w:spacing w:before="0"/>
        <w:ind w:left="1080" w:hanging="360"/>
        <w:rPr>
          <w:color w:val="000000"/>
          <w:sz w:val="22"/>
          <w:szCs w:val="22"/>
        </w:rPr>
      </w:pPr>
      <w:r>
        <w:rPr>
          <w:color w:val="000000"/>
          <w:sz w:val="22"/>
          <w:szCs w:val="22"/>
          <w:rtl w:val="0"/>
        </w:rPr>
        <w:t xml:space="preserve">Search for the Hybris Connector in your mule </w:t>
      </w:r>
      <w:r>
        <w:rPr>
          <w:sz w:val="22"/>
          <w:szCs w:val="22"/>
          <w:rtl w:val="0"/>
        </w:rPr>
        <w:t>palette</w:t>
      </w:r>
    </w:p>
    <w:p>
      <w:pPr>
        <w:pBdr>
          <w:top w:val="none" w:color="auto" w:sz="0" w:space="0"/>
          <w:left w:val="none" w:color="auto" w:sz="0" w:space="0"/>
          <w:bottom w:val="none" w:color="auto" w:sz="0" w:space="0"/>
          <w:right w:val="none" w:color="auto" w:sz="0" w:space="0"/>
          <w:between w:val="none" w:color="auto" w:sz="0" w:space="0"/>
        </w:pBdr>
        <w:spacing w:before="0"/>
        <w:ind w:left="1080"/>
        <w:rPr>
          <w:color w:val="000000"/>
          <w:sz w:val="22"/>
          <w:szCs w:val="22"/>
        </w:rPr>
      </w:pPr>
      <w:r>
        <w:drawing>
          <wp:inline distT="0" distB="0" distL="0" distR="0">
            <wp:extent cx="5057775" cy="481012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18" name="image16.png"/>
                    <pic:cNvPicPr preferRelativeResize="0"/>
                  </pic:nvPicPr>
                  <pic:blipFill>
                    <a:blip r:embed="rId13"/>
                    <a:srcRect/>
                    <a:stretch>
                      <a:fillRect/>
                    </a:stretch>
                  </pic:blipFill>
                  <pic:spPr>
                    <a:xfrm>
                      <a:off x="0" y="0"/>
                      <a:ext cx="5057775" cy="48101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rPr>
      </w:pPr>
    </w:p>
    <w:p>
      <w:pPr>
        <w:pStyle w:val="2"/>
        <w:ind w:left="720"/>
      </w:pPr>
      <w:bookmarkStart w:id="18" w:name="_lnxbz9" w:colFirst="0" w:colLast="0"/>
      <w:bookmarkEnd w:id="18"/>
      <w:r>
        <w:rPr>
          <w:rtl w:val="0"/>
        </w:rPr>
        <w:t>Configure Hybris Connector In anypoint studio</w:t>
      </w:r>
    </w:p>
    <w:p>
      <w:pPr>
        <w:pBdr>
          <w:top w:val="none" w:color="auto" w:sz="0" w:space="0"/>
          <w:left w:val="none" w:color="auto" w:sz="0" w:space="0"/>
          <w:bottom w:val="none" w:color="auto" w:sz="0" w:space="0"/>
          <w:right w:val="none" w:color="auto" w:sz="0" w:space="0"/>
          <w:between w:val="none" w:color="auto" w:sz="0" w:space="0"/>
        </w:pBdr>
        <w:ind w:left="720"/>
        <w:rPr>
          <w:color w:val="000000"/>
          <w:sz w:val="22"/>
          <w:szCs w:val="22"/>
        </w:rPr>
      </w:pPr>
      <w:r>
        <w:rPr>
          <w:color w:val="000000"/>
          <w:sz w:val="22"/>
          <w:szCs w:val="22"/>
          <w:rtl w:val="0"/>
        </w:rPr>
        <w:t>You will require the credentials for creating your access and refresh token, which will be required for the connector.</w:t>
      </w:r>
    </w:p>
    <w:p>
      <w:pPr>
        <w:pStyle w:val="3"/>
        <w:numPr>
          <w:ilvl w:val="0"/>
          <w:numId w:val="14"/>
        </w:numPr>
        <w:ind w:left="1080" w:hanging="360"/>
        <w:rPr>
          <w:b/>
        </w:rPr>
      </w:pPr>
      <w:bookmarkStart w:id="19" w:name="_35nkun2" w:colFirst="0" w:colLast="0"/>
      <w:bookmarkEnd w:id="19"/>
      <w:r>
        <w:rPr>
          <w:b/>
          <w:rtl w:val="0"/>
        </w:rPr>
        <w:t>Authentication</w:t>
      </w:r>
    </w:p>
    <w:p>
      <w:pPr>
        <w:pBdr>
          <w:top w:val="none" w:color="auto" w:sz="0" w:space="0"/>
          <w:left w:val="none" w:color="auto" w:sz="0" w:space="0"/>
          <w:bottom w:val="none" w:color="auto" w:sz="0" w:space="0"/>
          <w:right w:val="none" w:color="auto" w:sz="0" w:space="0"/>
          <w:between w:val="none" w:color="auto" w:sz="0" w:space="0"/>
        </w:pBdr>
        <w:ind w:left="2520" w:hanging="1440"/>
      </w:pPr>
      <w:r>
        <w:rPr>
          <w:color w:val="000000"/>
          <w:rtl w:val="0"/>
        </w:rPr>
        <w:t>Provide following credentials in configuration file</w:t>
      </w:r>
    </w:p>
    <w:tbl>
      <w:tblPr>
        <w:tblStyle w:val="18"/>
        <w:tblW w:w="8155" w:type="dxa"/>
        <w:tblInd w:w="690" w:type="dxa"/>
        <w:tblLayout w:type="fixed"/>
        <w:tblCellMar>
          <w:top w:w="0" w:type="dxa"/>
          <w:left w:w="115" w:type="dxa"/>
          <w:bottom w:w="0" w:type="dxa"/>
          <w:right w:w="115" w:type="dxa"/>
        </w:tblCellMar>
      </w:tblPr>
      <w:tblGrid>
        <w:gridCol w:w="1297"/>
        <w:gridCol w:w="6858"/>
      </w:tblGrid>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Field</w:t>
            </w:r>
          </w:p>
        </w:tc>
        <w:tc>
          <w:tcPr>
            <w:tcW w:w="6858"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Description</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Address</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URL to access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Token</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Token URL is used to generate access Token for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Client Id</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Your username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b/>
                <w:sz w:val="21"/>
                <w:szCs w:val="21"/>
                <w:rtl w:val="0"/>
              </w:rPr>
              <w:t>Client Secret</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Your password to access your Hybris API.</w:t>
            </w:r>
          </w:p>
        </w:tc>
      </w:tr>
      <w:tr>
        <w:tblPrEx>
          <w:tblLayout w:type="fixed"/>
          <w:tblCellMar>
            <w:top w:w="0" w:type="dxa"/>
            <w:left w:w="115" w:type="dxa"/>
            <w:bottom w:w="0" w:type="dxa"/>
            <w:right w:w="115" w:type="dxa"/>
          </w:tblCellMar>
        </w:tblPrEx>
        <w:trPr>
          <w:trHeight w:val="340" w:hRule="atLeast"/>
        </w:trPr>
        <w:tc>
          <w:tcPr>
            <w:tcW w:w="1297" w:type="dxa"/>
            <w:vAlign w:val="center"/>
          </w:tcPr>
          <w:p>
            <w:pPr>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Swagger Location </w:t>
            </w:r>
          </w:p>
        </w:tc>
        <w:tc>
          <w:tcPr>
            <w:tcW w:w="6858" w:type="dxa"/>
            <w:vAlign w:val="center"/>
          </w:tcPr>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Upload swagger file.</w:t>
            </w:r>
          </w:p>
        </w:tc>
      </w:tr>
    </w:tbl>
    <w:p>
      <w:pPr>
        <w:shd w:val="clear" w:fill="FEFEFE"/>
        <w:spacing w:before="280" w:after="280" w:line="240" w:lineRule="auto"/>
        <w:ind w:left="720" w:firstLine="0"/>
      </w:pPr>
    </w:p>
    <w:p>
      <w:pPr>
        <w:pStyle w:val="3"/>
        <w:numPr>
          <w:ilvl w:val="0"/>
          <w:numId w:val="14"/>
        </w:numPr>
        <w:ind w:left="1080" w:hanging="360"/>
        <w:rPr>
          <w:b/>
        </w:rPr>
      </w:pPr>
      <w:bookmarkStart w:id="20" w:name="_1ksv4uv" w:colFirst="0" w:colLast="0"/>
      <w:bookmarkEnd w:id="20"/>
      <w:r>
        <w:rPr>
          <w:b/>
          <w:rtl w:val="0"/>
        </w:rPr>
        <w:t>Configure in Anypoint Studio</w:t>
      </w:r>
    </w:p>
    <w:p>
      <w:pPr>
        <w:numPr>
          <w:ilvl w:val="1"/>
          <w:numId w:val="14"/>
        </w:numPr>
        <w:pBdr>
          <w:top w:val="none" w:color="auto" w:sz="0" w:space="0"/>
          <w:left w:val="none" w:color="auto" w:sz="0" w:space="0"/>
          <w:bottom w:val="none" w:color="auto" w:sz="0" w:space="0"/>
          <w:right w:val="none" w:color="auto" w:sz="0" w:space="0"/>
          <w:between w:val="none" w:color="auto" w:sz="0" w:space="0"/>
        </w:pBdr>
        <w:spacing w:after="0"/>
        <w:ind w:left="1800" w:hanging="360"/>
        <w:rPr>
          <w:color w:val="000000"/>
          <w:sz w:val="22"/>
          <w:szCs w:val="22"/>
        </w:rPr>
      </w:pPr>
      <w:r>
        <w:rPr>
          <w:color w:val="000000"/>
          <w:sz w:val="22"/>
          <w:szCs w:val="22"/>
          <w:rtl w:val="0"/>
        </w:rPr>
        <w:t xml:space="preserve">First thing we need to do to configure the connector, </w:t>
      </w:r>
      <w:r>
        <w:rPr>
          <w:sz w:val="22"/>
          <w:szCs w:val="22"/>
          <w:rtl w:val="0"/>
        </w:rPr>
        <w:t xml:space="preserve">provide above credentials </w:t>
      </w:r>
      <w:r>
        <w:rPr>
          <w:color w:val="000000"/>
          <w:sz w:val="22"/>
          <w:szCs w:val="22"/>
          <w:rtl w:val="0"/>
        </w:rPr>
        <w:t>required to access the APIs, as mentioned in this document previously</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 xml:space="preserve">Once you have your credentials, drag and drop your connector in the mule pallet and make sure you have a listener in the canvas. </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In the Global elements, create a new configuration and use one of the following details:</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0" w:after="0"/>
        <w:ind w:left="1800" w:hanging="360"/>
        <w:rPr>
          <w:color w:val="000000"/>
          <w:sz w:val="22"/>
          <w:szCs w:val="22"/>
        </w:rPr>
      </w:pPr>
      <w:r>
        <w:rPr>
          <w:color w:val="000000"/>
          <w:sz w:val="22"/>
          <w:szCs w:val="22"/>
          <w:rtl w:val="0"/>
        </w:rPr>
        <w:t>Once these fields are added, you can test the connection</w:t>
      </w: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r>
        <w:rPr>
          <w:color w:val="000000"/>
          <w:rtl w:val="0"/>
        </w:rPr>
        <w:t xml:space="preserve">                          </w:t>
      </w:r>
      <w:r>
        <w:drawing>
          <wp:inline distT="114300" distB="114300" distL="114300" distR="114300">
            <wp:extent cx="5810250" cy="5876925"/>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4" name="image22.png"/>
                    <pic:cNvPicPr preferRelativeResize="0"/>
                  </pic:nvPicPr>
                  <pic:blipFill>
                    <a:blip r:embed="rId14"/>
                    <a:srcRect/>
                    <a:stretch>
                      <a:fillRect/>
                    </a:stretch>
                  </pic:blipFill>
                  <pic:spPr>
                    <a:xfrm>
                      <a:off x="0" y="0"/>
                      <a:ext cx="5810250" cy="587692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0" w:after="0"/>
        <w:ind w:left="1800" w:hanging="720"/>
        <w:rPr>
          <w:color w:val="000000"/>
        </w:rPr>
      </w:pPr>
    </w:p>
    <w:p>
      <w:pPr>
        <w:numPr>
          <w:ilvl w:val="1"/>
          <w:numId w:val="14"/>
        </w:numPr>
        <w:pBdr>
          <w:top w:val="none" w:color="auto" w:sz="0" w:space="0"/>
          <w:left w:val="none" w:color="auto" w:sz="0" w:space="0"/>
          <w:bottom w:val="none" w:color="auto" w:sz="0" w:space="0"/>
          <w:right w:val="none" w:color="auto" w:sz="0" w:space="0"/>
          <w:between w:val="none" w:color="auto" w:sz="0" w:space="0"/>
        </w:pBdr>
        <w:spacing w:after="0"/>
        <w:ind w:left="1800" w:hanging="360"/>
        <w:rPr>
          <w:color w:val="000000"/>
          <w:sz w:val="22"/>
          <w:szCs w:val="22"/>
        </w:rPr>
      </w:pPr>
      <w:r>
        <w:rPr>
          <w:color w:val="000000"/>
          <w:sz w:val="22"/>
          <w:szCs w:val="22"/>
          <w:rtl w:val="0"/>
        </w:rPr>
        <w:t>You don’t have to add any configurations in the XML because, when the connector configurations are created as mentioned in the document below, the xml will automatically get updated as follows:</w:t>
      </w: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r>
        <w:rPr>
          <w:sz w:val="22"/>
          <w:szCs w:val="22"/>
        </w:rPr>
        <w:drawing>
          <wp:inline distT="114300" distB="114300" distL="114300" distR="114300">
            <wp:extent cx="7866380" cy="2222500"/>
            <wp:effectExtent l="0" t="0" r="12700" b="2540"/>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31"/>
                    <a:srcRect/>
                    <a:stretch>
                      <a:fillRect/>
                    </a:stretch>
                  </pic:blipFill>
                  <pic:spPr>
                    <a:xfrm>
                      <a:off x="0" y="0"/>
                      <a:ext cx="7866380" cy="2222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Style w:val="3"/>
        <w:numPr>
          <w:ilvl w:val="0"/>
          <w:numId w:val="14"/>
        </w:numPr>
        <w:ind w:left="1080" w:hanging="360"/>
        <w:rPr>
          <w:b/>
        </w:rPr>
      </w:pPr>
      <w:bookmarkStart w:id="21" w:name="_44sinio" w:colFirst="0" w:colLast="0"/>
      <w:bookmarkEnd w:id="21"/>
      <w:r>
        <w:rPr>
          <w:b/>
          <w:rtl w:val="0"/>
        </w:rPr>
        <w:t>About Connector Namespace and Schema</w:t>
      </w:r>
    </w:p>
    <w:p>
      <w:pPr>
        <w:pBdr>
          <w:top w:val="none" w:color="auto" w:sz="0" w:space="0"/>
          <w:left w:val="none" w:color="auto" w:sz="0" w:space="0"/>
          <w:bottom w:val="none" w:color="auto" w:sz="0" w:space="0"/>
          <w:right w:val="none" w:color="auto" w:sz="0" w:space="0"/>
          <w:between w:val="none" w:color="auto" w:sz="0" w:space="0"/>
        </w:pBdr>
        <w:ind w:left="1080" w:firstLine="0"/>
        <w:rPr>
          <w:color w:val="000000"/>
          <w:sz w:val="22"/>
          <w:szCs w:val="22"/>
        </w:rPr>
      </w:pPr>
      <w:r>
        <w:rPr>
          <w:color w:val="000000"/>
          <w:sz w:val="22"/>
          <w:szCs w:val="22"/>
          <w:rtl w:val="0"/>
        </w:rPr>
        <w:t xml:space="preserve">When designing your application in Studio, drag and drop the connector in your canvas and the Namespace and schema get populated in the config file as below,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firstLine="720"/>
        <w:rPr>
          <w:i/>
          <w:color w:val="000000"/>
          <w:sz w:val="22"/>
          <w:szCs w:val="22"/>
        </w:rPr>
      </w:pPr>
      <w:r>
        <w:rPr>
          <w:color w:val="000000"/>
          <w:sz w:val="22"/>
          <w:szCs w:val="22"/>
          <w:rtl w:val="0"/>
        </w:rPr>
        <w:t xml:space="preserve">Namespace:   </w:t>
      </w:r>
      <w:r>
        <w:fldChar w:fldCharType="begin"/>
      </w:r>
      <w:r>
        <w:instrText xml:space="preserve"> HYPERLINK "http://www.mulesoft.org/schema/mule/hybris-occ" \h </w:instrText>
      </w:r>
      <w:r>
        <w:fldChar w:fldCharType="separate"/>
      </w:r>
      <w:r>
        <w:rPr>
          <w:i/>
          <w:color w:val="1155CC"/>
          <w:sz w:val="22"/>
          <w:szCs w:val="22"/>
          <w:u w:val="single"/>
          <w:rtl w:val="0"/>
        </w:rPr>
        <w:t>http://www.mulesoft.org/schema/mule/hybris-occ</w:t>
      </w:r>
      <w:r>
        <w:rPr>
          <w:i/>
          <w:color w:val="1155CC"/>
          <w:sz w:val="22"/>
          <w:szCs w:val="22"/>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ind w:left="720" w:firstLine="0"/>
        <w:rPr>
          <w:i/>
          <w:sz w:val="22"/>
          <w:szCs w:val="22"/>
        </w:rPr>
      </w:pPr>
      <w:r>
        <w:rPr>
          <w:i/>
          <w:sz w:val="22"/>
          <w:szCs w:val="22"/>
          <w:rtl w:val="0"/>
        </w:rPr>
        <w:t xml:space="preserve">       </w:t>
      </w:r>
      <w:r>
        <w:rPr>
          <w:color w:val="000000"/>
          <w:sz w:val="22"/>
          <w:szCs w:val="22"/>
          <w:rtl w:val="0"/>
        </w:rPr>
        <w:t xml:space="preserve">Schema Location:  </w:t>
      </w:r>
      <w:r>
        <w:fldChar w:fldCharType="begin"/>
      </w:r>
      <w:r>
        <w:instrText xml:space="preserve"> HYPERLINK "http://www.mulesoft.org/schema/mule/hybris-occ/current/mule-hybris-occ.xsd" \h </w:instrText>
      </w:r>
      <w:r>
        <w:fldChar w:fldCharType="separate"/>
      </w:r>
      <w:r>
        <w:rPr>
          <w:i/>
          <w:color w:val="1155CC"/>
          <w:sz w:val="22"/>
          <w:szCs w:val="22"/>
          <w:u w:val="single"/>
          <w:rtl w:val="0"/>
        </w:rPr>
        <w:t>http://www.mulesoft.org/schema/mule/hybris-occ/current/mule-hybris-occ.xsd</w:t>
      </w:r>
      <w:r>
        <w:rPr>
          <w:i/>
          <w:color w:val="1155CC"/>
          <w:sz w:val="22"/>
          <w:szCs w:val="22"/>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ind w:left="720" w:firstLine="0"/>
        <w:rPr>
          <w:i/>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0"/>
        <w:ind w:left="1800"/>
        <w:rPr>
          <w:color w:val="000000"/>
          <w:sz w:val="22"/>
          <w:szCs w:val="22"/>
        </w:rPr>
      </w:pPr>
    </w:p>
    <w:p/>
    <w:sectPr>
      <w:headerReference r:id="rId3" w:type="default"/>
      <w:footerReference r:id="rId4" w:type="default"/>
      <w:pgSz w:w="11906" w:h="16838"/>
      <w:pgMar w:top="720" w:right="720" w:bottom="720" w:left="72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rPr>
    </w:pPr>
  </w:p>
  <w:p>
    <w:pPr>
      <w:pBdr>
        <w:top w:val="none" w:color="auto" w:sz="0" w:space="0"/>
        <w:left w:val="none" w:color="auto" w:sz="0" w:space="0"/>
        <w:bottom w:val="none" w:color="auto" w:sz="0" w:space="0"/>
        <w:right w:val="none" w:color="auto" w:sz="0" w:space="0"/>
        <w:between w:val="none" w:color="auto" w:sz="0" w:space="0"/>
      </w:pBdr>
      <w:rPr>
        <w:rFonts w:ascii="Tahoma" w:hAnsi="Tahoma" w:eastAsia="Tahoma" w:cs="Tahoma"/>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0"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color w:val="000000"/>
      </w:rPr>
    </w:pP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 xml:space="preserve">Page | </w:t>
    </w:r>
    <w:r>
      <w:rPr>
        <w:color w:val="000000"/>
      </w:rPr>
      <w:fldChar w:fldCharType="begin"/>
    </w:r>
    <w:r>
      <w:rPr>
        <w:color w:val="000000"/>
      </w:rPr>
      <w:instrText xml:space="preserve">PAGE</w:instrText>
    </w:r>
    <w:r>
      <w:rPr>
        <w:color w:val="000000"/>
      </w:rPr>
      <w:fldChar w:fldCharType="separate"/>
    </w:r>
    <w:r>
      <w:rPr>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8461FADE"/>
    <w:multiLevelType w:val="multilevel"/>
    <w:tmpl w:val="8461FAD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1995D4F"/>
    <w:multiLevelType w:val="multilevel"/>
    <w:tmpl w:val="91995D4F"/>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9288B902"/>
    <w:multiLevelType w:val="multilevel"/>
    <w:tmpl w:val="9288B90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BB64CFA9"/>
    <w:multiLevelType w:val="multilevel"/>
    <w:tmpl w:val="BB64CFA9"/>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5">
    <w:nsid w:val="E093A4B0"/>
    <w:multiLevelType w:val="multilevel"/>
    <w:tmpl w:val="E093A4B0"/>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F7735DC9"/>
    <w:multiLevelType w:val="multilevel"/>
    <w:tmpl w:val="F7735D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43FCF68"/>
    <w:multiLevelType w:val="multilevel"/>
    <w:tmpl w:val="243FCF68"/>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8">
    <w:nsid w:val="30FC5B15"/>
    <w:multiLevelType w:val="multilevel"/>
    <w:tmpl w:val="30FC5B1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9A0D9AC"/>
    <w:multiLevelType w:val="multilevel"/>
    <w:tmpl w:val="39A0D9AC"/>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D94DA66"/>
    <w:multiLevelType w:val="multilevel"/>
    <w:tmpl w:val="4D94DA66"/>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11">
    <w:nsid w:val="58765686"/>
    <w:multiLevelType w:val="multilevel"/>
    <w:tmpl w:val="58765686"/>
    <w:lvl w:ilvl="0" w:tentative="0">
      <w:start w:val="1"/>
      <w:numFmt w:val="decimal"/>
      <w:lvlText w:val="%1."/>
      <w:lvlJc w:val="left"/>
      <w:pPr>
        <w:ind w:left="360" w:hanging="360"/>
      </w:pPr>
      <w:rPr>
        <w:color w:val="2E75B5"/>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79AA4FA4"/>
    <w:multiLevelType w:val="multilevel"/>
    <w:tmpl w:val="79AA4FA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3">
    <w:nsid w:val="7DEC2089"/>
    <w:multiLevelType w:val="multilevel"/>
    <w:tmpl w:val="7DEC2089"/>
    <w:lvl w:ilvl="0" w:tentative="0">
      <w:start w:val="1"/>
      <w:numFmt w:val="decimal"/>
      <w:lvlText w:val="%1."/>
      <w:lvlJc w:val="left"/>
      <w:pPr>
        <w:ind w:left="1080" w:hanging="360"/>
      </w:pPr>
      <w:rPr>
        <w:color w:val="2E75B5"/>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9"/>
  </w:num>
  <w:num w:numId="3">
    <w:abstractNumId w:val="1"/>
  </w:num>
  <w:num w:numId="4">
    <w:abstractNumId w:val="11"/>
  </w:num>
  <w:num w:numId="5">
    <w:abstractNumId w:val="13"/>
  </w:num>
  <w:num w:numId="6">
    <w:abstractNumId w:val="0"/>
  </w:num>
  <w:num w:numId="7">
    <w:abstractNumId w:val="7"/>
  </w:num>
  <w:num w:numId="8">
    <w:abstractNumId w:val="10"/>
  </w:num>
  <w:num w:numId="9">
    <w:abstractNumId w:val="6"/>
  </w:num>
  <w:num w:numId="10">
    <w:abstractNumId w:val="5"/>
  </w:num>
  <w:num w:numId="11">
    <w:abstractNumId w:val="8"/>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001976FB"/>
    <w:rsid w:val="0039766F"/>
    <w:rsid w:val="092C2F50"/>
    <w:rsid w:val="09547DC6"/>
    <w:rsid w:val="108B5790"/>
    <w:rsid w:val="11696677"/>
    <w:rsid w:val="125A2DB8"/>
    <w:rsid w:val="1700254A"/>
    <w:rsid w:val="3CD1030B"/>
    <w:rsid w:val="3F882A6E"/>
    <w:rsid w:val="44C96853"/>
    <w:rsid w:val="49CE64BA"/>
    <w:rsid w:val="503C1D7F"/>
    <w:rsid w:val="56342E25"/>
    <w:rsid w:val="582F0CDA"/>
    <w:rsid w:val="5EB2067E"/>
    <w:rsid w:val="635502AA"/>
    <w:rsid w:val="646100F2"/>
    <w:rsid w:val="64950E9C"/>
    <w:rsid w:val="65D130BE"/>
    <w:rsid w:val="69C315C2"/>
    <w:rsid w:val="6DC25238"/>
    <w:rsid w:val="6E381710"/>
    <w:rsid w:val="7D9670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Calibri" w:hAnsi="Calibri" w:eastAsia="Calibri" w:cs="Calibri"/>
      <w:lang w:val="en-IN"/>
    </w:rPr>
  </w:style>
  <w:style w:type="paragraph" w:styleId="2">
    <w:name w:val="heading 1"/>
    <w:basedOn w:val="1"/>
    <w:next w:val="1"/>
    <w:uiPriority w:val="0"/>
    <w:pPr>
      <w:pBdr>
        <w:top w:val="single" w:color="5B9BD5" w:sz="24" w:space="0"/>
        <w:left w:val="single" w:color="5B9BD5" w:sz="24" w:space="0"/>
        <w:bottom w:val="single" w:color="5B9BD5" w:sz="24" w:space="0"/>
        <w:right w:val="single" w:color="5B9BD5" w:sz="24" w:space="0"/>
        <w:between w:val="none" w:color="auto" w:sz="0" w:space="0"/>
      </w:pBdr>
      <w:shd w:val="clear" w:fill="5B9BD5"/>
      <w:spacing w:after="0"/>
    </w:pPr>
    <w:rPr>
      <w:smallCaps/>
      <w:color w:val="FFFFFF"/>
      <w:sz w:val="22"/>
      <w:szCs w:val="22"/>
    </w:rPr>
  </w:style>
  <w:style w:type="paragraph" w:styleId="3">
    <w:name w:val="heading 2"/>
    <w:basedOn w:val="1"/>
    <w:next w:val="1"/>
    <w:uiPriority w:val="0"/>
    <w:pPr>
      <w:pBdr>
        <w:top w:val="single" w:color="DEEBF6" w:sz="24" w:space="0"/>
        <w:left w:val="single" w:color="DEEBF6" w:sz="24" w:space="0"/>
        <w:bottom w:val="single" w:color="DEEBF6" w:sz="24" w:space="0"/>
        <w:right w:val="single" w:color="DEEBF6" w:sz="24" w:space="0"/>
        <w:between w:val="none" w:color="auto" w:sz="0" w:space="0"/>
      </w:pBdr>
      <w:shd w:val="clear" w:fill="DEEBF6"/>
      <w:spacing w:after="0"/>
    </w:pPr>
    <w:rPr>
      <w:smallCaps/>
      <w:color w:val="000000"/>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40" w:after="0"/>
    </w:pPr>
    <w:rPr>
      <w:rFonts w:ascii="Calibri" w:hAnsi="Calibri" w:eastAsia="Calibri" w:cs="Calibri"/>
      <w:i/>
      <w:color w:val="2F5496"/>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pBdr>
        <w:top w:val="none" w:color="auto" w:sz="0" w:space="0"/>
        <w:left w:val="none" w:color="auto" w:sz="0" w:space="0"/>
        <w:bottom w:val="none" w:color="auto" w:sz="0" w:space="0"/>
        <w:right w:val="none" w:color="auto" w:sz="0" w:space="0"/>
        <w:between w:val="none" w:color="auto" w:sz="0" w:space="0"/>
      </w:pBdr>
      <w:spacing w:before="0" w:after="0"/>
    </w:pPr>
    <w:rPr>
      <w:smallCaps/>
      <w:color w:val="5B9BD5"/>
      <w:sz w:val="52"/>
      <w:szCs w:val="52"/>
    </w:rPr>
  </w:style>
  <w:style w:type="table" w:customStyle="1" w:styleId="12">
    <w:name w:val="Table Normal1"/>
    <w:qFormat/>
    <w:uiPriority w:val="0"/>
  </w:style>
  <w:style w:type="table" w:customStyle="1" w:styleId="13">
    <w:name w:val="_Style 10"/>
    <w:basedOn w:val="12"/>
    <w:qFormat/>
    <w:uiPriority w:val="0"/>
    <w:tblPr>
      <w:tblLayout w:type="fixed"/>
      <w:tblCellMar>
        <w:top w:w="0" w:type="dxa"/>
        <w:left w:w="115" w:type="dxa"/>
        <w:bottom w:w="0" w:type="dxa"/>
        <w:right w:w="115" w:type="dxa"/>
      </w:tblCellMar>
    </w:tblPr>
  </w:style>
  <w:style w:type="table" w:customStyle="1" w:styleId="14">
    <w:name w:val="_Style 11"/>
    <w:basedOn w:val="12"/>
    <w:qFormat/>
    <w:uiPriority w:val="0"/>
    <w:tblPr>
      <w:tblLayout w:type="fixed"/>
      <w:tblCellMar>
        <w:top w:w="0" w:type="dxa"/>
        <w:left w:w="115" w:type="dxa"/>
        <w:bottom w:w="0" w:type="dxa"/>
        <w:right w:w="115" w:type="dxa"/>
      </w:tblCellMar>
    </w:tblPr>
  </w:style>
  <w:style w:type="table" w:customStyle="1" w:styleId="15">
    <w:name w:val="_Style 12"/>
    <w:basedOn w:val="12"/>
    <w:qFormat/>
    <w:uiPriority w:val="0"/>
    <w:tblPr>
      <w:tblLayout w:type="fixed"/>
      <w:tblCellMar>
        <w:top w:w="0" w:type="dxa"/>
        <w:left w:w="115" w:type="dxa"/>
        <w:bottom w:w="0" w:type="dxa"/>
        <w:right w:w="115" w:type="dxa"/>
      </w:tblCellMar>
    </w:tblPr>
  </w:style>
  <w:style w:type="table" w:customStyle="1" w:styleId="16">
    <w:name w:val="_Style 13"/>
    <w:basedOn w:val="12"/>
    <w:qFormat/>
    <w:uiPriority w:val="0"/>
    <w:tblPr>
      <w:tblLayout w:type="fixed"/>
      <w:tblCellMar>
        <w:top w:w="0" w:type="dxa"/>
        <w:left w:w="115" w:type="dxa"/>
        <w:bottom w:w="0" w:type="dxa"/>
        <w:right w:w="115" w:type="dxa"/>
      </w:tblCellMar>
    </w:tblPr>
  </w:style>
  <w:style w:type="table" w:customStyle="1" w:styleId="17">
    <w:name w:val="_Style 14"/>
    <w:basedOn w:val="12"/>
    <w:qFormat/>
    <w:uiPriority w:val="0"/>
    <w:tblPr>
      <w:tblLayout w:type="fixed"/>
      <w:tblCellMar>
        <w:top w:w="0" w:type="dxa"/>
        <w:left w:w="115" w:type="dxa"/>
        <w:bottom w:w="0" w:type="dxa"/>
        <w:right w:w="115" w:type="dxa"/>
      </w:tblCellMar>
    </w:tblPr>
  </w:style>
  <w:style w:type="table" w:customStyle="1" w:styleId="18">
    <w:name w:val="_Style 15"/>
    <w:basedOn w:val="12"/>
    <w:qFormat/>
    <w:uiPriority w:val="0"/>
    <w:tblPr>
      <w:tblLayout w:type="fixed"/>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Office_11.2.0.8684_F1E327BC-269C-435d-A152-05C5408002CA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2019-08-22T15:25:00Z</dcterms:created>
  <dc:creator>dell</dc:creator>
  <cp:lastModifiedBy>dell</cp:lastModifiedBy>
  <dcterms:modified xsi:type="dcterms:W3CDTF">2019-08-26T13:01:16Z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