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143" w:firstLine="0"/>
              <w:jc w:val="both"/>
              <w:rPr/>
            </w:pPr>
            <w:bookmarkStart w:colFirst="0" w:colLast="0" w:name="_1fob9te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UC002- Cadastrar sites/lojas parceiras.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Representante da empresa interessada em ser parceira do aplicativo 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Desenvolvedores do aplicativo Re-ciclo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descreve a maneira como as empresas interessadas em se tornar parceiras do aplicativo devem realizar o cadastramento.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after="120" w:line="240" w:lineRule="auto"/>
              <w:jc w:val="both"/>
              <w:rPr/>
            </w:pPr>
            <w:bookmarkStart w:colFirst="0" w:colLast="0" w:name="_3znysh7" w:id="1"/>
            <w:bookmarkEnd w:id="1"/>
            <w:r w:rsidDel="00000000" w:rsidR="00000000" w:rsidRPr="00000000">
              <w:rPr>
                <w:rtl w:val="0"/>
              </w:rPr>
              <w:t xml:space="preserve">Nome da empresa, CNPJ, Endereço, Telefone, Produtos que terão desconto.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Idade superior ou igual a 18 anos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representante da empresa faz o download do aplicativo pela loja virtual Apple Store (para IOS) ou Play Store (para Android).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representante da empresa abre a tela de menu e escolhe o ícone “Parceiros”.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representante da empresa ao acessar a tela “Seja uma empresa parceira” poderá criar seu cadastro como parceiro no aplicativo.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representante da empresa preenche os dados: nome da empresa, CNPJ, endereço, telefone e os produtos que terão desconto.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representante da empresa finaliza o cadastro e seu nome passa a constar na lista de parceiros e os seus produtos com descontos ficam visíveis para os usuários que possuem o aplicativo.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passo 4, o representante da empresa opta por não realizar o cadastro diretamente e resolve entrar em contato pelo chat para esclarecer algumas questões.   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passo 5, o representante da empresa deixa de preencher alguma informação obrigatória (marcada por um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) e o cadastro deixa de ser concluído. A empresa não passa a integrar a lista de parceiros e seus produtos não ficam visíveis para os usuários do aplicativo.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conta está ativa e a empresa já pode usar o aplicativo.</w:t>
            </w:r>
          </w:p>
        </w:tc>
      </w:tr>
    </w:tbl>
    <w:p w:rsidR="00000000" w:rsidDel="00000000" w:rsidP="00000000" w:rsidRDefault="00000000" w:rsidRPr="00000000" w14:paraId="0000001C">
      <w:pPr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