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233FC" w14:textId="7B7B776E" w:rsidR="00F50B7A" w:rsidRPr="00890466" w:rsidRDefault="00F50B7A" w:rsidP="00890466">
      <w:pPr>
        <w:ind w:firstLine="640"/>
        <w:jc w:val="center"/>
        <w:rPr>
          <w:rFonts w:ascii="SimHei" w:eastAsia="SimHei" w:hAnsi="SimHei"/>
          <w:b/>
          <w:sz w:val="32"/>
          <w:szCs w:val="32"/>
        </w:rPr>
      </w:pPr>
      <w:r w:rsidRPr="00890466">
        <w:rPr>
          <w:rFonts w:ascii="SimHei" w:eastAsia="SimHei" w:hAnsi="SimHei" w:hint="eastAsia"/>
          <w:b/>
          <w:sz w:val="32"/>
          <w:szCs w:val="32"/>
        </w:rPr>
        <w:t>脑卒中发病环境因素分析及干预</w:t>
      </w:r>
    </w:p>
    <w:p w14:paraId="329108BD" w14:textId="77777777" w:rsidR="00F50B7A" w:rsidRPr="00014030" w:rsidRDefault="00F50B7A" w:rsidP="00014030">
      <w:pPr>
        <w:pStyle w:val="1"/>
        <w:ind w:firstLine="640"/>
      </w:pPr>
      <w:r w:rsidRPr="00014030">
        <w:rPr>
          <w:rFonts w:hint="eastAsia"/>
        </w:rPr>
        <w:t>摘要</w:t>
      </w:r>
    </w:p>
    <w:p w14:paraId="530593F3" w14:textId="7F1E2E1E" w:rsidR="00F50B7A" w:rsidRPr="00014030" w:rsidRDefault="00F50B7A" w:rsidP="00014030">
      <w:r w:rsidRPr="00014030">
        <w:rPr>
          <w:rFonts w:hint="eastAsia"/>
        </w:rPr>
        <w:t>脑卒中（俗称脑中风）是目前威胁人类生命的严重疾病之一，它的发生是一个漫长的过程，一旦得病就很难逆转。这种疾病的诱发已经被证实与环境因素，包括气温和湿度之间存在密切的关系。对脑卒中的发病环境因素进行分析，其目的是为了进行疾病的风险评估，对脑卒中高危人群能够及时采取干预措施，也让尚未得病的健康人，或者亚健康人了解自己得脑卒中风险程度，进行自我保护。</w:t>
      </w:r>
      <w:bookmarkStart w:id="0" w:name="OLE_LINK4"/>
      <w:bookmarkStart w:id="1" w:name="OLE_LINK5"/>
      <w:r w:rsidRPr="00014030">
        <w:rPr>
          <w:rFonts w:hint="eastAsia"/>
        </w:rPr>
        <w:t>同时，通过数据模型的建立，掌握疾病发病率的规律，对于卫生行政部门和医疗机构合理调配医务力量、改善就诊治疗环境、配置床位和医疗药物等都具有实际的指导意义</w:t>
      </w:r>
      <w:bookmarkEnd w:id="0"/>
      <w:bookmarkEnd w:id="1"/>
      <w:r w:rsidRPr="00014030">
        <w:rPr>
          <w:rFonts w:hint="eastAsia"/>
        </w:rPr>
        <w:t>。</w:t>
      </w:r>
    </w:p>
    <w:p w14:paraId="468074D4" w14:textId="35FFBBB2" w:rsidR="00F50B7A" w:rsidRDefault="00F50B7A" w:rsidP="00014030">
      <w:r>
        <w:rPr>
          <w:rFonts w:hint="eastAsia"/>
        </w:rPr>
        <w:t>对于问题一，首先对发病人群的性别、年龄、职业做整数标签替代，利用</w:t>
      </w:r>
      <w:r w:rsidR="00014030">
        <w:rPr>
          <w:rFonts w:hint="eastAsia"/>
        </w:rPr>
        <w:t>E</w:t>
      </w:r>
      <w:r w:rsidR="008A4ADD">
        <w:rPr>
          <w:rFonts w:hint="eastAsia"/>
        </w:rPr>
        <w:t>xcel</w:t>
      </w:r>
      <w:r>
        <w:rPr>
          <w:rFonts w:hint="eastAsia"/>
        </w:rPr>
        <w:t>及</w:t>
      </w:r>
      <w:r w:rsidR="008A4ADD">
        <w:rPr>
          <w:rFonts w:hint="eastAsia"/>
        </w:rPr>
        <w:t>python</w:t>
      </w:r>
      <w:r>
        <w:rPr>
          <w:rFonts w:hint="eastAsia"/>
        </w:rPr>
        <w:t>对数据进行预处理，得到不同月份、不同季度、不同年度的发病率，作出统计表及交叉表，得到以下结论：发病人群中老年人最多，年龄段越小的发病率越小；男性患者明显多于女性患者；不同职业发病人群中农民的患病人数最多。</w:t>
      </w:r>
    </w:p>
    <w:p w14:paraId="490EB465" w14:textId="28F33544" w:rsidR="00F50B7A" w:rsidRDefault="00F50B7A" w:rsidP="00014030">
      <w:r>
        <w:rPr>
          <w:rFonts w:hint="eastAsia"/>
        </w:rPr>
        <w:t>对于问题二，</w:t>
      </w:r>
      <w:r w:rsidR="00C446E8">
        <w:rPr>
          <w:rFonts w:hint="eastAsia"/>
        </w:rPr>
        <w:t>对所有数据以月份为单位进行分组。先对题目给出的8个变量因素对患病率作相关分析，发现其相关性极低，再近一步针对这些变量作多因素方差分析，结果显示原始数据对患病率的影响不显著。鉴于此结果觉得根据引入原始元素的标注差和变异系数，作为新的分析变量，并在SPSS中作多元线性逐步回归分析，得出回归方程，拟合度为0.741。从回归系数看出，患病率与环境的变化程度有呈正相关，环境变化越大，患病率越高。</w:t>
      </w:r>
      <w:r w:rsidR="008A4ADD">
        <w:t xml:space="preserve"> </w:t>
      </w:r>
    </w:p>
    <w:p w14:paraId="6C605A13" w14:textId="4BE3F56C" w:rsidR="00C446E8" w:rsidRDefault="00C446E8" w:rsidP="00014030">
      <w:r>
        <w:rPr>
          <w:rFonts w:hint="eastAsia"/>
        </w:rPr>
        <w:t>对于问题三，查阅了相关的资料，根据前两问的分析结果，查阅脑卒中的相关资料，对高危人群提出了科学的建议，采用全体人群和高危人群相结合的防治策略，对干预人群进行脑血管病危险因素综合性干预。</w:t>
      </w:r>
    </w:p>
    <w:p w14:paraId="542B5630" w14:textId="099D90CF" w:rsidR="00F954EE" w:rsidRDefault="00014030" w:rsidP="00014030">
      <w:r>
        <w:rPr>
          <w:rFonts w:hint="eastAsia"/>
        </w:rPr>
        <w:t>关键词：脑卒中  相关分析  多因素方差分析  逐步线性回归</w:t>
      </w:r>
    </w:p>
    <w:p w14:paraId="382AC185" w14:textId="77777777" w:rsidR="00890466" w:rsidRPr="00F954EE" w:rsidRDefault="00890466" w:rsidP="00014030"/>
    <w:p w14:paraId="1D9664ED" w14:textId="77777777" w:rsidR="00F50B7A" w:rsidRDefault="00F954EE" w:rsidP="00014030">
      <w:pPr>
        <w:pStyle w:val="1"/>
        <w:ind w:firstLine="640"/>
      </w:pPr>
      <w:r>
        <w:rPr>
          <w:rFonts w:hint="eastAsia"/>
        </w:rPr>
        <w:lastRenderedPageBreak/>
        <w:t>一、问题重述</w:t>
      </w:r>
    </w:p>
    <w:p w14:paraId="2DAAAABF" w14:textId="77777777" w:rsidR="00F954EE" w:rsidRDefault="00F954EE" w:rsidP="00014030">
      <w:r>
        <w:rPr>
          <w:rFonts w:hint="eastAsia"/>
        </w:rPr>
        <w:t>脑卒中（俗称脑中风）是目前威胁人类生命</w:t>
      </w:r>
      <w:r>
        <w:rPr>
          <w:rFonts w:hint="eastAsia"/>
          <w:color w:val="000000"/>
        </w:rPr>
        <w:t>的严重</w:t>
      </w:r>
      <w:r>
        <w:rPr>
          <w:rFonts w:hint="eastAsia"/>
        </w:rPr>
        <w:t>疾病之一，它的发生是一个漫长的过程，一旦得病就很难逆转。这种疾病的诱发已经被证实与环境因素，包括气温和湿度之间存在密切的关系。对脑卒中的</w:t>
      </w:r>
      <w:r>
        <w:rPr>
          <w:rFonts w:hint="eastAsia"/>
          <w:bCs/>
        </w:rPr>
        <w:t>发病</w:t>
      </w:r>
      <w:r>
        <w:rPr>
          <w:rFonts w:hint="eastAsia"/>
        </w:rPr>
        <w:t>环境</w:t>
      </w:r>
      <w:r>
        <w:rPr>
          <w:rFonts w:hint="eastAsia"/>
          <w:bCs/>
        </w:rPr>
        <w:t>因素进行分析</w:t>
      </w:r>
      <w:r>
        <w:rPr>
          <w:rFonts w:hint="eastAsia"/>
        </w:rPr>
        <w:t>，其目的是为了进行疾病的风险评估，对脑卒中高危人群能够及时采取干预措施，也让尚未得病的健康人，或者亚健康人</w:t>
      </w:r>
      <w:r>
        <w:rPr>
          <w:rFonts w:hint="eastAsia"/>
          <w:color w:val="000000"/>
        </w:rPr>
        <w:t>了解</w:t>
      </w:r>
      <w:r>
        <w:rPr>
          <w:rFonts w:hint="eastAsia"/>
        </w:rPr>
        <w:t>自己得脑卒中风险程度，进行自我保护。同时，通过数据模型的建立，掌握疾病发病率的规律，对于卫生行政部门和医疗机构合理调配医务力量、</w:t>
      </w:r>
      <w:r>
        <w:rPr>
          <w:rFonts w:hint="eastAsia"/>
          <w:color w:val="000000"/>
        </w:rPr>
        <w:t>改善</w:t>
      </w:r>
      <w:r>
        <w:rPr>
          <w:rFonts w:hint="eastAsia"/>
        </w:rPr>
        <w:t>就诊治疗环境、</w:t>
      </w:r>
      <w:r>
        <w:rPr>
          <w:rFonts w:hint="eastAsia"/>
          <w:color w:val="000000"/>
        </w:rPr>
        <w:t>配置</w:t>
      </w:r>
      <w:r>
        <w:rPr>
          <w:rFonts w:hint="eastAsia"/>
        </w:rPr>
        <w:t>床位和医疗药物等都具有实际的指导意义。</w:t>
      </w:r>
    </w:p>
    <w:p w14:paraId="07652247" w14:textId="77777777" w:rsidR="00F954EE" w:rsidRDefault="00F954EE" w:rsidP="00014030">
      <w:r>
        <w:rPr>
          <w:rFonts w:hint="eastAsia"/>
        </w:rPr>
        <w:t>数据（见Appendix-C1）来源于中国某城市各家医院2007年1月至2010年12月的脑卒中发病病例信息以及相应期间当地的逐日气象资料（Appendix-C2）。需要解决的问题：</w:t>
      </w:r>
    </w:p>
    <w:p w14:paraId="4DE0BCCF" w14:textId="77777777" w:rsidR="00F954EE" w:rsidRDefault="00F954EE" w:rsidP="00014030">
      <w:pPr>
        <w:pStyle w:val="a4"/>
      </w:pPr>
      <w:r>
        <w:rPr>
          <w:rFonts w:hint="eastAsia"/>
        </w:rPr>
        <w:t>1</w:t>
      </w:r>
      <w:r>
        <w:rPr>
          <w:rFonts w:hint="eastAsia"/>
        </w:rPr>
        <w:t>．根据病人基本信息，对发病人群进行统计描述。</w:t>
      </w:r>
    </w:p>
    <w:p w14:paraId="41B821D3" w14:textId="77777777" w:rsidR="00F954EE" w:rsidRDefault="00F954EE" w:rsidP="00014030">
      <w:pPr>
        <w:pStyle w:val="a4"/>
      </w:pPr>
      <w:r>
        <w:rPr>
          <w:rFonts w:hint="eastAsia"/>
        </w:rPr>
        <w:t>2</w:t>
      </w:r>
      <w:r>
        <w:rPr>
          <w:rFonts w:hint="eastAsia"/>
        </w:rPr>
        <w:t>．建立数学模型研究脑卒中发病率与气温、气压、相对湿度间的关系。</w:t>
      </w:r>
    </w:p>
    <w:p w14:paraId="4FF66036" w14:textId="77777777" w:rsidR="00F954EE" w:rsidRDefault="00F954EE" w:rsidP="00014030">
      <w:pPr>
        <w:pStyle w:val="a4"/>
      </w:pPr>
      <w:r>
        <w:rPr>
          <w:rFonts w:hint="eastAsia"/>
        </w:rPr>
        <w:t>3</w:t>
      </w:r>
      <w:r>
        <w:rPr>
          <w:rFonts w:hint="eastAsia"/>
        </w:rPr>
        <w:t>．查阅和搜集文献中有关脑卒中高危人群的重要特征和关键指标，结合</w:t>
      </w:r>
      <w:r>
        <w:rPr>
          <w:rFonts w:hint="eastAsia"/>
        </w:rPr>
        <w:t>1</w:t>
      </w:r>
      <w:r>
        <w:rPr>
          <w:rFonts w:hint="eastAsia"/>
        </w:rPr>
        <w:t>、</w:t>
      </w:r>
      <w:r>
        <w:rPr>
          <w:rFonts w:hint="eastAsia"/>
        </w:rPr>
        <w:t>2</w:t>
      </w:r>
      <w:r>
        <w:rPr>
          <w:rFonts w:hint="eastAsia"/>
        </w:rPr>
        <w:t>中所得结论，对高危人群提出预警和干预的建议方案。</w:t>
      </w:r>
    </w:p>
    <w:p w14:paraId="46A3CEED" w14:textId="77777777" w:rsidR="00014030" w:rsidRDefault="00014030" w:rsidP="00014030">
      <w:pPr>
        <w:pStyle w:val="a4"/>
        <w:rPr>
          <w:color w:val="auto"/>
        </w:rPr>
      </w:pPr>
    </w:p>
    <w:p w14:paraId="39D5D92D" w14:textId="7CC903CD" w:rsidR="00F954EE" w:rsidRDefault="00DB4A2A" w:rsidP="00014030">
      <w:pPr>
        <w:pStyle w:val="1"/>
        <w:ind w:firstLine="640"/>
      </w:pPr>
      <w:r>
        <w:rPr>
          <w:rFonts w:hint="eastAsia"/>
        </w:rPr>
        <w:t>二、问题分析</w:t>
      </w:r>
    </w:p>
    <w:p w14:paraId="5BF959DB" w14:textId="77777777" w:rsidR="00DB4A2A" w:rsidRDefault="00DB4A2A" w:rsidP="00014030">
      <w:r>
        <w:rPr>
          <w:rFonts w:hint="eastAsia"/>
        </w:rPr>
        <w:t>从题目给出的数据来看，数据量巨大，而去存在数据缺乏的存在，甚至出现数据异常问题，比如日期的格式问题，有两种不同的表示形式，因此在进行分析前首先需要对数据进行清洗处理。由于数据量太大，因此我们会python和excel中通过正则规则来对日期数据进行清洗。</w:t>
      </w:r>
    </w:p>
    <w:p w14:paraId="07F8FD7B" w14:textId="77777777" w:rsidR="00DB4A2A" w:rsidRPr="00014030" w:rsidRDefault="00DB4A2A" w:rsidP="00014030">
      <w:pPr>
        <w:pStyle w:val="2"/>
      </w:pPr>
      <w:r w:rsidRPr="00014030">
        <w:rPr>
          <w:rFonts w:hint="eastAsia"/>
        </w:rPr>
        <w:t>2.1 问题一的分析</w:t>
      </w:r>
    </w:p>
    <w:p w14:paraId="6B010939" w14:textId="56BE7E78" w:rsidR="003A2D0A" w:rsidRDefault="00DB4A2A" w:rsidP="00014030">
      <w:r>
        <w:rPr>
          <w:rFonts w:hint="eastAsia"/>
        </w:rPr>
        <w:tab/>
        <w:t>从病人的数据表来看你，诊断报告日期时间对本次研究的意义不大，因此只需对病人的性别、年龄和职业和发病时间进行统计描述即可。在进行统计的时候，需要统计的字段存在多个标签，这时候可以进行分组划分。就年龄因素来言，</w:t>
      </w:r>
      <w:r w:rsidR="003A2D0A">
        <w:rPr>
          <w:rFonts w:hint="eastAsia"/>
        </w:rPr>
        <w:t>可以划分为儿童（1-6岁）、少年（7-14岁）、青年（15-35岁）、中年（36-59岁）、老年（60岁以上）。而职业标签数量也可能出现很多个，</w:t>
      </w:r>
      <w:r w:rsidR="003A2D0A">
        <w:rPr>
          <w:rFonts w:hint="eastAsia"/>
        </w:rPr>
        <w:lastRenderedPageBreak/>
        <w:t>可以移除一些出现频数比较极低的标签，把这些样本看成噪音，这个对本次研究的影响不大。数据整合后可以在SPSS和excel中作出描述性统计图、统计表。根据图表中的指标可以分析发病人群的发病趋势和发病特点。</w:t>
      </w:r>
    </w:p>
    <w:p w14:paraId="21CBB5D6" w14:textId="77777777" w:rsidR="003A2D0A" w:rsidRDefault="003A2D0A" w:rsidP="00014030">
      <w:pPr>
        <w:pStyle w:val="2"/>
      </w:pPr>
      <w:r>
        <w:rPr>
          <w:rFonts w:hint="eastAsia"/>
        </w:rPr>
        <w:t xml:space="preserve">2.2 </w:t>
      </w:r>
      <w:r w:rsidR="00B71745">
        <w:rPr>
          <w:rFonts w:hint="eastAsia"/>
        </w:rPr>
        <w:t>问题二</w:t>
      </w:r>
      <w:r>
        <w:rPr>
          <w:rFonts w:hint="eastAsia"/>
        </w:rPr>
        <w:t>的分析</w:t>
      </w:r>
    </w:p>
    <w:p w14:paraId="1F0B9C66" w14:textId="77777777" w:rsidR="003A2D0A" w:rsidRDefault="000E663F" w:rsidP="00014030">
      <w:r>
        <w:rPr>
          <w:rFonts w:hint="eastAsia"/>
        </w:rPr>
        <w:t>由于题目还给出了2007年到2010年每天的环境因素，我们可以根据每天的发病人数指标替代发病率，来衡量该天的发病情况的严重程度，这里用到的假设是该地区的总人数维持不变。知道各个环境因素和人数，可以对次进行多元线性回归拟合，得出各个环境因素对患病人数的影响程度。</w:t>
      </w:r>
    </w:p>
    <w:p w14:paraId="1B7BBDBD" w14:textId="77777777" w:rsidR="000E663F" w:rsidRDefault="00CC44AB" w:rsidP="00014030">
      <w:r>
        <w:rPr>
          <w:rFonts w:hint="eastAsia"/>
        </w:rPr>
        <w:t>在建立多元线性回归模型的时候需要考虑的是各个自变量的量纲问题，一般是对原数据进行标准化变化。如果量纲差距太大则对回归系数的精确度需要更加严格，解出模型系数后还需要对模型进行显著性检验和系数的灵敏度检验。如果都通过了显著性检验的模型才是优秀、合理的模型。</w:t>
      </w:r>
    </w:p>
    <w:p w14:paraId="02A756B8" w14:textId="6506A193" w:rsidR="00CC44AB" w:rsidRDefault="00CC44AB" w:rsidP="00014030">
      <w:r>
        <w:rPr>
          <w:rFonts w:hint="eastAsia"/>
        </w:rPr>
        <w:t>另外，线性回归模型拟合出来的效果可能并不满意，可以考虑其他非线性模型，如提高自变量的阶数，或者使用神经网络等。</w:t>
      </w:r>
    </w:p>
    <w:p w14:paraId="68B66FA3" w14:textId="77777777" w:rsidR="00CC44AB" w:rsidRDefault="00CC44AB" w:rsidP="00014030">
      <w:pPr>
        <w:pStyle w:val="2"/>
      </w:pPr>
      <w:r>
        <w:rPr>
          <w:rFonts w:hint="eastAsia"/>
        </w:rPr>
        <w:t>2.3 问题三的分析</w:t>
      </w:r>
    </w:p>
    <w:p w14:paraId="39E5B328" w14:textId="77777777" w:rsidR="00CC44AB" w:rsidRDefault="00CC44AB" w:rsidP="00014030">
      <w:r>
        <w:rPr>
          <w:rFonts w:hint="eastAsia"/>
        </w:rPr>
        <w:t>针对问题三，脑卒中高危人群是指有一个以上的危险因素，其发生中风的机会远远增加。危险因素分两类，一类是可以治疗的危险因素，或者说是可控因素；另一类危险因素是不可控的。</w:t>
      </w:r>
      <w:r w:rsidR="00294152">
        <w:rPr>
          <w:rFonts w:hint="eastAsia"/>
        </w:rPr>
        <w:t>可以改变的危险因素为：高血压、糖尿病、吸烟、酗酒、久坐不动等，这些可以通过改变生活方式或治疗去除；不可控的因素包括性别、年龄的增长等。针对以上因素，结合问题一、二中的结果分析，对脑卒中高危人群提出可行性预防性措施及建议。</w:t>
      </w:r>
    </w:p>
    <w:p w14:paraId="3C16E870" w14:textId="77777777" w:rsidR="00294152" w:rsidRPr="00294152" w:rsidRDefault="00294152" w:rsidP="00014030"/>
    <w:p w14:paraId="55DFE189" w14:textId="0E3D80B5" w:rsidR="00CC44AB" w:rsidRDefault="00661EBF" w:rsidP="00014030">
      <w:pPr>
        <w:pStyle w:val="1"/>
        <w:ind w:firstLine="640"/>
      </w:pPr>
      <w:r>
        <w:rPr>
          <w:rFonts w:hint="eastAsia"/>
        </w:rPr>
        <w:t>三、模型假设</w:t>
      </w:r>
    </w:p>
    <w:p w14:paraId="687F674F" w14:textId="33790DB2" w:rsidR="00661EBF" w:rsidRDefault="00661EBF" w:rsidP="00014030">
      <w:r>
        <w:rPr>
          <w:rFonts w:hint="eastAsia"/>
        </w:rPr>
        <w:t>1.题目提供的数据全部真实有效；</w:t>
      </w:r>
    </w:p>
    <w:p w14:paraId="1F267228" w14:textId="51FE49CB" w:rsidR="00661EBF" w:rsidRDefault="00661EBF" w:rsidP="00014030">
      <w:r>
        <w:rPr>
          <w:rFonts w:hint="eastAsia"/>
        </w:rPr>
        <w:t>2.该地区的总人口数模保持不变；</w:t>
      </w:r>
    </w:p>
    <w:p w14:paraId="460F3F5A" w14:textId="354159E9" w:rsidR="00661EBF" w:rsidRDefault="00661EBF" w:rsidP="00014030">
      <w:r>
        <w:rPr>
          <w:rFonts w:hint="eastAsia"/>
        </w:rPr>
        <w:t>3.</w:t>
      </w:r>
      <w:r w:rsidR="00C60F70">
        <w:rPr>
          <w:rFonts w:hint="eastAsia"/>
        </w:rPr>
        <w:t>在问题二中诱发脑卒中的的因素只有题目提供的环节因素。</w:t>
      </w:r>
    </w:p>
    <w:p w14:paraId="413BFC0D" w14:textId="77777777" w:rsidR="00C60F70" w:rsidRDefault="00C60F70" w:rsidP="00014030"/>
    <w:p w14:paraId="27231BA9" w14:textId="00F566A3" w:rsidR="00C60F70" w:rsidRDefault="00C60F70" w:rsidP="00014030">
      <w:pPr>
        <w:pStyle w:val="1"/>
        <w:ind w:firstLine="640"/>
      </w:pPr>
      <w:r>
        <w:rPr>
          <w:rFonts w:hint="eastAsia"/>
        </w:rPr>
        <w:lastRenderedPageBreak/>
        <w:t>四、符合说明</w:t>
      </w:r>
    </w:p>
    <w:tbl>
      <w:tblPr>
        <w:tblStyle w:val="a5"/>
        <w:tblW w:w="0" w:type="auto"/>
        <w:tblLook w:val="04A0" w:firstRow="1" w:lastRow="0" w:firstColumn="1" w:lastColumn="0" w:noHBand="0" w:noVBand="1"/>
      </w:tblPr>
      <w:tblGrid>
        <w:gridCol w:w="1830"/>
        <w:gridCol w:w="6440"/>
      </w:tblGrid>
      <w:tr w:rsidR="005E479F" w14:paraId="6DB8EF31" w14:textId="77777777" w:rsidTr="005E479F">
        <w:tc>
          <w:tcPr>
            <w:tcW w:w="1830" w:type="dxa"/>
            <w:tcBorders>
              <w:top w:val="double" w:sz="4" w:space="0" w:color="auto"/>
              <w:left w:val="double" w:sz="4" w:space="0" w:color="auto"/>
              <w:bottom w:val="double" w:sz="4" w:space="0" w:color="auto"/>
              <w:right w:val="double" w:sz="4" w:space="0" w:color="auto"/>
            </w:tcBorders>
            <w:shd w:val="clear" w:color="auto" w:fill="auto"/>
          </w:tcPr>
          <w:p w14:paraId="4CF83FC3" w14:textId="201191B3" w:rsidR="00C60F70" w:rsidRDefault="00C60F70" w:rsidP="00014030">
            <w:r>
              <w:rPr>
                <w:rFonts w:hint="eastAsia"/>
              </w:rPr>
              <w:t>符号</w:t>
            </w:r>
          </w:p>
        </w:tc>
        <w:tc>
          <w:tcPr>
            <w:tcW w:w="6440" w:type="dxa"/>
            <w:tcBorders>
              <w:top w:val="double" w:sz="4" w:space="0" w:color="auto"/>
              <w:left w:val="double" w:sz="4" w:space="0" w:color="auto"/>
              <w:bottom w:val="double" w:sz="4" w:space="0" w:color="auto"/>
              <w:right w:val="double" w:sz="4" w:space="0" w:color="auto"/>
            </w:tcBorders>
            <w:shd w:val="clear" w:color="auto" w:fill="auto"/>
          </w:tcPr>
          <w:p w14:paraId="6AB2F048" w14:textId="5D0F3167" w:rsidR="00C60F70" w:rsidRDefault="00C60F70" w:rsidP="00014030">
            <w:r>
              <w:rPr>
                <w:rFonts w:hint="eastAsia"/>
              </w:rPr>
              <w:t>说明</w:t>
            </w:r>
          </w:p>
        </w:tc>
      </w:tr>
      <w:tr w:rsidR="005E479F" w14:paraId="3CCE310E" w14:textId="77777777" w:rsidTr="005E479F">
        <w:tc>
          <w:tcPr>
            <w:tcW w:w="1830" w:type="dxa"/>
            <w:tcBorders>
              <w:top w:val="double" w:sz="4" w:space="0" w:color="auto"/>
            </w:tcBorders>
          </w:tcPr>
          <w:p w14:paraId="6ABD205C" w14:textId="37D64E43" w:rsidR="00C60F70" w:rsidRDefault="005E479F" w:rsidP="00014030">
            <m:oMathPara>
              <m:oMath>
                <m:r>
                  <w:rPr>
                    <w:rFonts w:ascii="Cambria Math" w:hAnsi="Cambria Math"/>
                  </w:rPr>
                  <m:t>n</m:t>
                </m:r>
              </m:oMath>
            </m:oMathPara>
          </w:p>
        </w:tc>
        <w:tc>
          <w:tcPr>
            <w:tcW w:w="6440" w:type="dxa"/>
            <w:tcBorders>
              <w:top w:val="double" w:sz="4" w:space="0" w:color="auto"/>
            </w:tcBorders>
          </w:tcPr>
          <w:p w14:paraId="748F6979" w14:textId="1F4E4894" w:rsidR="00C60F70" w:rsidRDefault="00C60F70" w:rsidP="00014030">
            <w:r>
              <w:rPr>
                <w:rFonts w:hint="eastAsia"/>
              </w:rPr>
              <w:t>发病人数</w:t>
            </w:r>
          </w:p>
        </w:tc>
      </w:tr>
      <w:tr w:rsidR="005E479F" w14:paraId="73A73B95" w14:textId="77777777" w:rsidTr="005E479F">
        <w:tc>
          <w:tcPr>
            <w:tcW w:w="1830" w:type="dxa"/>
          </w:tcPr>
          <w:p w14:paraId="4D3CC7B8" w14:textId="426AF29D" w:rsidR="00C60F70" w:rsidRDefault="00E027A2" w:rsidP="00014030">
            <m:oMathPara>
              <m:oMath>
                <m:sSub>
                  <m:sSubPr>
                    <m:ctrlPr>
                      <w:rPr>
                        <w:rFonts w:ascii="Cambria Math" w:hAnsi="Cambria Math" w:cstheme="minorBidi"/>
                        <w:kern w:val="2"/>
                      </w:rPr>
                    </m:ctrlPr>
                  </m:sSubPr>
                  <m:e>
                    <m:r>
                      <w:rPr>
                        <w:rFonts w:ascii="Cambria Math" w:hAnsi="Cambria Math"/>
                      </w:rPr>
                      <m:t>x</m:t>
                    </m:r>
                  </m:e>
                  <m:sub>
                    <m:r>
                      <w:rPr>
                        <w:rFonts w:ascii="Cambria Math" w:hAnsi="Cambria Math"/>
                      </w:rPr>
                      <m:t>ap</m:t>
                    </m:r>
                  </m:sub>
                </m:sSub>
              </m:oMath>
            </m:oMathPara>
          </w:p>
        </w:tc>
        <w:tc>
          <w:tcPr>
            <w:tcW w:w="6440" w:type="dxa"/>
          </w:tcPr>
          <w:p w14:paraId="2FC6AB52" w14:textId="0954F043" w:rsidR="00C60F70" w:rsidRDefault="005E479F" w:rsidP="00014030">
            <w:r>
              <w:rPr>
                <w:rFonts w:hint="eastAsia"/>
              </w:rPr>
              <w:t>平均气压</w:t>
            </w:r>
          </w:p>
        </w:tc>
      </w:tr>
      <w:tr w:rsidR="005E479F" w14:paraId="052CDDC3" w14:textId="77777777" w:rsidTr="005E479F">
        <w:tc>
          <w:tcPr>
            <w:tcW w:w="1830" w:type="dxa"/>
          </w:tcPr>
          <w:p w14:paraId="71A5B850" w14:textId="57BE580D" w:rsidR="00C60F70" w:rsidRDefault="00E027A2" w:rsidP="00014030">
            <m:oMathPara>
              <m:oMath>
                <m:sSub>
                  <m:sSubPr>
                    <m:ctrlPr>
                      <w:rPr>
                        <w:rFonts w:ascii="Cambria Math" w:hAnsi="Cambria Math" w:cstheme="minorBidi"/>
                        <w:kern w:val="2"/>
                      </w:rPr>
                    </m:ctrlPr>
                  </m:sSubPr>
                  <m:e>
                    <m:r>
                      <w:rPr>
                        <w:rFonts w:ascii="Cambria Math" w:hAnsi="Cambria Math"/>
                      </w:rPr>
                      <m:t>x</m:t>
                    </m:r>
                  </m:e>
                  <m:sub>
                    <m:r>
                      <w:rPr>
                        <w:rFonts w:ascii="Cambria Math" w:hAnsi="Cambria Math"/>
                      </w:rPr>
                      <m:t>lp</m:t>
                    </m:r>
                  </m:sub>
                </m:sSub>
              </m:oMath>
            </m:oMathPara>
          </w:p>
        </w:tc>
        <w:tc>
          <w:tcPr>
            <w:tcW w:w="6440" w:type="dxa"/>
          </w:tcPr>
          <w:p w14:paraId="7D9CD88F" w14:textId="4C5BDF5C" w:rsidR="00C60F70" w:rsidRDefault="005E479F" w:rsidP="00014030">
            <w:r>
              <w:rPr>
                <w:rFonts w:hint="eastAsia"/>
              </w:rPr>
              <w:t>最低气压</w:t>
            </w:r>
          </w:p>
        </w:tc>
      </w:tr>
      <w:tr w:rsidR="005E479F" w14:paraId="06E4858C" w14:textId="77777777" w:rsidTr="005E479F">
        <w:tc>
          <w:tcPr>
            <w:tcW w:w="1830" w:type="dxa"/>
          </w:tcPr>
          <w:p w14:paraId="25444667" w14:textId="05AF3FE2" w:rsidR="00C60F70" w:rsidRDefault="00E027A2" w:rsidP="00014030">
            <m:oMathPara>
              <m:oMath>
                <m:sSub>
                  <m:sSubPr>
                    <m:ctrlPr>
                      <w:rPr>
                        <w:rFonts w:ascii="Cambria Math" w:hAnsi="Cambria Math" w:cstheme="minorBidi"/>
                        <w:kern w:val="2"/>
                      </w:rPr>
                    </m:ctrlPr>
                  </m:sSubPr>
                  <m:e>
                    <m:r>
                      <w:rPr>
                        <w:rFonts w:ascii="Cambria Math" w:hAnsi="Cambria Math"/>
                      </w:rPr>
                      <m:t>x</m:t>
                    </m:r>
                  </m:e>
                  <m:sub>
                    <m:r>
                      <w:rPr>
                        <w:rFonts w:ascii="Cambria Math" w:hAnsi="Cambria Math"/>
                      </w:rPr>
                      <m:t>hp</m:t>
                    </m:r>
                  </m:sub>
                </m:sSub>
              </m:oMath>
            </m:oMathPara>
          </w:p>
        </w:tc>
        <w:tc>
          <w:tcPr>
            <w:tcW w:w="6440" w:type="dxa"/>
          </w:tcPr>
          <w:p w14:paraId="474D989C" w14:textId="1025B0BD" w:rsidR="00C60F70" w:rsidRDefault="005E479F" w:rsidP="00014030">
            <w:r>
              <w:rPr>
                <w:rFonts w:hint="eastAsia"/>
              </w:rPr>
              <w:t>最高气压</w:t>
            </w:r>
          </w:p>
        </w:tc>
      </w:tr>
      <w:tr w:rsidR="005E479F" w14:paraId="3DCA63A9" w14:textId="77777777" w:rsidTr="005E479F">
        <w:tc>
          <w:tcPr>
            <w:tcW w:w="1830" w:type="dxa"/>
          </w:tcPr>
          <w:p w14:paraId="07E3FC6B" w14:textId="17609678" w:rsidR="00C60F70" w:rsidRDefault="00E027A2" w:rsidP="00014030">
            <m:oMathPara>
              <m:oMath>
                <m:sSub>
                  <m:sSubPr>
                    <m:ctrlPr>
                      <w:rPr>
                        <w:rFonts w:ascii="Cambria Math" w:hAnsi="Cambria Math" w:cstheme="minorBidi"/>
                        <w:kern w:val="2"/>
                      </w:rPr>
                    </m:ctrlPr>
                  </m:sSubPr>
                  <m:e>
                    <m:r>
                      <w:rPr>
                        <w:rFonts w:ascii="Cambria Math" w:hAnsi="Cambria Math"/>
                      </w:rPr>
                      <m:t>x</m:t>
                    </m:r>
                  </m:e>
                  <m:sub>
                    <m:r>
                      <w:rPr>
                        <w:rFonts w:ascii="Cambria Math" w:hAnsi="Cambria Math"/>
                      </w:rPr>
                      <m:t>at</m:t>
                    </m:r>
                  </m:sub>
                </m:sSub>
              </m:oMath>
            </m:oMathPara>
          </w:p>
        </w:tc>
        <w:tc>
          <w:tcPr>
            <w:tcW w:w="6440" w:type="dxa"/>
          </w:tcPr>
          <w:p w14:paraId="50573CF5" w14:textId="63B7481B" w:rsidR="005E479F" w:rsidRDefault="005E479F" w:rsidP="00014030">
            <w:r>
              <w:rPr>
                <w:rFonts w:hint="eastAsia"/>
              </w:rPr>
              <w:t>平均气温</w:t>
            </w:r>
          </w:p>
        </w:tc>
      </w:tr>
      <w:tr w:rsidR="005E479F" w14:paraId="240D0B40" w14:textId="77777777" w:rsidTr="005E479F">
        <w:tc>
          <w:tcPr>
            <w:tcW w:w="1830" w:type="dxa"/>
          </w:tcPr>
          <w:p w14:paraId="58E5C7F0" w14:textId="1F41911E" w:rsidR="005E479F" w:rsidRPr="00B92919" w:rsidRDefault="00E027A2" w:rsidP="00014030">
            <w:pPr>
              <w:rPr>
                <w:rFonts w:ascii="DengXian" w:eastAsia="DengXian" w:hAnsi="DengXian"/>
              </w:rPr>
            </w:pPr>
            <m:oMathPara>
              <m:oMath>
                <m:sSub>
                  <m:sSubPr>
                    <m:ctrlPr>
                      <w:rPr>
                        <w:rFonts w:ascii="Cambria Math" w:hAnsi="Cambria Math" w:cstheme="minorBidi"/>
                        <w:kern w:val="2"/>
                      </w:rPr>
                    </m:ctrlPr>
                  </m:sSubPr>
                  <m:e>
                    <m:r>
                      <w:rPr>
                        <w:rFonts w:ascii="Cambria Math" w:hAnsi="Cambria Math"/>
                      </w:rPr>
                      <m:t>x</m:t>
                    </m:r>
                  </m:e>
                  <m:sub>
                    <m:r>
                      <w:rPr>
                        <w:rFonts w:ascii="Cambria Math" w:hAnsi="Cambria Math"/>
                      </w:rPr>
                      <m:t>ht</m:t>
                    </m:r>
                  </m:sub>
                </m:sSub>
              </m:oMath>
            </m:oMathPara>
          </w:p>
        </w:tc>
        <w:tc>
          <w:tcPr>
            <w:tcW w:w="6440" w:type="dxa"/>
          </w:tcPr>
          <w:p w14:paraId="02341B6E" w14:textId="46701E4D" w:rsidR="005E479F" w:rsidRDefault="005E479F" w:rsidP="00014030">
            <w:r>
              <w:rPr>
                <w:rFonts w:hint="eastAsia"/>
              </w:rPr>
              <w:t>最高气温</w:t>
            </w:r>
          </w:p>
        </w:tc>
      </w:tr>
      <w:tr w:rsidR="005E479F" w14:paraId="4C444E41" w14:textId="77777777" w:rsidTr="005E479F">
        <w:tc>
          <w:tcPr>
            <w:tcW w:w="1830" w:type="dxa"/>
          </w:tcPr>
          <w:p w14:paraId="7CC73DAC" w14:textId="37B37981" w:rsidR="005E479F" w:rsidRPr="00B92919" w:rsidRDefault="00E027A2" w:rsidP="00014030">
            <w:pPr>
              <w:rPr>
                <w:rFonts w:ascii="DengXian" w:eastAsia="DengXian" w:hAnsi="DengXian"/>
              </w:rPr>
            </w:pPr>
            <m:oMathPara>
              <m:oMath>
                <m:sSub>
                  <m:sSubPr>
                    <m:ctrlPr>
                      <w:rPr>
                        <w:rFonts w:ascii="Cambria Math" w:hAnsi="Cambria Math" w:cstheme="minorBidi"/>
                        <w:kern w:val="2"/>
                      </w:rPr>
                    </m:ctrlPr>
                  </m:sSubPr>
                  <m:e>
                    <m:r>
                      <w:rPr>
                        <w:rFonts w:ascii="Cambria Math" w:hAnsi="Cambria Math"/>
                      </w:rPr>
                      <m:t>x</m:t>
                    </m:r>
                  </m:e>
                  <m:sub>
                    <m:r>
                      <w:rPr>
                        <w:rFonts w:ascii="Cambria Math" w:hAnsi="Cambria Math"/>
                      </w:rPr>
                      <m:t>lt</m:t>
                    </m:r>
                  </m:sub>
                </m:sSub>
              </m:oMath>
            </m:oMathPara>
          </w:p>
        </w:tc>
        <w:tc>
          <w:tcPr>
            <w:tcW w:w="6440" w:type="dxa"/>
          </w:tcPr>
          <w:p w14:paraId="0295EA25" w14:textId="0A8DE3B8" w:rsidR="005E479F" w:rsidRDefault="005E479F" w:rsidP="00014030">
            <w:r>
              <w:rPr>
                <w:rFonts w:hint="eastAsia"/>
              </w:rPr>
              <w:t>最低气温</w:t>
            </w:r>
          </w:p>
        </w:tc>
      </w:tr>
      <w:tr w:rsidR="005E479F" w14:paraId="7B73F82A" w14:textId="77777777" w:rsidTr="005E479F">
        <w:tc>
          <w:tcPr>
            <w:tcW w:w="1830" w:type="dxa"/>
          </w:tcPr>
          <w:p w14:paraId="7261EADC" w14:textId="5E231443" w:rsidR="005E479F" w:rsidRPr="00B92919" w:rsidRDefault="00E027A2" w:rsidP="00014030">
            <w:pPr>
              <w:rPr>
                <w:rFonts w:ascii="DengXian" w:eastAsia="DengXian" w:hAnsi="DengXian"/>
              </w:rPr>
            </w:pPr>
            <m:oMathPara>
              <m:oMath>
                <m:sSub>
                  <m:sSubPr>
                    <m:ctrlPr>
                      <w:rPr>
                        <w:rFonts w:ascii="Cambria Math" w:hAnsi="Cambria Math" w:cstheme="minorBidi"/>
                        <w:kern w:val="2"/>
                      </w:rPr>
                    </m:ctrlPr>
                  </m:sSubPr>
                  <m:e>
                    <m:r>
                      <w:rPr>
                        <w:rFonts w:ascii="Cambria Math" w:hAnsi="Cambria Math"/>
                      </w:rPr>
                      <m:t>x</m:t>
                    </m:r>
                  </m:e>
                  <m:sub>
                    <m:r>
                      <w:rPr>
                        <w:rFonts w:ascii="Cambria Math" w:hAnsi="Cambria Math"/>
                      </w:rPr>
                      <m:t>aRH</m:t>
                    </m:r>
                  </m:sub>
                </m:sSub>
              </m:oMath>
            </m:oMathPara>
          </w:p>
        </w:tc>
        <w:tc>
          <w:tcPr>
            <w:tcW w:w="6440" w:type="dxa"/>
          </w:tcPr>
          <w:p w14:paraId="317BF508" w14:textId="7BE4833C" w:rsidR="005E479F" w:rsidRDefault="005E479F" w:rsidP="00014030">
            <w:r>
              <w:rPr>
                <w:rFonts w:hint="eastAsia"/>
              </w:rPr>
              <w:t>平均相对湿度</w:t>
            </w:r>
          </w:p>
        </w:tc>
      </w:tr>
      <w:tr w:rsidR="005E479F" w14:paraId="08020EC8" w14:textId="77777777" w:rsidTr="005E479F">
        <w:tc>
          <w:tcPr>
            <w:tcW w:w="1830" w:type="dxa"/>
          </w:tcPr>
          <w:p w14:paraId="75C81794" w14:textId="490C807C" w:rsidR="005E479F" w:rsidRPr="00B92919" w:rsidRDefault="00E027A2" w:rsidP="00014030">
            <w:pPr>
              <w:rPr>
                <w:rFonts w:ascii="DengXian" w:eastAsia="DengXian" w:hAnsi="DengXian"/>
              </w:rPr>
            </w:pPr>
            <m:oMathPara>
              <m:oMath>
                <m:sSub>
                  <m:sSubPr>
                    <m:ctrlPr>
                      <w:rPr>
                        <w:rFonts w:ascii="Cambria Math" w:hAnsi="Cambria Math" w:cstheme="minorBidi"/>
                        <w:kern w:val="2"/>
                      </w:rPr>
                    </m:ctrlPr>
                  </m:sSubPr>
                  <m:e>
                    <m:r>
                      <w:rPr>
                        <w:rFonts w:ascii="Cambria Math" w:hAnsi="Cambria Math"/>
                      </w:rPr>
                      <m:t>x</m:t>
                    </m:r>
                  </m:e>
                  <m:sub>
                    <m:r>
                      <w:rPr>
                        <w:rFonts w:ascii="Cambria Math" w:hAnsi="Cambria Math"/>
                      </w:rPr>
                      <m:t>mRH</m:t>
                    </m:r>
                  </m:sub>
                </m:sSub>
              </m:oMath>
            </m:oMathPara>
          </w:p>
        </w:tc>
        <w:tc>
          <w:tcPr>
            <w:tcW w:w="6440" w:type="dxa"/>
          </w:tcPr>
          <w:p w14:paraId="183D7018" w14:textId="71410409" w:rsidR="005E479F" w:rsidRDefault="005E479F" w:rsidP="00014030">
            <w:r>
              <w:rPr>
                <w:rFonts w:hint="eastAsia"/>
              </w:rPr>
              <w:t>最小相对湿度</w:t>
            </w:r>
          </w:p>
        </w:tc>
      </w:tr>
      <w:tr w:rsidR="005E479F" w14:paraId="7930A1F1" w14:textId="77777777" w:rsidTr="005E479F">
        <w:tc>
          <w:tcPr>
            <w:tcW w:w="1830" w:type="dxa"/>
          </w:tcPr>
          <w:p w14:paraId="5EF1BEC2" w14:textId="7862700D" w:rsidR="005E479F" w:rsidRPr="00B92919" w:rsidRDefault="00E027A2" w:rsidP="00014030">
            <w:pPr>
              <w:rPr>
                <w:rFonts w:ascii="DengXian" w:hAnsi="DengXian"/>
              </w:rPr>
            </w:pPr>
            <m:oMathPara>
              <m:oMath>
                <m:sSub>
                  <m:sSubPr>
                    <m:ctrlPr>
                      <w:rPr>
                        <w:rFonts w:ascii="Cambria Math" w:hAnsi="Cambria Math"/>
                        <w:kern w:val="2"/>
                      </w:rPr>
                    </m:ctrlPr>
                  </m:sSubPr>
                  <m:e>
                    <m:r>
                      <w:rPr>
                        <w:rFonts w:ascii="Cambria Math" w:hAnsi="Cambria Math"/>
                      </w:rPr>
                      <m:t>H</m:t>
                    </m:r>
                  </m:e>
                  <m:sub>
                    <m:r>
                      <m:rPr>
                        <m:sty m:val="p"/>
                      </m:rPr>
                      <w:rPr>
                        <w:rFonts w:ascii="Cambria Math" w:hAnsi="Cambria Math"/>
                      </w:rPr>
                      <m:t>0</m:t>
                    </m:r>
                  </m:sub>
                </m:sSub>
              </m:oMath>
            </m:oMathPara>
          </w:p>
        </w:tc>
        <w:tc>
          <w:tcPr>
            <w:tcW w:w="6440" w:type="dxa"/>
          </w:tcPr>
          <w:p w14:paraId="7B2FF0AA" w14:textId="42458F7D" w:rsidR="005E479F" w:rsidRDefault="005E479F" w:rsidP="00014030">
            <w:r>
              <w:rPr>
                <w:rFonts w:hint="eastAsia"/>
              </w:rPr>
              <w:t>原假设</w:t>
            </w:r>
          </w:p>
        </w:tc>
      </w:tr>
      <w:tr w:rsidR="005E479F" w14:paraId="65EEAA3C" w14:textId="77777777" w:rsidTr="005E479F">
        <w:tc>
          <w:tcPr>
            <w:tcW w:w="1830" w:type="dxa"/>
          </w:tcPr>
          <w:p w14:paraId="304020C7" w14:textId="6A755316" w:rsidR="005E479F" w:rsidRPr="00B92919" w:rsidRDefault="00E027A2" w:rsidP="00014030">
            <w:pPr>
              <w:rPr>
                <w:rFonts w:ascii="DengXian" w:hAnsi="DengXian"/>
              </w:rPr>
            </w:pPr>
            <m:oMathPara>
              <m:oMath>
                <m:sSub>
                  <m:sSubPr>
                    <m:ctrlPr>
                      <w:rPr>
                        <w:rFonts w:ascii="Cambria Math" w:hAnsi="Cambria Math"/>
                        <w:kern w:val="2"/>
                      </w:rPr>
                    </m:ctrlPr>
                  </m:sSubPr>
                  <m:e>
                    <m:r>
                      <w:rPr>
                        <w:rFonts w:ascii="Cambria Math" w:hAnsi="Cambria Math"/>
                      </w:rPr>
                      <m:t>H</m:t>
                    </m:r>
                  </m:e>
                  <m:sub>
                    <m:r>
                      <m:rPr>
                        <m:sty m:val="p"/>
                      </m:rPr>
                      <w:rPr>
                        <w:rFonts w:ascii="Cambria Math" w:hAnsi="Cambria Math"/>
                      </w:rPr>
                      <m:t>1</m:t>
                    </m:r>
                  </m:sub>
                </m:sSub>
              </m:oMath>
            </m:oMathPara>
          </w:p>
        </w:tc>
        <w:tc>
          <w:tcPr>
            <w:tcW w:w="6440" w:type="dxa"/>
          </w:tcPr>
          <w:p w14:paraId="27363727" w14:textId="3BCC3AAE" w:rsidR="005E479F" w:rsidRDefault="005E479F" w:rsidP="00014030">
            <w:r>
              <w:rPr>
                <w:rFonts w:hint="eastAsia"/>
              </w:rPr>
              <w:t>择备假设</w:t>
            </w:r>
          </w:p>
        </w:tc>
      </w:tr>
      <w:tr w:rsidR="00166C0F" w14:paraId="5C657646" w14:textId="77777777" w:rsidTr="00166C0F">
        <w:trPr>
          <w:trHeight w:val="396"/>
        </w:trPr>
        <w:tc>
          <w:tcPr>
            <w:tcW w:w="1830" w:type="dxa"/>
          </w:tcPr>
          <w:p w14:paraId="7112494E" w14:textId="6A31D80E" w:rsidR="00166C0F" w:rsidRPr="00166C0F" w:rsidRDefault="00166C0F" w:rsidP="00014030">
            <m:oMathPara>
              <m:oMath>
                <m:r>
                  <w:rPr>
                    <w:rFonts w:ascii="Cambria Math" w:hAnsi="Cambria Math"/>
                  </w:rPr>
                  <m:t>y</m:t>
                </m:r>
              </m:oMath>
            </m:oMathPara>
          </w:p>
        </w:tc>
        <w:tc>
          <w:tcPr>
            <w:tcW w:w="6440" w:type="dxa"/>
          </w:tcPr>
          <w:p w14:paraId="65933BAE" w14:textId="153A914B" w:rsidR="00166C0F" w:rsidRDefault="00166C0F" w:rsidP="00014030">
            <w:r>
              <w:rPr>
                <w:rFonts w:hint="eastAsia"/>
              </w:rPr>
              <w:t>患病率</w:t>
            </w:r>
          </w:p>
        </w:tc>
      </w:tr>
    </w:tbl>
    <w:p w14:paraId="616F3116" w14:textId="77777777" w:rsidR="00C60F70" w:rsidRDefault="00C60F70" w:rsidP="00014030"/>
    <w:p w14:paraId="32015AFE" w14:textId="163A808A" w:rsidR="005E479F" w:rsidRDefault="005E479F" w:rsidP="00014030">
      <w:pPr>
        <w:pStyle w:val="1"/>
        <w:ind w:firstLine="640"/>
      </w:pPr>
      <w:r>
        <w:rPr>
          <w:rFonts w:hint="eastAsia"/>
        </w:rPr>
        <w:t>五、模型建立与求解</w:t>
      </w:r>
    </w:p>
    <w:p w14:paraId="5D61DF49" w14:textId="28DE9B60" w:rsidR="005E479F" w:rsidRDefault="005E479F" w:rsidP="00014030">
      <w:pPr>
        <w:pStyle w:val="2"/>
      </w:pPr>
      <w:r>
        <w:rPr>
          <w:rFonts w:hint="eastAsia"/>
        </w:rPr>
        <w:t>5.1 问题一的求解</w:t>
      </w:r>
    </w:p>
    <w:p w14:paraId="11D3604F" w14:textId="4A717864" w:rsidR="00BA3113" w:rsidRDefault="005E479F" w:rsidP="00014030">
      <w:r>
        <w:rPr>
          <w:rFonts w:hint="eastAsia"/>
        </w:rPr>
        <w:t>对发病人群年龄划分为儿童（</w:t>
      </w:r>
      <w:r w:rsidR="00EB31B7">
        <w:t>0</w:t>
      </w:r>
      <w:r>
        <w:rPr>
          <w:rFonts w:hint="eastAsia"/>
        </w:rPr>
        <w:t>-6岁）、少年（7-14岁）、青年（15-35岁）、中年（36-59岁）、老年（60岁以上）。分别作出划分前后的分布图及描述性统计，其结果如下所示：</w:t>
      </w:r>
    </w:p>
    <w:p w14:paraId="7522635B" w14:textId="6820FAE4" w:rsidR="00BA3113" w:rsidRPr="005E479F" w:rsidRDefault="00BA3113" w:rsidP="00074839">
      <w:pPr>
        <w:spacing w:beforeLines="100" w:before="423"/>
        <w:ind w:firstLineChars="0" w:firstLine="0"/>
        <w:jc w:val="center"/>
      </w:pPr>
      <w:r>
        <w:rPr>
          <w:rFonts w:hint="eastAsia"/>
        </w:rPr>
        <w:t>表5.1 发病人群年龄断奶统计量</w:t>
      </w:r>
    </w:p>
    <w:tbl>
      <w:tblPr>
        <w:tblW w:w="11020" w:type="dxa"/>
        <w:jc w:val="center"/>
        <w:tblLook w:val="04A0" w:firstRow="1" w:lastRow="0" w:firstColumn="1" w:lastColumn="0" w:noHBand="0" w:noVBand="1"/>
      </w:tblPr>
      <w:tblGrid>
        <w:gridCol w:w="1380"/>
        <w:gridCol w:w="1296"/>
        <w:gridCol w:w="936"/>
        <w:gridCol w:w="1056"/>
        <w:gridCol w:w="1296"/>
        <w:gridCol w:w="1536"/>
        <w:gridCol w:w="1536"/>
        <w:gridCol w:w="1020"/>
        <w:gridCol w:w="1176"/>
        <w:gridCol w:w="1416"/>
        <w:gridCol w:w="1176"/>
      </w:tblGrid>
      <w:tr w:rsidR="009B5012" w14:paraId="7AA6669C" w14:textId="77777777" w:rsidTr="00BA3113">
        <w:trPr>
          <w:trHeight w:val="3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88B50" w14:textId="77777777" w:rsidR="009B5012" w:rsidRDefault="009B5012" w:rsidP="00014030">
            <w:r>
              <w:rPr>
                <w:rFonts w:hint="eastAsia"/>
              </w:rPr>
              <w:t>描述统计</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8651B3C" w14:textId="77777777" w:rsidR="009B5012" w:rsidRDefault="009B5012" w:rsidP="00014030">
            <w:r>
              <w:rPr>
                <w:rFonts w:hint="eastAsia"/>
              </w:rPr>
              <w:t>个案数</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69D295DA" w14:textId="77777777" w:rsidR="009B5012" w:rsidRDefault="009B5012" w:rsidP="00014030">
            <w:r>
              <w:rPr>
                <w:rFonts w:hint="eastAsia"/>
              </w:rPr>
              <w:t>最小值</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4ECBC0DC" w14:textId="77777777" w:rsidR="009B5012" w:rsidRDefault="009B5012" w:rsidP="00014030">
            <w:r>
              <w:rPr>
                <w:rFonts w:hint="eastAsia"/>
              </w:rPr>
              <w:t>最大值</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9B28AA4" w14:textId="77777777" w:rsidR="009B5012" w:rsidRDefault="009B5012" w:rsidP="00014030">
            <w:r>
              <w:rPr>
                <w:rFonts w:hint="eastAsia"/>
              </w:rPr>
              <w:t>平均值</w:t>
            </w:r>
          </w:p>
        </w:tc>
        <w:tc>
          <w:tcPr>
            <w:tcW w:w="1056" w:type="dxa"/>
            <w:tcBorders>
              <w:top w:val="single" w:sz="4" w:space="0" w:color="auto"/>
              <w:left w:val="nil"/>
              <w:bottom w:val="single" w:sz="4" w:space="0" w:color="auto"/>
              <w:right w:val="single" w:sz="4" w:space="0" w:color="auto"/>
            </w:tcBorders>
            <w:shd w:val="clear" w:color="auto" w:fill="auto"/>
            <w:noWrap/>
            <w:vAlign w:val="center"/>
            <w:hideMark/>
          </w:tcPr>
          <w:p w14:paraId="517DA3CC" w14:textId="77777777" w:rsidR="009B5012" w:rsidRDefault="009B5012" w:rsidP="00014030">
            <w:r>
              <w:rPr>
                <w:rFonts w:hint="eastAsia"/>
              </w:rPr>
              <w:t>标准差</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5C01AA71" w14:textId="77777777" w:rsidR="009B5012" w:rsidRDefault="009B5012" w:rsidP="00014030">
            <w:r>
              <w:rPr>
                <w:rFonts w:hint="eastAsia"/>
              </w:rPr>
              <w:t>方差</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46F48904" w14:textId="77777777" w:rsidR="009B5012" w:rsidRDefault="009B5012" w:rsidP="00014030">
            <w:r>
              <w:rPr>
                <w:rFonts w:hint="eastAsia"/>
              </w:rPr>
              <w:t>偏度</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E3941BC" w14:textId="77777777" w:rsidR="009B5012" w:rsidRDefault="009B5012" w:rsidP="00014030">
            <w:r>
              <w:rPr>
                <w:rFonts w:hint="eastAsia"/>
              </w:rPr>
              <w:t>标准误差</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14:paraId="659B969F" w14:textId="77777777" w:rsidR="009B5012" w:rsidRDefault="009B5012" w:rsidP="00014030">
            <w:r>
              <w:rPr>
                <w:rFonts w:hint="eastAsia"/>
              </w:rPr>
              <w:t>峰度</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1CEE3CFD" w14:textId="77777777" w:rsidR="009B5012" w:rsidRDefault="009B5012" w:rsidP="00014030">
            <w:r>
              <w:rPr>
                <w:rFonts w:hint="eastAsia"/>
              </w:rPr>
              <w:t>标准误差</w:t>
            </w:r>
          </w:p>
        </w:tc>
      </w:tr>
      <w:tr w:rsidR="009B5012" w14:paraId="35A5626D" w14:textId="77777777" w:rsidTr="00BA3113">
        <w:trPr>
          <w:trHeight w:val="32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CBB716C" w14:textId="77777777" w:rsidR="009B5012" w:rsidRDefault="009B5012" w:rsidP="00014030">
            <w:r>
              <w:rPr>
                <w:rFonts w:hint="eastAsia"/>
              </w:rPr>
              <w:t xml:space="preserve"> 年龄划分前</w:t>
            </w:r>
          </w:p>
        </w:tc>
        <w:tc>
          <w:tcPr>
            <w:tcW w:w="900" w:type="dxa"/>
            <w:tcBorders>
              <w:top w:val="nil"/>
              <w:left w:val="nil"/>
              <w:bottom w:val="single" w:sz="4" w:space="0" w:color="auto"/>
              <w:right w:val="single" w:sz="4" w:space="0" w:color="auto"/>
            </w:tcBorders>
            <w:shd w:val="clear" w:color="auto" w:fill="auto"/>
            <w:noWrap/>
            <w:vAlign w:val="center"/>
            <w:hideMark/>
          </w:tcPr>
          <w:p w14:paraId="1DFB14BA" w14:textId="77777777" w:rsidR="009B5012" w:rsidRDefault="009B5012" w:rsidP="00014030">
            <w:r>
              <w:rPr>
                <w:rFonts w:hint="eastAsia"/>
              </w:rPr>
              <w:t>60976</w:t>
            </w:r>
          </w:p>
        </w:tc>
        <w:tc>
          <w:tcPr>
            <w:tcW w:w="840" w:type="dxa"/>
            <w:tcBorders>
              <w:top w:val="nil"/>
              <w:left w:val="nil"/>
              <w:bottom w:val="single" w:sz="4" w:space="0" w:color="auto"/>
              <w:right w:val="single" w:sz="4" w:space="0" w:color="auto"/>
            </w:tcBorders>
            <w:shd w:val="clear" w:color="auto" w:fill="auto"/>
            <w:noWrap/>
            <w:vAlign w:val="center"/>
            <w:hideMark/>
          </w:tcPr>
          <w:p w14:paraId="4456EAE7" w14:textId="77777777" w:rsidR="009B5012" w:rsidRDefault="009B5012" w:rsidP="00014030">
            <w:r>
              <w:rPr>
                <w:rFonts w:hint="eastAsia"/>
              </w:rPr>
              <w:t>0</w:t>
            </w:r>
          </w:p>
        </w:tc>
        <w:tc>
          <w:tcPr>
            <w:tcW w:w="840" w:type="dxa"/>
            <w:tcBorders>
              <w:top w:val="nil"/>
              <w:left w:val="nil"/>
              <w:bottom w:val="single" w:sz="4" w:space="0" w:color="auto"/>
              <w:right w:val="single" w:sz="4" w:space="0" w:color="auto"/>
            </w:tcBorders>
            <w:shd w:val="clear" w:color="auto" w:fill="auto"/>
            <w:noWrap/>
            <w:vAlign w:val="center"/>
            <w:hideMark/>
          </w:tcPr>
          <w:p w14:paraId="557E76C2" w14:textId="77777777" w:rsidR="009B5012" w:rsidRDefault="009B5012" w:rsidP="00014030">
            <w:r>
              <w:rPr>
                <w:rFonts w:hint="eastAsia"/>
              </w:rPr>
              <w:t>107</w:t>
            </w:r>
          </w:p>
        </w:tc>
        <w:tc>
          <w:tcPr>
            <w:tcW w:w="960" w:type="dxa"/>
            <w:tcBorders>
              <w:top w:val="nil"/>
              <w:left w:val="nil"/>
              <w:bottom w:val="single" w:sz="4" w:space="0" w:color="auto"/>
              <w:right w:val="single" w:sz="4" w:space="0" w:color="auto"/>
            </w:tcBorders>
            <w:shd w:val="clear" w:color="auto" w:fill="auto"/>
            <w:noWrap/>
            <w:vAlign w:val="center"/>
            <w:hideMark/>
          </w:tcPr>
          <w:p w14:paraId="6F9EDE52" w14:textId="77777777" w:rsidR="009B5012" w:rsidRDefault="009B5012" w:rsidP="00014030">
            <w:r>
              <w:rPr>
                <w:rFonts w:hint="eastAsia"/>
              </w:rPr>
              <w:t>69.77</w:t>
            </w:r>
          </w:p>
        </w:tc>
        <w:tc>
          <w:tcPr>
            <w:tcW w:w="1056" w:type="dxa"/>
            <w:tcBorders>
              <w:top w:val="nil"/>
              <w:left w:val="nil"/>
              <w:bottom w:val="single" w:sz="4" w:space="0" w:color="auto"/>
              <w:right w:val="single" w:sz="4" w:space="0" w:color="auto"/>
            </w:tcBorders>
            <w:shd w:val="clear" w:color="auto" w:fill="auto"/>
            <w:noWrap/>
            <w:vAlign w:val="center"/>
            <w:hideMark/>
          </w:tcPr>
          <w:p w14:paraId="3CC3D491" w14:textId="77777777" w:rsidR="009B5012" w:rsidRDefault="009B5012" w:rsidP="00014030">
            <w:r>
              <w:rPr>
                <w:rFonts w:hint="eastAsia"/>
              </w:rPr>
              <w:t>12.801</w:t>
            </w:r>
          </w:p>
        </w:tc>
        <w:tc>
          <w:tcPr>
            <w:tcW w:w="1028" w:type="dxa"/>
            <w:tcBorders>
              <w:top w:val="nil"/>
              <w:left w:val="nil"/>
              <w:bottom w:val="single" w:sz="4" w:space="0" w:color="auto"/>
              <w:right w:val="single" w:sz="4" w:space="0" w:color="auto"/>
            </w:tcBorders>
            <w:shd w:val="clear" w:color="auto" w:fill="auto"/>
            <w:noWrap/>
            <w:vAlign w:val="center"/>
            <w:hideMark/>
          </w:tcPr>
          <w:p w14:paraId="3FBEA45B" w14:textId="77777777" w:rsidR="009B5012" w:rsidRDefault="009B5012" w:rsidP="00014030">
            <w:r>
              <w:rPr>
                <w:rFonts w:hint="eastAsia"/>
              </w:rPr>
              <w:t>163.857</w:t>
            </w:r>
          </w:p>
        </w:tc>
        <w:tc>
          <w:tcPr>
            <w:tcW w:w="1020" w:type="dxa"/>
            <w:tcBorders>
              <w:top w:val="nil"/>
              <w:left w:val="nil"/>
              <w:bottom w:val="single" w:sz="4" w:space="0" w:color="auto"/>
              <w:right w:val="single" w:sz="4" w:space="0" w:color="auto"/>
            </w:tcBorders>
            <w:shd w:val="clear" w:color="auto" w:fill="auto"/>
            <w:noWrap/>
            <w:vAlign w:val="center"/>
            <w:hideMark/>
          </w:tcPr>
          <w:p w14:paraId="0FB3FD32" w14:textId="77777777" w:rsidR="009B5012" w:rsidRDefault="009B5012" w:rsidP="00014030">
            <w:r>
              <w:rPr>
                <w:rFonts w:hint="eastAsia"/>
              </w:rPr>
              <w:t>-1.082</w:t>
            </w:r>
          </w:p>
        </w:tc>
        <w:tc>
          <w:tcPr>
            <w:tcW w:w="940" w:type="dxa"/>
            <w:tcBorders>
              <w:top w:val="nil"/>
              <w:left w:val="nil"/>
              <w:bottom w:val="single" w:sz="4" w:space="0" w:color="auto"/>
              <w:right w:val="single" w:sz="4" w:space="0" w:color="auto"/>
            </w:tcBorders>
            <w:shd w:val="clear" w:color="auto" w:fill="auto"/>
            <w:noWrap/>
            <w:vAlign w:val="center"/>
            <w:hideMark/>
          </w:tcPr>
          <w:p w14:paraId="07051B3E" w14:textId="77777777" w:rsidR="009B5012" w:rsidRDefault="009B5012" w:rsidP="00014030">
            <w:r>
              <w:rPr>
                <w:rFonts w:hint="eastAsia"/>
              </w:rPr>
              <w:t>0.01</w:t>
            </w:r>
          </w:p>
        </w:tc>
        <w:tc>
          <w:tcPr>
            <w:tcW w:w="936" w:type="dxa"/>
            <w:tcBorders>
              <w:top w:val="nil"/>
              <w:left w:val="nil"/>
              <w:bottom w:val="single" w:sz="4" w:space="0" w:color="auto"/>
              <w:right w:val="single" w:sz="4" w:space="0" w:color="auto"/>
            </w:tcBorders>
            <w:shd w:val="clear" w:color="auto" w:fill="auto"/>
            <w:noWrap/>
            <w:vAlign w:val="center"/>
            <w:hideMark/>
          </w:tcPr>
          <w:p w14:paraId="69F2D637" w14:textId="77777777" w:rsidR="009B5012" w:rsidRDefault="009B5012" w:rsidP="00014030">
            <w:r>
              <w:rPr>
                <w:rFonts w:hint="eastAsia"/>
              </w:rPr>
              <w:t>2.512</w:t>
            </w:r>
          </w:p>
        </w:tc>
        <w:tc>
          <w:tcPr>
            <w:tcW w:w="1120" w:type="dxa"/>
            <w:tcBorders>
              <w:top w:val="nil"/>
              <w:left w:val="nil"/>
              <w:bottom w:val="single" w:sz="4" w:space="0" w:color="auto"/>
              <w:right w:val="single" w:sz="4" w:space="0" w:color="auto"/>
            </w:tcBorders>
            <w:shd w:val="clear" w:color="auto" w:fill="auto"/>
            <w:noWrap/>
            <w:vAlign w:val="center"/>
            <w:hideMark/>
          </w:tcPr>
          <w:p w14:paraId="2410DAC4" w14:textId="77777777" w:rsidR="009B5012" w:rsidRDefault="009B5012" w:rsidP="00014030">
            <w:r>
              <w:rPr>
                <w:rFonts w:hint="eastAsia"/>
              </w:rPr>
              <w:t>0.02</w:t>
            </w:r>
          </w:p>
        </w:tc>
      </w:tr>
      <w:tr w:rsidR="009B5012" w14:paraId="56387C32" w14:textId="77777777" w:rsidTr="00BA3113">
        <w:trPr>
          <w:trHeight w:val="32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4BDC58B" w14:textId="77777777" w:rsidR="009B5012" w:rsidRDefault="009B5012" w:rsidP="00014030">
            <w:r>
              <w:rPr>
                <w:rFonts w:hint="eastAsia"/>
              </w:rPr>
              <w:t>年龄划分后</w:t>
            </w:r>
          </w:p>
        </w:tc>
        <w:tc>
          <w:tcPr>
            <w:tcW w:w="900" w:type="dxa"/>
            <w:tcBorders>
              <w:top w:val="nil"/>
              <w:left w:val="nil"/>
              <w:bottom w:val="single" w:sz="4" w:space="0" w:color="auto"/>
              <w:right w:val="single" w:sz="4" w:space="0" w:color="auto"/>
            </w:tcBorders>
            <w:shd w:val="clear" w:color="auto" w:fill="auto"/>
            <w:noWrap/>
            <w:vAlign w:val="center"/>
            <w:hideMark/>
          </w:tcPr>
          <w:p w14:paraId="1F502616" w14:textId="77777777" w:rsidR="009B5012" w:rsidRDefault="009B5012" w:rsidP="00014030">
            <w:r>
              <w:rPr>
                <w:rFonts w:hint="eastAsia"/>
              </w:rPr>
              <w:t>60976</w:t>
            </w:r>
          </w:p>
        </w:tc>
        <w:tc>
          <w:tcPr>
            <w:tcW w:w="840" w:type="dxa"/>
            <w:tcBorders>
              <w:top w:val="nil"/>
              <w:left w:val="nil"/>
              <w:bottom w:val="single" w:sz="4" w:space="0" w:color="auto"/>
              <w:right w:val="single" w:sz="4" w:space="0" w:color="auto"/>
            </w:tcBorders>
            <w:shd w:val="clear" w:color="auto" w:fill="auto"/>
            <w:noWrap/>
            <w:vAlign w:val="center"/>
            <w:hideMark/>
          </w:tcPr>
          <w:p w14:paraId="60D1E37F" w14:textId="77777777" w:rsidR="009B5012" w:rsidRDefault="009B5012" w:rsidP="00014030">
            <w:r>
              <w:rPr>
                <w:rFonts w:hint="eastAsia"/>
              </w:rPr>
              <w:t>1</w:t>
            </w:r>
          </w:p>
        </w:tc>
        <w:tc>
          <w:tcPr>
            <w:tcW w:w="840" w:type="dxa"/>
            <w:tcBorders>
              <w:top w:val="nil"/>
              <w:left w:val="nil"/>
              <w:bottom w:val="single" w:sz="4" w:space="0" w:color="auto"/>
              <w:right w:val="single" w:sz="4" w:space="0" w:color="auto"/>
            </w:tcBorders>
            <w:shd w:val="clear" w:color="auto" w:fill="auto"/>
            <w:noWrap/>
            <w:vAlign w:val="center"/>
            <w:hideMark/>
          </w:tcPr>
          <w:p w14:paraId="6F11603E" w14:textId="77777777" w:rsidR="009B5012" w:rsidRDefault="009B5012" w:rsidP="00014030">
            <w:r>
              <w:rPr>
                <w:rFonts w:hint="eastAsia"/>
              </w:rPr>
              <w:t>5</w:t>
            </w:r>
          </w:p>
        </w:tc>
        <w:tc>
          <w:tcPr>
            <w:tcW w:w="960" w:type="dxa"/>
            <w:tcBorders>
              <w:top w:val="nil"/>
              <w:left w:val="nil"/>
              <w:bottom w:val="single" w:sz="4" w:space="0" w:color="auto"/>
              <w:right w:val="single" w:sz="4" w:space="0" w:color="auto"/>
            </w:tcBorders>
            <w:shd w:val="clear" w:color="auto" w:fill="auto"/>
            <w:noWrap/>
            <w:vAlign w:val="center"/>
            <w:hideMark/>
          </w:tcPr>
          <w:p w14:paraId="08A613F4" w14:textId="77777777" w:rsidR="009B5012" w:rsidRDefault="009B5012" w:rsidP="00014030">
            <w:r>
              <w:rPr>
                <w:rFonts w:hint="eastAsia"/>
              </w:rPr>
              <w:t>4.788</w:t>
            </w:r>
          </w:p>
        </w:tc>
        <w:tc>
          <w:tcPr>
            <w:tcW w:w="1056" w:type="dxa"/>
            <w:tcBorders>
              <w:top w:val="nil"/>
              <w:left w:val="nil"/>
              <w:bottom w:val="single" w:sz="4" w:space="0" w:color="auto"/>
              <w:right w:val="single" w:sz="4" w:space="0" w:color="auto"/>
            </w:tcBorders>
            <w:shd w:val="clear" w:color="auto" w:fill="auto"/>
            <w:noWrap/>
            <w:vAlign w:val="center"/>
            <w:hideMark/>
          </w:tcPr>
          <w:p w14:paraId="66581AA1" w14:textId="77777777" w:rsidR="009B5012" w:rsidRDefault="009B5012" w:rsidP="00014030">
            <w:r>
              <w:rPr>
                <w:rFonts w:hint="eastAsia"/>
              </w:rPr>
              <w:t>0.47286</w:t>
            </w:r>
          </w:p>
        </w:tc>
        <w:tc>
          <w:tcPr>
            <w:tcW w:w="1028" w:type="dxa"/>
            <w:tcBorders>
              <w:top w:val="nil"/>
              <w:left w:val="nil"/>
              <w:bottom w:val="single" w:sz="4" w:space="0" w:color="auto"/>
              <w:right w:val="single" w:sz="4" w:space="0" w:color="auto"/>
            </w:tcBorders>
            <w:shd w:val="clear" w:color="auto" w:fill="auto"/>
            <w:noWrap/>
            <w:vAlign w:val="center"/>
            <w:hideMark/>
          </w:tcPr>
          <w:p w14:paraId="5D028C05" w14:textId="77777777" w:rsidR="009B5012" w:rsidRDefault="009B5012" w:rsidP="00014030">
            <w:r>
              <w:rPr>
                <w:rFonts w:hint="eastAsia"/>
              </w:rPr>
              <w:t>0.224</w:t>
            </w:r>
          </w:p>
        </w:tc>
        <w:tc>
          <w:tcPr>
            <w:tcW w:w="1020" w:type="dxa"/>
            <w:tcBorders>
              <w:top w:val="nil"/>
              <w:left w:val="nil"/>
              <w:bottom w:val="single" w:sz="4" w:space="0" w:color="auto"/>
              <w:right w:val="single" w:sz="4" w:space="0" w:color="auto"/>
            </w:tcBorders>
            <w:shd w:val="clear" w:color="auto" w:fill="auto"/>
            <w:noWrap/>
            <w:vAlign w:val="center"/>
            <w:hideMark/>
          </w:tcPr>
          <w:p w14:paraId="45C28D7C" w14:textId="77777777" w:rsidR="009B5012" w:rsidRDefault="009B5012" w:rsidP="00014030">
            <w:r>
              <w:rPr>
                <w:rFonts w:hint="eastAsia"/>
              </w:rPr>
              <w:t>-2.881</w:t>
            </w:r>
          </w:p>
        </w:tc>
        <w:tc>
          <w:tcPr>
            <w:tcW w:w="940" w:type="dxa"/>
            <w:tcBorders>
              <w:top w:val="nil"/>
              <w:left w:val="nil"/>
              <w:bottom w:val="single" w:sz="4" w:space="0" w:color="auto"/>
              <w:right w:val="single" w:sz="4" w:space="0" w:color="auto"/>
            </w:tcBorders>
            <w:shd w:val="clear" w:color="auto" w:fill="auto"/>
            <w:noWrap/>
            <w:vAlign w:val="center"/>
            <w:hideMark/>
          </w:tcPr>
          <w:p w14:paraId="53BA9694" w14:textId="77777777" w:rsidR="009B5012" w:rsidRDefault="009B5012" w:rsidP="00014030">
            <w:r>
              <w:rPr>
                <w:rFonts w:hint="eastAsia"/>
              </w:rPr>
              <w:t>0.01</w:t>
            </w:r>
          </w:p>
        </w:tc>
        <w:tc>
          <w:tcPr>
            <w:tcW w:w="936" w:type="dxa"/>
            <w:tcBorders>
              <w:top w:val="nil"/>
              <w:left w:val="nil"/>
              <w:bottom w:val="single" w:sz="4" w:space="0" w:color="auto"/>
              <w:right w:val="single" w:sz="4" w:space="0" w:color="auto"/>
            </w:tcBorders>
            <w:shd w:val="clear" w:color="auto" w:fill="auto"/>
            <w:noWrap/>
            <w:vAlign w:val="center"/>
            <w:hideMark/>
          </w:tcPr>
          <w:p w14:paraId="382F7F03" w14:textId="77777777" w:rsidR="009B5012" w:rsidRDefault="009B5012" w:rsidP="00014030">
            <w:r>
              <w:rPr>
                <w:rFonts w:hint="eastAsia"/>
              </w:rPr>
              <w:t>13.189</w:t>
            </w:r>
          </w:p>
        </w:tc>
        <w:tc>
          <w:tcPr>
            <w:tcW w:w="1120" w:type="dxa"/>
            <w:tcBorders>
              <w:top w:val="nil"/>
              <w:left w:val="nil"/>
              <w:bottom w:val="single" w:sz="4" w:space="0" w:color="auto"/>
              <w:right w:val="single" w:sz="4" w:space="0" w:color="auto"/>
            </w:tcBorders>
            <w:shd w:val="clear" w:color="auto" w:fill="auto"/>
            <w:noWrap/>
            <w:vAlign w:val="center"/>
            <w:hideMark/>
          </w:tcPr>
          <w:p w14:paraId="1128685D" w14:textId="77777777" w:rsidR="009B5012" w:rsidRDefault="009B5012" w:rsidP="00014030">
            <w:r>
              <w:rPr>
                <w:rFonts w:hint="eastAsia"/>
              </w:rPr>
              <w:t>0.02</w:t>
            </w:r>
          </w:p>
        </w:tc>
      </w:tr>
    </w:tbl>
    <w:p w14:paraId="36868CF1" w14:textId="77777777" w:rsidR="008831E5" w:rsidRDefault="008831E5" w:rsidP="00014030"/>
    <w:p w14:paraId="6B08B647" w14:textId="4845BD93" w:rsidR="008831E5" w:rsidRDefault="00BA3113" w:rsidP="00014030">
      <w:pPr>
        <w:ind w:firstLineChars="0" w:firstLine="0"/>
      </w:pPr>
      <w:r w:rsidRPr="00BA3113">
        <w:rPr>
          <w:noProof/>
        </w:rPr>
        <w:drawing>
          <wp:inline distT="0" distB="0" distL="0" distR="0" wp14:anchorId="77978D65" wp14:editId="746077D0">
            <wp:extent cx="2705717" cy="241200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05717" cy="2412000"/>
                    </a:xfrm>
                    <a:prstGeom prst="rect">
                      <a:avLst/>
                    </a:prstGeom>
                  </pic:spPr>
                </pic:pic>
              </a:graphicData>
            </a:graphic>
          </wp:inline>
        </w:drawing>
      </w:r>
      <w:r w:rsidRPr="00BA3113">
        <w:rPr>
          <w:noProof/>
        </w:rPr>
        <w:drawing>
          <wp:inline distT="0" distB="0" distL="0" distR="0" wp14:anchorId="2AE90441" wp14:editId="2753DA15">
            <wp:extent cx="2537579" cy="230400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7579" cy="2304000"/>
                    </a:xfrm>
                    <a:prstGeom prst="rect">
                      <a:avLst/>
                    </a:prstGeom>
                  </pic:spPr>
                </pic:pic>
              </a:graphicData>
            </a:graphic>
          </wp:inline>
        </w:drawing>
      </w:r>
    </w:p>
    <w:p w14:paraId="5D13FD4A" w14:textId="0199A3B4" w:rsidR="00BA3113" w:rsidRDefault="00C01676" w:rsidP="00C01676">
      <w:pPr>
        <w:spacing w:afterLines="100" w:after="423"/>
        <w:ind w:firstLineChars="0" w:firstLine="0"/>
      </w:pPr>
      <w:r>
        <w:rPr>
          <w:rFonts w:hint="eastAsia"/>
        </w:rPr>
        <w:t xml:space="preserve">     </w:t>
      </w:r>
      <w:r w:rsidR="00BA3113">
        <w:rPr>
          <w:rFonts w:hint="eastAsia"/>
        </w:rPr>
        <w:t>图 5.1 发病人年龄分布图</w:t>
      </w:r>
      <w:r w:rsidR="00BA3113">
        <w:rPr>
          <w:rFonts w:hint="eastAsia"/>
        </w:rPr>
        <w:tab/>
      </w:r>
      <w:r w:rsidR="00BA3113">
        <w:rPr>
          <w:rFonts w:hint="eastAsia"/>
        </w:rPr>
        <w:tab/>
      </w:r>
      <w:r w:rsidR="00BA3113">
        <w:rPr>
          <w:rFonts w:hint="eastAsia"/>
        </w:rPr>
        <w:tab/>
        <w:t xml:space="preserve">  图5.2 划分后的年龄分布图</w:t>
      </w:r>
    </w:p>
    <w:p w14:paraId="00B94554" w14:textId="7E24750F" w:rsidR="00B27C0B" w:rsidRDefault="008831E5" w:rsidP="00014030">
      <w:r>
        <w:rPr>
          <w:rFonts w:hint="eastAsia"/>
        </w:rPr>
        <w:t>从以上的图标可以看出，发病人群的年龄分别呈左偏低趋势，</w:t>
      </w:r>
      <w:r w:rsidR="002146FB">
        <w:rPr>
          <w:rFonts w:hint="eastAsia"/>
        </w:rPr>
        <w:t>而且发病人群多为老年人，而且大部分集中在70-85岁间的老年人。另外从图5.1</w:t>
      </w:r>
      <w:r w:rsidR="00B27C0B">
        <w:rPr>
          <w:rFonts w:hint="eastAsia"/>
        </w:rPr>
        <w:t>来看，0岁刚出生的婴儿发病率在同年龄组中也特别高，这可能是具有基因缺憾和刚出生的抵抗力较差的原因。</w:t>
      </w:r>
    </w:p>
    <w:p w14:paraId="5EA55C90" w14:textId="2D5D1969" w:rsidR="00B27C0B" w:rsidRDefault="00B27C0B" w:rsidP="00014030">
      <w:r>
        <w:rPr>
          <w:rFonts w:hint="eastAsia"/>
        </w:rPr>
        <w:t>以性别为分组的发病人数作统计，对应的饼图如下：</w:t>
      </w:r>
    </w:p>
    <w:p w14:paraId="50A6E2F1" w14:textId="6C09ACE3" w:rsidR="00B27C0B" w:rsidRDefault="00070AC2" w:rsidP="00014030">
      <w:r>
        <w:rPr>
          <w:noProof/>
        </w:rPr>
        <w:drawing>
          <wp:inline distT="0" distB="0" distL="0" distR="0" wp14:anchorId="4A3A622C" wp14:editId="5018C803">
            <wp:extent cx="4557074" cy="2857574"/>
            <wp:effectExtent l="0" t="0" r="15240"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D19F66" w14:textId="54E2DB37" w:rsidR="00070AC2" w:rsidRDefault="00070AC2" w:rsidP="00C01676">
      <w:pPr>
        <w:ind w:firstLineChars="0" w:firstLine="0"/>
        <w:jc w:val="center"/>
      </w:pPr>
      <w:r>
        <w:rPr>
          <w:rFonts w:hint="eastAsia"/>
        </w:rPr>
        <w:t>图5.3 脑卒中男女发病人数饼图</w:t>
      </w:r>
    </w:p>
    <w:p w14:paraId="1E00BFFF" w14:textId="486FF833" w:rsidR="00070AC2" w:rsidRDefault="00070AC2" w:rsidP="00014030">
      <w:r>
        <w:rPr>
          <w:rFonts w:hint="eastAsia"/>
        </w:rPr>
        <w:lastRenderedPageBreak/>
        <w:t>由上图可知，脑卒中男患者占53.90%，女患者占46.10%，可以看出男</w:t>
      </w:r>
      <w:r w:rsidR="005B4574">
        <w:rPr>
          <w:rFonts w:hint="eastAsia"/>
        </w:rPr>
        <w:t>性患病的概率比女性要高，这个可能跟男性的一些不良习惯，如吸烟、酗酒等有关。</w:t>
      </w:r>
    </w:p>
    <w:p w14:paraId="0A918E81" w14:textId="247C6839" w:rsidR="005B4574" w:rsidRDefault="005B4574" w:rsidP="00014030">
      <w:r>
        <w:rPr>
          <w:rFonts w:hint="eastAsia"/>
        </w:rPr>
        <w:t>以职业作为分组依据统计不同职业的患病人数，从频率表中发现有三个职业标签为18，34，39的频数分别为1、1、2，而对于有效统计样本数目为4万多个，在这里可以视作这三个职业标签为噪音数据，在统计的时候给予无视处理，最后得出饼图如下：</w:t>
      </w:r>
    </w:p>
    <w:p w14:paraId="2BFA94AB" w14:textId="2D934FD1" w:rsidR="00FE3F36" w:rsidRDefault="00F03E3E" w:rsidP="00014030">
      <w:r>
        <w:rPr>
          <w:noProof/>
        </w:rPr>
        <w:drawing>
          <wp:inline distT="0" distB="0" distL="0" distR="0" wp14:anchorId="0769CE6F" wp14:editId="01D4D2F1">
            <wp:extent cx="5270500" cy="3689985"/>
            <wp:effectExtent l="0" t="0" r="12700" b="1841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2E7648" w14:textId="2D0EE32F" w:rsidR="005B4574" w:rsidRDefault="00FE3F36" w:rsidP="00C01676">
      <w:pPr>
        <w:spacing w:afterLines="100" w:after="423"/>
        <w:ind w:firstLineChars="0" w:firstLine="0"/>
        <w:jc w:val="center"/>
      </w:pPr>
      <w:r>
        <w:rPr>
          <w:rFonts w:hint="eastAsia"/>
        </w:rPr>
        <w:t>图5.4 不同职业人群发病人数饼图</w:t>
      </w:r>
    </w:p>
    <w:p w14:paraId="2F2E58D8" w14:textId="4F297055" w:rsidR="00FE3F36" w:rsidRDefault="00FE3F36" w:rsidP="00014030">
      <w:r>
        <w:rPr>
          <w:rFonts w:hint="eastAsia"/>
        </w:rPr>
        <w:t>从上图的对比可知，不同职业发病人群中农民的发病率最高，占</w:t>
      </w:r>
      <w:r w:rsidR="00F03E3E">
        <w:rPr>
          <w:rFonts w:hint="eastAsia"/>
        </w:rPr>
        <w:t>超过</w:t>
      </w:r>
      <w:r>
        <w:rPr>
          <w:rFonts w:hint="eastAsia"/>
        </w:rPr>
        <w:t>总体一半，其次从高到低分别是退休人员和工人，分别占</w:t>
      </w:r>
      <w:r w:rsidR="00F03E3E">
        <w:rPr>
          <w:rFonts w:hint="eastAsia"/>
        </w:rPr>
        <w:t>15%、11%。原因可能是农民群体因常年工作，劳动强度大，增大了身体负担，因此患病的概率增加。而退休人员群体是考虑到年龄的增长问题导致疾病的抵抗力衰退。</w:t>
      </w:r>
    </w:p>
    <w:p w14:paraId="18F9E5EC" w14:textId="7027D9B9" w:rsidR="00045708" w:rsidRDefault="00E60E8A" w:rsidP="00014030">
      <w:r>
        <w:rPr>
          <w:rFonts w:hint="eastAsia"/>
        </w:rPr>
        <w:t>对四年中对应月份的发病日期进行分类汇总，对分组后的数据作统计表和树状图，观察出3、4、5月这段时间发病最多，这也是</w:t>
      </w:r>
      <w:r w:rsidR="00A011C0">
        <w:rPr>
          <w:rFonts w:hint="eastAsia"/>
        </w:rPr>
        <w:t>属于春季期间。</w:t>
      </w:r>
    </w:p>
    <w:p w14:paraId="641B847C" w14:textId="77777777" w:rsidR="00C01676" w:rsidRDefault="00C01676" w:rsidP="00014030"/>
    <w:p w14:paraId="0EB676D2" w14:textId="77777777" w:rsidR="00C01676" w:rsidRDefault="00C01676" w:rsidP="00014030"/>
    <w:p w14:paraId="68F415B9" w14:textId="0DF8B30E" w:rsidR="00045708" w:rsidRPr="005B4574" w:rsidRDefault="00045708" w:rsidP="00014030">
      <w:pPr>
        <w:jc w:val="center"/>
      </w:pPr>
      <w:r>
        <w:rPr>
          <w:rFonts w:hint="eastAsia"/>
        </w:rPr>
        <w:lastRenderedPageBreak/>
        <w:t>表5.2 各个月份患病人数统计</w:t>
      </w:r>
    </w:p>
    <w:tbl>
      <w:tblPr>
        <w:tblW w:w="7800" w:type="dxa"/>
        <w:jc w:val="center"/>
        <w:tblLook w:val="04A0" w:firstRow="1" w:lastRow="0" w:firstColumn="1" w:lastColumn="0" w:noHBand="0" w:noVBand="1"/>
      </w:tblPr>
      <w:tblGrid>
        <w:gridCol w:w="1300"/>
        <w:gridCol w:w="1300"/>
        <w:gridCol w:w="1300"/>
        <w:gridCol w:w="1300"/>
        <w:gridCol w:w="1300"/>
        <w:gridCol w:w="1300"/>
      </w:tblGrid>
      <w:tr w:rsidR="000864E9" w14:paraId="14EC3A4A" w14:textId="77777777" w:rsidTr="00E60E8A">
        <w:trPr>
          <w:trHeight w:val="320"/>
          <w:jc w:val="center"/>
        </w:trPr>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690737" w14:textId="77777777" w:rsidR="000864E9" w:rsidRDefault="000864E9" w:rsidP="00014030">
            <w:r>
              <w:rPr>
                <w:rFonts w:hint="eastAsia"/>
              </w:rPr>
              <w:t>月份</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7467EB5" w14:textId="77777777" w:rsidR="000864E9" w:rsidRDefault="000864E9" w:rsidP="00014030">
            <w:r>
              <w:rPr>
                <w:rFonts w:hint="eastAsia"/>
              </w:rPr>
              <w:t>频率</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677A24C" w14:textId="77777777" w:rsidR="000864E9" w:rsidRDefault="000864E9" w:rsidP="00014030">
            <w:r>
              <w:rPr>
                <w:rFonts w:hint="eastAsia"/>
              </w:rPr>
              <w:t>百分比</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69A0E75" w14:textId="77777777" w:rsidR="000864E9" w:rsidRDefault="000864E9" w:rsidP="00014030">
            <w:r>
              <w:rPr>
                <w:rFonts w:hint="eastAsia"/>
              </w:rPr>
              <w:t>有效百分比</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F2977F8" w14:textId="77777777" w:rsidR="000864E9" w:rsidRDefault="000864E9" w:rsidP="00014030">
            <w:r>
              <w:rPr>
                <w:rFonts w:hint="eastAsia"/>
              </w:rPr>
              <w:t>累计百分比</w:t>
            </w:r>
          </w:p>
        </w:tc>
      </w:tr>
      <w:tr w:rsidR="000864E9" w14:paraId="097136C8"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4584F084" w14:textId="77777777" w:rsidR="000864E9" w:rsidRDefault="000864E9" w:rsidP="00014030">
            <w:r>
              <w:rPr>
                <w:rFonts w:hint="eastAsia"/>
              </w:rPr>
              <w:t>有效</w:t>
            </w:r>
          </w:p>
        </w:tc>
        <w:tc>
          <w:tcPr>
            <w:tcW w:w="1300" w:type="dxa"/>
            <w:tcBorders>
              <w:top w:val="nil"/>
              <w:left w:val="nil"/>
              <w:bottom w:val="nil"/>
              <w:right w:val="single" w:sz="4" w:space="0" w:color="auto"/>
            </w:tcBorders>
            <w:shd w:val="clear" w:color="auto" w:fill="auto"/>
            <w:noWrap/>
            <w:vAlign w:val="center"/>
            <w:hideMark/>
          </w:tcPr>
          <w:p w14:paraId="180BC44F" w14:textId="77777777" w:rsidR="000864E9" w:rsidRDefault="000864E9" w:rsidP="00014030">
            <w:r>
              <w:rPr>
                <w:rFonts w:hint="eastAsia"/>
              </w:rPr>
              <w:t>1</w:t>
            </w:r>
          </w:p>
        </w:tc>
        <w:tc>
          <w:tcPr>
            <w:tcW w:w="1300" w:type="dxa"/>
            <w:tcBorders>
              <w:top w:val="nil"/>
              <w:left w:val="nil"/>
              <w:bottom w:val="nil"/>
              <w:right w:val="single" w:sz="4" w:space="0" w:color="auto"/>
            </w:tcBorders>
            <w:shd w:val="clear" w:color="auto" w:fill="auto"/>
            <w:noWrap/>
            <w:vAlign w:val="center"/>
            <w:hideMark/>
          </w:tcPr>
          <w:p w14:paraId="1676C1B3" w14:textId="77777777" w:rsidR="000864E9" w:rsidRDefault="000864E9" w:rsidP="00014030">
            <w:r>
              <w:rPr>
                <w:rFonts w:hint="eastAsia"/>
              </w:rPr>
              <w:t>4947</w:t>
            </w:r>
          </w:p>
        </w:tc>
        <w:tc>
          <w:tcPr>
            <w:tcW w:w="1300" w:type="dxa"/>
            <w:tcBorders>
              <w:top w:val="nil"/>
              <w:left w:val="nil"/>
              <w:bottom w:val="nil"/>
              <w:right w:val="single" w:sz="4" w:space="0" w:color="auto"/>
            </w:tcBorders>
            <w:shd w:val="clear" w:color="auto" w:fill="auto"/>
            <w:noWrap/>
            <w:vAlign w:val="center"/>
            <w:hideMark/>
          </w:tcPr>
          <w:p w14:paraId="64F1AFF0" w14:textId="77777777" w:rsidR="000864E9" w:rsidRDefault="000864E9" w:rsidP="00014030">
            <w:r>
              <w:rPr>
                <w:rFonts w:hint="eastAsia"/>
              </w:rPr>
              <w:t xml:space="preserve">8.1 </w:t>
            </w:r>
          </w:p>
        </w:tc>
        <w:tc>
          <w:tcPr>
            <w:tcW w:w="1300" w:type="dxa"/>
            <w:tcBorders>
              <w:top w:val="nil"/>
              <w:left w:val="nil"/>
              <w:bottom w:val="nil"/>
              <w:right w:val="single" w:sz="4" w:space="0" w:color="auto"/>
            </w:tcBorders>
            <w:shd w:val="clear" w:color="auto" w:fill="auto"/>
            <w:noWrap/>
            <w:vAlign w:val="center"/>
            <w:hideMark/>
          </w:tcPr>
          <w:p w14:paraId="26F78812" w14:textId="77777777" w:rsidR="000864E9" w:rsidRDefault="000864E9" w:rsidP="00014030">
            <w:r>
              <w:rPr>
                <w:rFonts w:hint="eastAsia"/>
              </w:rPr>
              <w:t xml:space="preserve">8.3 </w:t>
            </w:r>
          </w:p>
        </w:tc>
        <w:tc>
          <w:tcPr>
            <w:tcW w:w="1300" w:type="dxa"/>
            <w:tcBorders>
              <w:top w:val="nil"/>
              <w:left w:val="nil"/>
              <w:bottom w:val="nil"/>
              <w:right w:val="single" w:sz="4" w:space="0" w:color="auto"/>
            </w:tcBorders>
            <w:shd w:val="clear" w:color="auto" w:fill="auto"/>
            <w:noWrap/>
            <w:vAlign w:val="center"/>
            <w:hideMark/>
          </w:tcPr>
          <w:p w14:paraId="012BD403" w14:textId="77777777" w:rsidR="000864E9" w:rsidRDefault="000864E9" w:rsidP="00014030">
            <w:r>
              <w:rPr>
                <w:rFonts w:hint="eastAsia"/>
              </w:rPr>
              <w:t xml:space="preserve">8.3 </w:t>
            </w:r>
          </w:p>
        </w:tc>
      </w:tr>
      <w:tr w:rsidR="000864E9" w14:paraId="2D1DA11D"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574F5945"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1A207D67" w14:textId="77777777" w:rsidR="000864E9" w:rsidRDefault="000864E9" w:rsidP="00014030">
            <w:r>
              <w:rPr>
                <w:rFonts w:hint="eastAsia"/>
              </w:rPr>
              <w:t>2</w:t>
            </w:r>
          </w:p>
        </w:tc>
        <w:tc>
          <w:tcPr>
            <w:tcW w:w="1300" w:type="dxa"/>
            <w:tcBorders>
              <w:top w:val="nil"/>
              <w:left w:val="nil"/>
              <w:bottom w:val="nil"/>
              <w:right w:val="single" w:sz="4" w:space="0" w:color="auto"/>
            </w:tcBorders>
            <w:shd w:val="clear" w:color="auto" w:fill="auto"/>
            <w:noWrap/>
            <w:vAlign w:val="center"/>
            <w:hideMark/>
          </w:tcPr>
          <w:p w14:paraId="6B77A597" w14:textId="77777777" w:rsidR="000864E9" w:rsidRDefault="000864E9" w:rsidP="00014030">
            <w:r>
              <w:rPr>
                <w:rFonts w:hint="eastAsia"/>
              </w:rPr>
              <w:t>4884</w:t>
            </w:r>
          </w:p>
        </w:tc>
        <w:tc>
          <w:tcPr>
            <w:tcW w:w="1300" w:type="dxa"/>
            <w:tcBorders>
              <w:top w:val="nil"/>
              <w:left w:val="nil"/>
              <w:bottom w:val="nil"/>
              <w:right w:val="single" w:sz="4" w:space="0" w:color="auto"/>
            </w:tcBorders>
            <w:shd w:val="clear" w:color="auto" w:fill="auto"/>
            <w:noWrap/>
            <w:vAlign w:val="center"/>
            <w:hideMark/>
          </w:tcPr>
          <w:p w14:paraId="68189581" w14:textId="77777777" w:rsidR="000864E9" w:rsidRDefault="000864E9" w:rsidP="00014030">
            <w:r>
              <w:rPr>
                <w:rFonts w:hint="eastAsia"/>
              </w:rPr>
              <w:t xml:space="preserve">8.0 </w:t>
            </w:r>
          </w:p>
        </w:tc>
        <w:tc>
          <w:tcPr>
            <w:tcW w:w="1300" w:type="dxa"/>
            <w:tcBorders>
              <w:top w:val="nil"/>
              <w:left w:val="nil"/>
              <w:bottom w:val="nil"/>
              <w:right w:val="single" w:sz="4" w:space="0" w:color="auto"/>
            </w:tcBorders>
            <w:shd w:val="clear" w:color="auto" w:fill="auto"/>
            <w:noWrap/>
            <w:vAlign w:val="center"/>
            <w:hideMark/>
          </w:tcPr>
          <w:p w14:paraId="122C5540" w14:textId="77777777" w:rsidR="000864E9" w:rsidRDefault="000864E9" w:rsidP="00014030">
            <w:r>
              <w:rPr>
                <w:rFonts w:hint="eastAsia"/>
              </w:rPr>
              <w:t xml:space="preserve">8.2 </w:t>
            </w:r>
          </w:p>
        </w:tc>
        <w:tc>
          <w:tcPr>
            <w:tcW w:w="1300" w:type="dxa"/>
            <w:tcBorders>
              <w:top w:val="nil"/>
              <w:left w:val="nil"/>
              <w:bottom w:val="nil"/>
              <w:right w:val="single" w:sz="4" w:space="0" w:color="auto"/>
            </w:tcBorders>
            <w:shd w:val="clear" w:color="auto" w:fill="auto"/>
            <w:noWrap/>
            <w:vAlign w:val="center"/>
            <w:hideMark/>
          </w:tcPr>
          <w:p w14:paraId="49CF347E" w14:textId="77777777" w:rsidR="000864E9" w:rsidRDefault="000864E9" w:rsidP="00014030">
            <w:r>
              <w:rPr>
                <w:rFonts w:hint="eastAsia"/>
              </w:rPr>
              <w:t xml:space="preserve">16.5 </w:t>
            </w:r>
          </w:p>
        </w:tc>
      </w:tr>
      <w:tr w:rsidR="000864E9" w14:paraId="02593AC0"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64BA991E"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65910DF4" w14:textId="77777777" w:rsidR="000864E9" w:rsidRDefault="000864E9" w:rsidP="00014030">
            <w:r>
              <w:rPr>
                <w:rFonts w:hint="eastAsia"/>
              </w:rPr>
              <w:t>3</w:t>
            </w:r>
          </w:p>
        </w:tc>
        <w:tc>
          <w:tcPr>
            <w:tcW w:w="1300" w:type="dxa"/>
            <w:tcBorders>
              <w:top w:val="nil"/>
              <w:left w:val="nil"/>
              <w:bottom w:val="nil"/>
              <w:right w:val="single" w:sz="4" w:space="0" w:color="auto"/>
            </w:tcBorders>
            <w:shd w:val="clear" w:color="auto" w:fill="auto"/>
            <w:noWrap/>
            <w:vAlign w:val="center"/>
            <w:hideMark/>
          </w:tcPr>
          <w:p w14:paraId="08D145BA" w14:textId="77777777" w:rsidR="000864E9" w:rsidRDefault="000864E9" w:rsidP="00014030">
            <w:r>
              <w:rPr>
                <w:rFonts w:hint="eastAsia"/>
              </w:rPr>
              <w:t>5331</w:t>
            </w:r>
          </w:p>
        </w:tc>
        <w:tc>
          <w:tcPr>
            <w:tcW w:w="1300" w:type="dxa"/>
            <w:tcBorders>
              <w:top w:val="nil"/>
              <w:left w:val="nil"/>
              <w:bottom w:val="nil"/>
              <w:right w:val="single" w:sz="4" w:space="0" w:color="auto"/>
            </w:tcBorders>
            <w:shd w:val="clear" w:color="auto" w:fill="auto"/>
            <w:noWrap/>
            <w:vAlign w:val="center"/>
            <w:hideMark/>
          </w:tcPr>
          <w:p w14:paraId="5F6C9C40" w14:textId="77777777" w:rsidR="000864E9" w:rsidRDefault="000864E9" w:rsidP="00014030">
            <w:r>
              <w:rPr>
                <w:rFonts w:hint="eastAsia"/>
              </w:rPr>
              <w:t xml:space="preserve">8.7 </w:t>
            </w:r>
          </w:p>
        </w:tc>
        <w:tc>
          <w:tcPr>
            <w:tcW w:w="1300" w:type="dxa"/>
            <w:tcBorders>
              <w:top w:val="nil"/>
              <w:left w:val="nil"/>
              <w:bottom w:val="nil"/>
              <w:right w:val="single" w:sz="4" w:space="0" w:color="auto"/>
            </w:tcBorders>
            <w:shd w:val="clear" w:color="auto" w:fill="auto"/>
            <w:noWrap/>
            <w:vAlign w:val="center"/>
            <w:hideMark/>
          </w:tcPr>
          <w:p w14:paraId="64B33F7B" w14:textId="77777777" w:rsidR="000864E9" w:rsidRDefault="000864E9" w:rsidP="00014030">
            <w:r>
              <w:rPr>
                <w:rFonts w:hint="eastAsia"/>
              </w:rPr>
              <w:t xml:space="preserve">8.9 </w:t>
            </w:r>
          </w:p>
        </w:tc>
        <w:tc>
          <w:tcPr>
            <w:tcW w:w="1300" w:type="dxa"/>
            <w:tcBorders>
              <w:top w:val="nil"/>
              <w:left w:val="nil"/>
              <w:bottom w:val="nil"/>
              <w:right w:val="single" w:sz="4" w:space="0" w:color="auto"/>
            </w:tcBorders>
            <w:shd w:val="clear" w:color="auto" w:fill="auto"/>
            <w:noWrap/>
            <w:vAlign w:val="center"/>
            <w:hideMark/>
          </w:tcPr>
          <w:p w14:paraId="4B9731AB" w14:textId="77777777" w:rsidR="000864E9" w:rsidRDefault="000864E9" w:rsidP="00014030">
            <w:r>
              <w:rPr>
                <w:rFonts w:hint="eastAsia"/>
              </w:rPr>
              <w:t xml:space="preserve">25.4 </w:t>
            </w:r>
          </w:p>
        </w:tc>
      </w:tr>
      <w:tr w:rsidR="000864E9" w14:paraId="2110157A"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342F921F"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200575D9" w14:textId="77777777" w:rsidR="000864E9" w:rsidRDefault="000864E9" w:rsidP="00014030">
            <w:r>
              <w:rPr>
                <w:rFonts w:hint="eastAsia"/>
              </w:rPr>
              <w:t>4</w:t>
            </w:r>
          </w:p>
        </w:tc>
        <w:tc>
          <w:tcPr>
            <w:tcW w:w="1300" w:type="dxa"/>
            <w:tcBorders>
              <w:top w:val="nil"/>
              <w:left w:val="nil"/>
              <w:bottom w:val="nil"/>
              <w:right w:val="single" w:sz="4" w:space="0" w:color="auto"/>
            </w:tcBorders>
            <w:shd w:val="clear" w:color="auto" w:fill="auto"/>
            <w:noWrap/>
            <w:vAlign w:val="center"/>
            <w:hideMark/>
          </w:tcPr>
          <w:p w14:paraId="0C86D45C" w14:textId="77777777" w:rsidR="000864E9" w:rsidRDefault="000864E9" w:rsidP="00014030">
            <w:r>
              <w:rPr>
                <w:rFonts w:hint="eastAsia"/>
              </w:rPr>
              <w:t>5253</w:t>
            </w:r>
          </w:p>
        </w:tc>
        <w:tc>
          <w:tcPr>
            <w:tcW w:w="1300" w:type="dxa"/>
            <w:tcBorders>
              <w:top w:val="nil"/>
              <w:left w:val="nil"/>
              <w:bottom w:val="nil"/>
              <w:right w:val="single" w:sz="4" w:space="0" w:color="auto"/>
            </w:tcBorders>
            <w:shd w:val="clear" w:color="auto" w:fill="auto"/>
            <w:noWrap/>
            <w:vAlign w:val="center"/>
            <w:hideMark/>
          </w:tcPr>
          <w:p w14:paraId="2B8D8EB0" w14:textId="77777777" w:rsidR="000864E9" w:rsidRDefault="000864E9" w:rsidP="00014030">
            <w:r>
              <w:rPr>
                <w:rFonts w:hint="eastAsia"/>
              </w:rPr>
              <w:t xml:space="preserve">8.6 </w:t>
            </w:r>
          </w:p>
        </w:tc>
        <w:tc>
          <w:tcPr>
            <w:tcW w:w="1300" w:type="dxa"/>
            <w:tcBorders>
              <w:top w:val="nil"/>
              <w:left w:val="nil"/>
              <w:bottom w:val="nil"/>
              <w:right w:val="single" w:sz="4" w:space="0" w:color="auto"/>
            </w:tcBorders>
            <w:shd w:val="clear" w:color="auto" w:fill="auto"/>
            <w:noWrap/>
            <w:vAlign w:val="center"/>
            <w:hideMark/>
          </w:tcPr>
          <w:p w14:paraId="70A7B16E" w14:textId="77777777" w:rsidR="000864E9" w:rsidRDefault="000864E9" w:rsidP="00014030">
            <w:r>
              <w:rPr>
                <w:rFonts w:hint="eastAsia"/>
              </w:rPr>
              <w:t xml:space="preserve">8.8 </w:t>
            </w:r>
          </w:p>
        </w:tc>
        <w:tc>
          <w:tcPr>
            <w:tcW w:w="1300" w:type="dxa"/>
            <w:tcBorders>
              <w:top w:val="nil"/>
              <w:left w:val="nil"/>
              <w:bottom w:val="nil"/>
              <w:right w:val="single" w:sz="4" w:space="0" w:color="auto"/>
            </w:tcBorders>
            <w:shd w:val="clear" w:color="auto" w:fill="auto"/>
            <w:noWrap/>
            <w:vAlign w:val="center"/>
            <w:hideMark/>
          </w:tcPr>
          <w:p w14:paraId="6C4EAB57" w14:textId="77777777" w:rsidR="000864E9" w:rsidRDefault="000864E9" w:rsidP="00014030">
            <w:r>
              <w:rPr>
                <w:rFonts w:hint="eastAsia"/>
              </w:rPr>
              <w:t xml:space="preserve">34.2 </w:t>
            </w:r>
          </w:p>
        </w:tc>
      </w:tr>
      <w:tr w:rsidR="000864E9" w14:paraId="2AE76871"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0114C051"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1422927C" w14:textId="77777777" w:rsidR="000864E9" w:rsidRDefault="000864E9" w:rsidP="00014030">
            <w:r>
              <w:rPr>
                <w:rFonts w:hint="eastAsia"/>
              </w:rPr>
              <w:t>5</w:t>
            </w:r>
          </w:p>
        </w:tc>
        <w:tc>
          <w:tcPr>
            <w:tcW w:w="1300" w:type="dxa"/>
            <w:tcBorders>
              <w:top w:val="nil"/>
              <w:left w:val="nil"/>
              <w:bottom w:val="nil"/>
              <w:right w:val="single" w:sz="4" w:space="0" w:color="auto"/>
            </w:tcBorders>
            <w:shd w:val="clear" w:color="auto" w:fill="auto"/>
            <w:noWrap/>
            <w:vAlign w:val="center"/>
            <w:hideMark/>
          </w:tcPr>
          <w:p w14:paraId="0D5A553A" w14:textId="77777777" w:rsidR="000864E9" w:rsidRDefault="000864E9" w:rsidP="00014030">
            <w:r>
              <w:rPr>
                <w:rFonts w:hint="eastAsia"/>
              </w:rPr>
              <w:t>5458</w:t>
            </w:r>
          </w:p>
        </w:tc>
        <w:tc>
          <w:tcPr>
            <w:tcW w:w="1300" w:type="dxa"/>
            <w:tcBorders>
              <w:top w:val="nil"/>
              <w:left w:val="nil"/>
              <w:bottom w:val="nil"/>
              <w:right w:val="single" w:sz="4" w:space="0" w:color="auto"/>
            </w:tcBorders>
            <w:shd w:val="clear" w:color="auto" w:fill="auto"/>
            <w:noWrap/>
            <w:vAlign w:val="center"/>
            <w:hideMark/>
          </w:tcPr>
          <w:p w14:paraId="5D843732" w14:textId="77777777" w:rsidR="000864E9" w:rsidRDefault="000864E9" w:rsidP="00014030">
            <w:r>
              <w:rPr>
                <w:rFonts w:hint="eastAsia"/>
              </w:rPr>
              <w:t xml:space="preserve">8.9 </w:t>
            </w:r>
          </w:p>
        </w:tc>
        <w:tc>
          <w:tcPr>
            <w:tcW w:w="1300" w:type="dxa"/>
            <w:tcBorders>
              <w:top w:val="nil"/>
              <w:left w:val="nil"/>
              <w:bottom w:val="nil"/>
              <w:right w:val="single" w:sz="4" w:space="0" w:color="auto"/>
            </w:tcBorders>
            <w:shd w:val="clear" w:color="auto" w:fill="auto"/>
            <w:noWrap/>
            <w:vAlign w:val="center"/>
            <w:hideMark/>
          </w:tcPr>
          <w:p w14:paraId="3446664C" w14:textId="77777777" w:rsidR="000864E9" w:rsidRDefault="000864E9" w:rsidP="00014030">
            <w:r>
              <w:rPr>
                <w:rFonts w:hint="eastAsia"/>
              </w:rPr>
              <w:t xml:space="preserve">9.2 </w:t>
            </w:r>
          </w:p>
        </w:tc>
        <w:tc>
          <w:tcPr>
            <w:tcW w:w="1300" w:type="dxa"/>
            <w:tcBorders>
              <w:top w:val="nil"/>
              <w:left w:val="nil"/>
              <w:bottom w:val="nil"/>
              <w:right w:val="single" w:sz="4" w:space="0" w:color="auto"/>
            </w:tcBorders>
            <w:shd w:val="clear" w:color="auto" w:fill="auto"/>
            <w:noWrap/>
            <w:vAlign w:val="center"/>
            <w:hideMark/>
          </w:tcPr>
          <w:p w14:paraId="0BCF4DC6" w14:textId="77777777" w:rsidR="000864E9" w:rsidRDefault="000864E9" w:rsidP="00014030">
            <w:r>
              <w:rPr>
                <w:rFonts w:hint="eastAsia"/>
              </w:rPr>
              <w:t xml:space="preserve">43.4 </w:t>
            </w:r>
          </w:p>
        </w:tc>
      </w:tr>
      <w:tr w:rsidR="000864E9" w14:paraId="64E5B3F6"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0A9E83C8"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7E324321" w14:textId="77777777" w:rsidR="000864E9" w:rsidRDefault="000864E9" w:rsidP="00014030">
            <w:r>
              <w:rPr>
                <w:rFonts w:hint="eastAsia"/>
              </w:rPr>
              <w:t>6</w:t>
            </w:r>
          </w:p>
        </w:tc>
        <w:tc>
          <w:tcPr>
            <w:tcW w:w="1300" w:type="dxa"/>
            <w:tcBorders>
              <w:top w:val="nil"/>
              <w:left w:val="nil"/>
              <w:bottom w:val="nil"/>
              <w:right w:val="single" w:sz="4" w:space="0" w:color="auto"/>
            </w:tcBorders>
            <w:shd w:val="clear" w:color="auto" w:fill="auto"/>
            <w:noWrap/>
            <w:vAlign w:val="center"/>
            <w:hideMark/>
          </w:tcPr>
          <w:p w14:paraId="69464105" w14:textId="77777777" w:rsidR="000864E9" w:rsidRDefault="000864E9" w:rsidP="00014030">
            <w:r>
              <w:rPr>
                <w:rFonts w:hint="eastAsia"/>
              </w:rPr>
              <w:t>4794</w:t>
            </w:r>
          </w:p>
        </w:tc>
        <w:tc>
          <w:tcPr>
            <w:tcW w:w="1300" w:type="dxa"/>
            <w:tcBorders>
              <w:top w:val="nil"/>
              <w:left w:val="nil"/>
              <w:bottom w:val="nil"/>
              <w:right w:val="single" w:sz="4" w:space="0" w:color="auto"/>
            </w:tcBorders>
            <w:shd w:val="clear" w:color="auto" w:fill="auto"/>
            <w:noWrap/>
            <w:vAlign w:val="center"/>
            <w:hideMark/>
          </w:tcPr>
          <w:p w14:paraId="47395CB8" w14:textId="77777777" w:rsidR="000864E9" w:rsidRDefault="000864E9" w:rsidP="00014030">
            <w:r>
              <w:rPr>
                <w:rFonts w:hint="eastAsia"/>
              </w:rPr>
              <w:t xml:space="preserve">7.8 </w:t>
            </w:r>
          </w:p>
        </w:tc>
        <w:tc>
          <w:tcPr>
            <w:tcW w:w="1300" w:type="dxa"/>
            <w:tcBorders>
              <w:top w:val="nil"/>
              <w:left w:val="nil"/>
              <w:bottom w:val="nil"/>
              <w:right w:val="single" w:sz="4" w:space="0" w:color="auto"/>
            </w:tcBorders>
            <w:shd w:val="clear" w:color="auto" w:fill="auto"/>
            <w:noWrap/>
            <w:vAlign w:val="center"/>
            <w:hideMark/>
          </w:tcPr>
          <w:p w14:paraId="7EA6DB01" w14:textId="77777777" w:rsidR="000864E9" w:rsidRDefault="000864E9" w:rsidP="00014030">
            <w:r>
              <w:rPr>
                <w:rFonts w:hint="eastAsia"/>
              </w:rPr>
              <w:t xml:space="preserve">8.0 </w:t>
            </w:r>
          </w:p>
        </w:tc>
        <w:tc>
          <w:tcPr>
            <w:tcW w:w="1300" w:type="dxa"/>
            <w:tcBorders>
              <w:top w:val="nil"/>
              <w:left w:val="nil"/>
              <w:bottom w:val="nil"/>
              <w:right w:val="single" w:sz="4" w:space="0" w:color="auto"/>
            </w:tcBorders>
            <w:shd w:val="clear" w:color="auto" w:fill="auto"/>
            <w:noWrap/>
            <w:vAlign w:val="center"/>
            <w:hideMark/>
          </w:tcPr>
          <w:p w14:paraId="622C9F3C" w14:textId="77777777" w:rsidR="000864E9" w:rsidRDefault="000864E9" w:rsidP="00014030">
            <w:r>
              <w:rPr>
                <w:rFonts w:hint="eastAsia"/>
              </w:rPr>
              <w:t xml:space="preserve">51.4 </w:t>
            </w:r>
          </w:p>
        </w:tc>
      </w:tr>
      <w:tr w:rsidR="000864E9" w14:paraId="02B079DD"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5B35C52C"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38DA1CE6" w14:textId="77777777" w:rsidR="000864E9" w:rsidRDefault="000864E9" w:rsidP="00014030">
            <w:r>
              <w:rPr>
                <w:rFonts w:hint="eastAsia"/>
              </w:rPr>
              <w:t>7</w:t>
            </w:r>
          </w:p>
        </w:tc>
        <w:tc>
          <w:tcPr>
            <w:tcW w:w="1300" w:type="dxa"/>
            <w:tcBorders>
              <w:top w:val="nil"/>
              <w:left w:val="nil"/>
              <w:bottom w:val="nil"/>
              <w:right w:val="single" w:sz="4" w:space="0" w:color="auto"/>
            </w:tcBorders>
            <w:shd w:val="clear" w:color="auto" w:fill="auto"/>
            <w:noWrap/>
            <w:vAlign w:val="center"/>
            <w:hideMark/>
          </w:tcPr>
          <w:p w14:paraId="22937D52" w14:textId="77777777" w:rsidR="000864E9" w:rsidRDefault="000864E9" w:rsidP="00014030">
            <w:r>
              <w:rPr>
                <w:rFonts w:hint="eastAsia"/>
              </w:rPr>
              <w:t>5057</w:t>
            </w:r>
          </w:p>
        </w:tc>
        <w:tc>
          <w:tcPr>
            <w:tcW w:w="1300" w:type="dxa"/>
            <w:tcBorders>
              <w:top w:val="nil"/>
              <w:left w:val="nil"/>
              <w:bottom w:val="nil"/>
              <w:right w:val="single" w:sz="4" w:space="0" w:color="auto"/>
            </w:tcBorders>
            <w:shd w:val="clear" w:color="auto" w:fill="auto"/>
            <w:noWrap/>
            <w:vAlign w:val="center"/>
            <w:hideMark/>
          </w:tcPr>
          <w:p w14:paraId="0F3B7D7F" w14:textId="77777777" w:rsidR="000864E9" w:rsidRDefault="000864E9" w:rsidP="00014030">
            <w:r>
              <w:rPr>
                <w:rFonts w:hint="eastAsia"/>
              </w:rPr>
              <w:t xml:space="preserve">8.3 </w:t>
            </w:r>
          </w:p>
        </w:tc>
        <w:tc>
          <w:tcPr>
            <w:tcW w:w="1300" w:type="dxa"/>
            <w:tcBorders>
              <w:top w:val="nil"/>
              <w:left w:val="nil"/>
              <w:bottom w:val="nil"/>
              <w:right w:val="single" w:sz="4" w:space="0" w:color="auto"/>
            </w:tcBorders>
            <w:shd w:val="clear" w:color="auto" w:fill="auto"/>
            <w:noWrap/>
            <w:vAlign w:val="center"/>
            <w:hideMark/>
          </w:tcPr>
          <w:p w14:paraId="784A2848" w14:textId="77777777" w:rsidR="000864E9" w:rsidRDefault="000864E9" w:rsidP="00014030">
            <w:r>
              <w:rPr>
                <w:rFonts w:hint="eastAsia"/>
              </w:rPr>
              <w:t xml:space="preserve">8.5 </w:t>
            </w:r>
          </w:p>
        </w:tc>
        <w:tc>
          <w:tcPr>
            <w:tcW w:w="1300" w:type="dxa"/>
            <w:tcBorders>
              <w:top w:val="nil"/>
              <w:left w:val="nil"/>
              <w:bottom w:val="nil"/>
              <w:right w:val="single" w:sz="4" w:space="0" w:color="auto"/>
            </w:tcBorders>
            <w:shd w:val="clear" w:color="auto" w:fill="auto"/>
            <w:noWrap/>
            <w:vAlign w:val="center"/>
            <w:hideMark/>
          </w:tcPr>
          <w:p w14:paraId="4FF8465F" w14:textId="77777777" w:rsidR="000864E9" w:rsidRDefault="000864E9" w:rsidP="00014030">
            <w:r>
              <w:rPr>
                <w:rFonts w:hint="eastAsia"/>
              </w:rPr>
              <w:t xml:space="preserve">59.9 </w:t>
            </w:r>
          </w:p>
        </w:tc>
      </w:tr>
      <w:tr w:rsidR="000864E9" w14:paraId="0BDED41E"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473FD479"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76C700D8" w14:textId="77777777" w:rsidR="000864E9" w:rsidRDefault="000864E9" w:rsidP="00014030">
            <w:r>
              <w:rPr>
                <w:rFonts w:hint="eastAsia"/>
              </w:rPr>
              <w:t>8</w:t>
            </w:r>
          </w:p>
        </w:tc>
        <w:tc>
          <w:tcPr>
            <w:tcW w:w="1300" w:type="dxa"/>
            <w:tcBorders>
              <w:top w:val="nil"/>
              <w:left w:val="nil"/>
              <w:bottom w:val="nil"/>
              <w:right w:val="single" w:sz="4" w:space="0" w:color="auto"/>
            </w:tcBorders>
            <w:shd w:val="clear" w:color="auto" w:fill="auto"/>
            <w:noWrap/>
            <w:vAlign w:val="center"/>
            <w:hideMark/>
          </w:tcPr>
          <w:p w14:paraId="4B785BF9" w14:textId="77777777" w:rsidR="000864E9" w:rsidRDefault="000864E9" w:rsidP="00014030">
            <w:r>
              <w:rPr>
                <w:rFonts w:hint="eastAsia"/>
              </w:rPr>
              <w:t>5068</w:t>
            </w:r>
          </w:p>
        </w:tc>
        <w:tc>
          <w:tcPr>
            <w:tcW w:w="1300" w:type="dxa"/>
            <w:tcBorders>
              <w:top w:val="nil"/>
              <w:left w:val="nil"/>
              <w:bottom w:val="nil"/>
              <w:right w:val="single" w:sz="4" w:space="0" w:color="auto"/>
            </w:tcBorders>
            <w:shd w:val="clear" w:color="auto" w:fill="auto"/>
            <w:noWrap/>
            <w:vAlign w:val="center"/>
            <w:hideMark/>
          </w:tcPr>
          <w:p w14:paraId="636D42E3" w14:textId="77777777" w:rsidR="000864E9" w:rsidRDefault="000864E9" w:rsidP="00014030">
            <w:r>
              <w:rPr>
                <w:rFonts w:hint="eastAsia"/>
              </w:rPr>
              <w:t xml:space="preserve">8.3 </w:t>
            </w:r>
          </w:p>
        </w:tc>
        <w:tc>
          <w:tcPr>
            <w:tcW w:w="1300" w:type="dxa"/>
            <w:tcBorders>
              <w:top w:val="nil"/>
              <w:left w:val="nil"/>
              <w:bottom w:val="nil"/>
              <w:right w:val="single" w:sz="4" w:space="0" w:color="auto"/>
            </w:tcBorders>
            <w:shd w:val="clear" w:color="auto" w:fill="auto"/>
            <w:noWrap/>
            <w:vAlign w:val="center"/>
            <w:hideMark/>
          </w:tcPr>
          <w:p w14:paraId="71ABD9BA" w14:textId="77777777" w:rsidR="000864E9" w:rsidRDefault="000864E9" w:rsidP="00014030">
            <w:r>
              <w:rPr>
                <w:rFonts w:hint="eastAsia"/>
              </w:rPr>
              <w:t xml:space="preserve">8.5 </w:t>
            </w:r>
          </w:p>
        </w:tc>
        <w:tc>
          <w:tcPr>
            <w:tcW w:w="1300" w:type="dxa"/>
            <w:tcBorders>
              <w:top w:val="nil"/>
              <w:left w:val="nil"/>
              <w:bottom w:val="nil"/>
              <w:right w:val="single" w:sz="4" w:space="0" w:color="auto"/>
            </w:tcBorders>
            <w:shd w:val="clear" w:color="auto" w:fill="auto"/>
            <w:noWrap/>
            <w:vAlign w:val="center"/>
            <w:hideMark/>
          </w:tcPr>
          <w:p w14:paraId="68CC978C" w14:textId="77777777" w:rsidR="000864E9" w:rsidRDefault="000864E9" w:rsidP="00014030">
            <w:r>
              <w:rPr>
                <w:rFonts w:hint="eastAsia"/>
              </w:rPr>
              <w:t xml:space="preserve">68.4 </w:t>
            </w:r>
          </w:p>
        </w:tc>
      </w:tr>
      <w:tr w:rsidR="000864E9" w14:paraId="1D0EBC97"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7E7C38D8"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7E9DAE47" w14:textId="77777777" w:rsidR="000864E9" w:rsidRDefault="000864E9" w:rsidP="00014030">
            <w:r>
              <w:rPr>
                <w:rFonts w:hint="eastAsia"/>
              </w:rPr>
              <w:t>9</w:t>
            </w:r>
          </w:p>
        </w:tc>
        <w:tc>
          <w:tcPr>
            <w:tcW w:w="1300" w:type="dxa"/>
            <w:tcBorders>
              <w:top w:val="nil"/>
              <w:left w:val="nil"/>
              <w:bottom w:val="nil"/>
              <w:right w:val="single" w:sz="4" w:space="0" w:color="auto"/>
            </w:tcBorders>
            <w:shd w:val="clear" w:color="auto" w:fill="auto"/>
            <w:noWrap/>
            <w:vAlign w:val="center"/>
            <w:hideMark/>
          </w:tcPr>
          <w:p w14:paraId="0233C4B8" w14:textId="77777777" w:rsidR="000864E9" w:rsidRDefault="000864E9" w:rsidP="00014030">
            <w:r>
              <w:rPr>
                <w:rFonts w:hint="eastAsia"/>
              </w:rPr>
              <w:t>4842</w:t>
            </w:r>
          </w:p>
        </w:tc>
        <w:tc>
          <w:tcPr>
            <w:tcW w:w="1300" w:type="dxa"/>
            <w:tcBorders>
              <w:top w:val="nil"/>
              <w:left w:val="nil"/>
              <w:bottom w:val="nil"/>
              <w:right w:val="single" w:sz="4" w:space="0" w:color="auto"/>
            </w:tcBorders>
            <w:shd w:val="clear" w:color="auto" w:fill="auto"/>
            <w:noWrap/>
            <w:vAlign w:val="center"/>
            <w:hideMark/>
          </w:tcPr>
          <w:p w14:paraId="170E821D" w14:textId="77777777" w:rsidR="000864E9" w:rsidRDefault="000864E9" w:rsidP="00014030">
            <w:r>
              <w:rPr>
                <w:rFonts w:hint="eastAsia"/>
              </w:rPr>
              <w:t xml:space="preserve">7.9 </w:t>
            </w:r>
          </w:p>
        </w:tc>
        <w:tc>
          <w:tcPr>
            <w:tcW w:w="1300" w:type="dxa"/>
            <w:tcBorders>
              <w:top w:val="nil"/>
              <w:left w:val="nil"/>
              <w:bottom w:val="nil"/>
              <w:right w:val="single" w:sz="4" w:space="0" w:color="auto"/>
            </w:tcBorders>
            <w:shd w:val="clear" w:color="auto" w:fill="auto"/>
            <w:noWrap/>
            <w:vAlign w:val="center"/>
            <w:hideMark/>
          </w:tcPr>
          <w:p w14:paraId="22A26004" w14:textId="77777777" w:rsidR="000864E9" w:rsidRDefault="000864E9" w:rsidP="00014030">
            <w:r>
              <w:rPr>
                <w:rFonts w:hint="eastAsia"/>
              </w:rPr>
              <w:t xml:space="preserve">8.1 </w:t>
            </w:r>
          </w:p>
        </w:tc>
        <w:tc>
          <w:tcPr>
            <w:tcW w:w="1300" w:type="dxa"/>
            <w:tcBorders>
              <w:top w:val="nil"/>
              <w:left w:val="nil"/>
              <w:bottom w:val="nil"/>
              <w:right w:val="single" w:sz="4" w:space="0" w:color="auto"/>
            </w:tcBorders>
            <w:shd w:val="clear" w:color="auto" w:fill="auto"/>
            <w:noWrap/>
            <w:vAlign w:val="center"/>
            <w:hideMark/>
          </w:tcPr>
          <w:p w14:paraId="4A4A3CE3" w14:textId="77777777" w:rsidR="000864E9" w:rsidRDefault="000864E9" w:rsidP="00014030">
            <w:r>
              <w:rPr>
                <w:rFonts w:hint="eastAsia"/>
              </w:rPr>
              <w:t xml:space="preserve">76.6 </w:t>
            </w:r>
          </w:p>
        </w:tc>
      </w:tr>
      <w:tr w:rsidR="000864E9" w14:paraId="72A3090A"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5965A473"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2B62C770" w14:textId="77777777" w:rsidR="000864E9" w:rsidRDefault="000864E9" w:rsidP="00014030">
            <w:r>
              <w:rPr>
                <w:rFonts w:hint="eastAsia"/>
              </w:rPr>
              <w:t>10</w:t>
            </w:r>
          </w:p>
        </w:tc>
        <w:tc>
          <w:tcPr>
            <w:tcW w:w="1300" w:type="dxa"/>
            <w:tcBorders>
              <w:top w:val="nil"/>
              <w:left w:val="nil"/>
              <w:bottom w:val="nil"/>
              <w:right w:val="single" w:sz="4" w:space="0" w:color="auto"/>
            </w:tcBorders>
            <w:shd w:val="clear" w:color="auto" w:fill="auto"/>
            <w:noWrap/>
            <w:vAlign w:val="center"/>
            <w:hideMark/>
          </w:tcPr>
          <w:p w14:paraId="0789F09A" w14:textId="77777777" w:rsidR="000864E9" w:rsidRDefault="000864E9" w:rsidP="00014030">
            <w:r>
              <w:rPr>
                <w:rFonts w:hint="eastAsia"/>
              </w:rPr>
              <w:t>5266</w:t>
            </w:r>
          </w:p>
        </w:tc>
        <w:tc>
          <w:tcPr>
            <w:tcW w:w="1300" w:type="dxa"/>
            <w:tcBorders>
              <w:top w:val="nil"/>
              <w:left w:val="nil"/>
              <w:bottom w:val="nil"/>
              <w:right w:val="single" w:sz="4" w:space="0" w:color="auto"/>
            </w:tcBorders>
            <w:shd w:val="clear" w:color="auto" w:fill="auto"/>
            <w:noWrap/>
            <w:vAlign w:val="center"/>
            <w:hideMark/>
          </w:tcPr>
          <w:p w14:paraId="51E00069" w14:textId="77777777" w:rsidR="000864E9" w:rsidRDefault="000864E9" w:rsidP="00014030">
            <w:r>
              <w:rPr>
                <w:rFonts w:hint="eastAsia"/>
              </w:rPr>
              <w:t xml:space="preserve">8.6 </w:t>
            </w:r>
          </w:p>
        </w:tc>
        <w:tc>
          <w:tcPr>
            <w:tcW w:w="1300" w:type="dxa"/>
            <w:tcBorders>
              <w:top w:val="nil"/>
              <w:left w:val="nil"/>
              <w:bottom w:val="nil"/>
              <w:right w:val="single" w:sz="4" w:space="0" w:color="auto"/>
            </w:tcBorders>
            <w:shd w:val="clear" w:color="auto" w:fill="auto"/>
            <w:noWrap/>
            <w:vAlign w:val="center"/>
            <w:hideMark/>
          </w:tcPr>
          <w:p w14:paraId="197CAC64" w14:textId="77777777" w:rsidR="000864E9" w:rsidRDefault="000864E9" w:rsidP="00014030">
            <w:r>
              <w:rPr>
                <w:rFonts w:hint="eastAsia"/>
              </w:rPr>
              <w:t xml:space="preserve">8.8 </w:t>
            </w:r>
          </w:p>
        </w:tc>
        <w:tc>
          <w:tcPr>
            <w:tcW w:w="1300" w:type="dxa"/>
            <w:tcBorders>
              <w:top w:val="nil"/>
              <w:left w:val="nil"/>
              <w:bottom w:val="nil"/>
              <w:right w:val="single" w:sz="4" w:space="0" w:color="auto"/>
            </w:tcBorders>
            <w:shd w:val="clear" w:color="auto" w:fill="auto"/>
            <w:noWrap/>
            <w:vAlign w:val="center"/>
            <w:hideMark/>
          </w:tcPr>
          <w:p w14:paraId="5EEE2F8C" w14:textId="77777777" w:rsidR="000864E9" w:rsidRDefault="000864E9" w:rsidP="00014030">
            <w:r>
              <w:rPr>
                <w:rFonts w:hint="eastAsia"/>
              </w:rPr>
              <w:t xml:space="preserve">85.2 </w:t>
            </w:r>
          </w:p>
        </w:tc>
      </w:tr>
      <w:tr w:rsidR="000864E9" w14:paraId="3120F0EE"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739EB625"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2ABEB0D7" w14:textId="77777777" w:rsidR="000864E9" w:rsidRDefault="000864E9" w:rsidP="00014030">
            <w:r>
              <w:rPr>
                <w:rFonts w:hint="eastAsia"/>
              </w:rPr>
              <w:t>11</w:t>
            </w:r>
          </w:p>
        </w:tc>
        <w:tc>
          <w:tcPr>
            <w:tcW w:w="1300" w:type="dxa"/>
            <w:tcBorders>
              <w:top w:val="nil"/>
              <w:left w:val="nil"/>
              <w:bottom w:val="nil"/>
              <w:right w:val="single" w:sz="4" w:space="0" w:color="auto"/>
            </w:tcBorders>
            <w:shd w:val="clear" w:color="auto" w:fill="auto"/>
            <w:noWrap/>
            <w:vAlign w:val="center"/>
            <w:hideMark/>
          </w:tcPr>
          <w:p w14:paraId="7092E445" w14:textId="77777777" w:rsidR="000864E9" w:rsidRDefault="000864E9" w:rsidP="00014030">
            <w:r>
              <w:rPr>
                <w:rFonts w:hint="eastAsia"/>
              </w:rPr>
              <w:t>4679</w:t>
            </w:r>
          </w:p>
        </w:tc>
        <w:tc>
          <w:tcPr>
            <w:tcW w:w="1300" w:type="dxa"/>
            <w:tcBorders>
              <w:top w:val="nil"/>
              <w:left w:val="nil"/>
              <w:bottom w:val="nil"/>
              <w:right w:val="single" w:sz="4" w:space="0" w:color="auto"/>
            </w:tcBorders>
            <w:shd w:val="clear" w:color="auto" w:fill="auto"/>
            <w:noWrap/>
            <w:vAlign w:val="center"/>
            <w:hideMark/>
          </w:tcPr>
          <w:p w14:paraId="4E4C25CC" w14:textId="77777777" w:rsidR="000864E9" w:rsidRDefault="000864E9" w:rsidP="00014030">
            <w:r>
              <w:rPr>
                <w:rFonts w:hint="eastAsia"/>
              </w:rPr>
              <w:t xml:space="preserve">7.7 </w:t>
            </w:r>
          </w:p>
        </w:tc>
        <w:tc>
          <w:tcPr>
            <w:tcW w:w="1300" w:type="dxa"/>
            <w:tcBorders>
              <w:top w:val="nil"/>
              <w:left w:val="nil"/>
              <w:bottom w:val="nil"/>
              <w:right w:val="single" w:sz="4" w:space="0" w:color="auto"/>
            </w:tcBorders>
            <w:shd w:val="clear" w:color="auto" w:fill="auto"/>
            <w:noWrap/>
            <w:vAlign w:val="center"/>
            <w:hideMark/>
          </w:tcPr>
          <w:p w14:paraId="5A52F154" w14:textId="77777777" w:rsidR="000864E9" w:rsidRDefault="000864E9" w:rsidP="00014030">
            <w:r>
              <w:rPr>
                <w:rFonts w:hint="eastAsia"/>
              </w:rPr>
              <w:t xml:space="preserve">7.8 </w:t>
            </w:r>
          </w:p>
        </w:tc>
        <w:tc>
          <w:tcPr>
            <w:tcW w:w="1300" w:type="dxa"/>
            <w:tcBorders>
              <w:top w:val="nil"/>
              <w:left w:val="nil"/>
              <w:bottom w:val="nil"/>
              <w:right w:val="single" w:sz="4" w:space="0" w:color="auto"/>
            </w:tcBorders>
            <w:shd w:val="clear" w:color="auto" w:fill="auto"/>
            <w:noWrap/>
            <w:vAlign w:val="center"/>
            <w:hideMark/>
          </w:tcPr>
          <w:p w14:paraId="3B0104C6" w14:textId="77777777" w:rsidR="000864E9" w:rsidRDefault="000864E9" w:rsidP="00014030">
            <w:r>
              <w:rPr>
                <w:rFonts w:hint="eastAsia"/>
              </w:rPr>
              <w:t xml:space="preserve">93.1 </w:t>
            </w:r>
          </w:p>
        </w:tc>
      </w:tr>
      <w:tr w:rsidR="000864E9" w14:paraId="64FEC0B6"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57C79B7F"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1FA54A74" w14:textId="77777777" w:rsidR="000864E9" w:rsidRDefault="000864E9" w:rsidP="00014030">
            <w:r>
              <w:rPr>
                <w:rFonts w:hint="eastAsia"/>
              </w:rPr>
              <w:t>12</w:t>
            </w:r>
          </w:p>
        </w:tc>
        <w:tc>
          <w:tcPr>
            <w:tcW w:w="1300" w:type="dxa"/>
            <w:tcBorders>
              <w:top w:val="nil"/>
              <w:left w:val="nil"/>
              <w:bottom w:val="nil"/>
              <w:right w:val="single" w:sz="4" w:space="0" w:color="auto"/>
            </w:tcBorders>
            <w:shd w:val="clear" w:color="auto" w:fill="auto"/>
            <w:noWrap/>
            <w:vAlign w:val="center"/>
            <w:hideMark/>
          </w:tcPr>
          <w:p w14:paraId="23260C86" w14:textId="77777777" w:rsidR="000864E9" w:rsidRDefault="000864E9" w:rsidP="00014030">
            <w:r>
              <w:rPr>
                <w:rFonts w:hint="eastAsia"/>
              </w:rPr>
              <w:t>4129</w:t>
            </w:r>
          </w:p>
        </w:tc>
        <w:tc>
          <w:tcPr>
            <w:tcW w:w="1300" w:type="dxa"/>
            <w:tcBorders>
              <w:top w:val="nil"/>
              <w:left w:val="nil"/>
              <w:bottom w:val="nil"/>
              <w:right w:val="single" w:sz="4" w:space="0" w:color="auto"/>
            </w:tcBorders>
            <w:shd w:val="clear" w:color="auto" w:fill="auto"/>
            <w:noWrap/>
            <w:vAlign w:val="center"/>
            <w:hideMark/>
          </w:tcPr>
          <w:p w14:paraId="05BB35FE" w14:textId="77777777" w:rsidR="000864E9" w:rsidRDefault="000864E9" w:rsidP="00014030">
            <w:r>
              <w:rPr>
                <w:rFonts w:hint="eastAsia"/>
              </w:rPr>
              <w:t xml:space="preserve">6.8 </w:t>
            </w:r>
          </w:p>
        </w:tc>
        <w:tc>
          <w:tcPr>
            <w:tcW w:w="1300" w:type="dxa"/>
            <w:tcBorders>
              <w:top w:val="nil"/>
              <w:left w:val="nil"/>
              <w:bottom w:val="nil"/>
              <w:right w:val="single" w:sz="4" w:space="0" w:color="auto"/>
            </w:tcBorders>
            <w:shd w:val="clear" w:color="auto" w:fill="auto"/>
            <w:noWrap/>
            <w:vAlign w:val="center"/>
            <w:hideMark/>
          </w:tcPr>
          <w:p w14:paraId="7A13056C" w14:textId="77777777" w:rsidR="000864E9" w:rsidRDefault="000864E9" w:rsidP="00014030">
            <w:r>
              <w:rPr>
                <w:rFonts w:hint="eastAsia"/>
              </w:rPr>
              <w:t xml:space="preserve">6.9 </w:t>
            </w:r>
          </w:p>
        </w:tc>
        <w:tc>
          <w:tcPr>
            <w:tcW w:w="1300" w:type="dxa"/>
            <w:tcBorders>
              <w:top w:val="nil"/>
              <w:left w:val="nil"/>
              <w:bottom w:val="nil"/>
              <w:right w:val="single" w:sz="4" w:space="0" w:color="auto"/>
            </w:tcBorders>
            <w:shd w:val="clear" w:color="auto" w:fill="auto"/>
            <w:noWrap/>
            <w:vAlign w:val="center"/>
            <w:hideMark/>
          </w:tcPr>
          <w:p w14:paraId="46C3EA42" w14:textId="77777777" w:rsidR="000864E9" w:rsidRDefault="000864E9" w:rsidP="00014030">
            <w:r>
              <w:rPr>
                <w:rFonts w:hint="eastAsia"/>
              </w:rPr>
              <w:t xml:space="preserve">100.0 </w:t>
            </w:r>
          </w:p>
        </w:tc>
      </w:tr>
      <w:tr w:rsidR="000864E9" w14:paraId="264383A1"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1C34050C"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12B26BAA" w14:textId="77777777" w:rsidR="000864E9" w:rsidRDefault="000864E9" w:rsidP="00014030">
            <w:r>
              <w:rPr>
                <w:rFonts w:hint="eastAsia"/>
              </w:rPr>
              <w:t>总计</w:t>
            </w:r>
          </w:p>
        </w:tc>
        <w:tc>
          <w:tcPr>
            <w:tcW w:w="1300" w:type="dxa"/>
            <w:tcBorders>
              <w:top w:val="nil"/>
              <w:left w:val="nil"/>
              <w:bottom w:val="nil"/>
              <w:right w:val="single" w:sz="4" w:space="0" w:color="auto"/>
            </w:tcBorders>
            <w:shd w:val="clear" w:color="auto" w:fill="auto"/>
            <w:noWrap/>
            <w:vAlign w:val="center"/>
            <w:hideMark/>
          </w:tcPr>
          <w:p w14:paraId="61D9051D" w14:textId="77777777" w:rsidR="000864E9" w:rsidRDefault="000864E9" w:rsidP="00014030">
            <w:r>
              <w:rPr>
                <w:rFonts w:hint="eastAsia"/>
              </w:rPr>
              <w:t>59608</w:t>
            </w:r>
          </w:p>
        </w:tc>
        <w:tc>
          <w:tcPr>
            <w:tcW w:w="1300" w:type="dxa"/>
            <w:tcBorders>
              <w:top w:val="nil"/>
              <w:left w:val="nil"/>
              <w:bottom w:val="nil"/>
              <w:right w:val="single" w:sz="4" w:space="0" w:color="auto"/>
            </w:tcBorders>
            <w:shd w:val="clear" w:color="auto" w:fill="auto"/>
            <w:noWrap/>
            <w:vAlign w:val="center"/>
            <w:hideMark/>
          </w:tcPr>
          <w:p w14:paraId="5DA617C1" w14:textId="77777777" w:rsidR="000864E9" w:rsidRDefault="000864E9" w:rsidP="00014030">
            <w:r>
              <w:rPr>
                <w:rFonts w:hint="eastAsia"/>
              </w:rPr>
              <w:t xml:space="preserve">97.5 </w:t>
            </w:r>
          </w:p>
        </w:tc>
        <w:tc>
          <w:tcPr>
            <w:tcW w:w="1300" w:type="dxa"/>
            <w:tcBorders>
              <w:top w:val="nil"/>
              <w:left w:val="nil"/>
              <w:bottom w:val="nil"/>
              <w:right w:val="single" w:sz="4" w:space="0" w:color="auto"/>
            </w:tcBorders>
            <w:shd w:val="clear" w:color="auto" w:fill="auto"/>
            <w:noWrap/>
            <w:vAlign w:val="center"/>
            <w:hideMark/>
          </w:tcPr>
          <w:p w14:paraId="47EA285F" w14:textId="77777777" w:rsidR="000864E9" w:rsidRDefault="000864E9" w:rsidP="00014030">
            <w:r>
              <w:rPr>
                <w:rFonts w:hint="eastAsia"/>
              </w:rPr>
              <w:t xml:space="preserve">100.0 </w:t>
            </w:r>
          </w:p>
        </w:tc>
        <w:tc>
          <w:tcPr>
            <w:tcW w:w="1300" w:type="dxa"/>
            <w:tcBorders>
              <w:top w:val="nil"/>
              <w:left w:val="nil"/>
              <w:bottom w:val="nil"/>
              <w:right w:val="single" w:sz="4" w:space="0" w:color="auto"/>
            </w:tcBorders>
            <w:shd w:val="clear" w:color="auto" w:fill="auto"/>
            <w:noWrap/>
            <w:vAlign w:val="center"/>
            <w:hideMark/>
          </w:tcPr>
          <w:p w14:paraId="7D1B9581" w14:textId="77777777" w:rsidR="000864E9" w:rsidRDefault="000864E9" w:rsidP="00014030">
            <w:r>
              <w:rPr>
                <w:rFonts w:hint="eastAsia"/>
              </w:rPr>
              <w:t xml:space="preserve">　</w:t>
            </w:r>
          </w:p>
        </w:tc>
      </w:tr>
      <w:tr w:rsidR="000864E9" w14:paraId="227D5EE2" w14:textId="77777777" w:rsidTr="00E60E8A">
        <w:trPr>
          <w:trHeight w:val="320"/>
          <w:jc w:val="center"/>
        </w:trPr>
        <w:tc>
          <w:tcPr>
            <w:tcW w:w="1300" w:type="dxa"/>
            <w:tcBorders>
              <w:top w:val="nil"/>
              <w:left w:val="single" w:sz="4" w:space="0" w:color="auto"/>
              <w:bottom w:val="nil"/>
              <w:right w:val="nil"/>
            </w:tcBorders>
            <w:shd w:val="clear" w:color="auto" w:fill="auto"/>
            <w:noWrap/>
            <w:vAlign w:val="center"/>
            <w:hideMark/>
          </w:tcPr>
          <w:p w14:paraId="071D8472" w14:textId="77777777" w:rsidR="000864E9" w:rsidRDefault="000864E9" w:rsidP="00014030">
            <w:r>
              <w:rPr>
                <w:rFonts w:hint="eastAsia"/>
              </w:rPr>
              <w:t>缺失</w:t>
            </w:r>
          </w:p>
        </w:tc>
        <w:tc>
          <w:tcPr>
            <w:tcW w:w="1300" w:type="dxa"/>
            <w:tcBorders>
              <w:top w:val="nil"/>
              <w:left w:val="nil"/>
              <w:bottom w:val="nil"/>
              <w:right w:val="single" w:sz="4" w:space="0" w:color="auto"/>
            </w:tcBorders>
            <w:shd w:val="clear" w:color="auto" w:fill="auto"/>
            <w:noWrap/>
            <w:vAlign w:val="center"/>
            <w:hideMark/>
          </w:tcPr>
          <w:p w14:paraId="126EAB6F" w14:textId="77777777" w:rsidR="000864E9" w:rsidRDefault="000864E9" w:rsidP="00014030">
            <w:r>
              <w:rPr>
                <w:rFonts w:hint="eastAsia"/>
              </w:rPr>
              <w:t>系统</w:t>
            </w:r>
          </w:p>
        </w:tc>
        <w:tc>
          <w:tcPr>
            <w:tcW w:w="1300" w:type="dxa"/>
            <w:tcBorders>
              <w:top w:val="nil"/>
              <w:left w:val="nil"/>
              <w:bottom w:val="nil"/>
              <w:right w:val="single" w:sz="4" w:space="0" w:color="auto"/>
            </w:tcBorders>
            <w:shd w:val="clear" w:color="auto" w:fill="auto"/>
            <w:noWrap/>
            <w:vAlign w:val="center"/>
            <w:hideMark/>
          </w:tcPr>
          <w:p w14:paraId="3AB386A2" w14:textId="77777777" w:rsidR="000864E9" w:rsidRDefault="000864E9" w:rsidP="00014030">
            <w:r>
              <w:rPr>
                <w:rFonts w:hint="eastAsia"/>
              </w:rPr>
              <w:t>1518</w:t>
            </w:r>
          </w:p>
        </w:tc>
        <w:tc>
          <w:tcPr>
            <w:tcW w:w="1300" w:type="dxa"/>
            <w:tcBorders>
              <w:top w:val="nil"/>
              <w:left w:val="nil"/>
              <w:bottom w:val="nil"/>
              <w:right w:val="single" w:sz="4" w:space="0" w:color="auto"/>
            </w:tcBorders>
            <w:shd w:val="clear" w:color="auto" w:fill="auto"/>
            <w:noWrap/>
            <w:vAlign w:val="center"/>
            <w:hideMark/>
          </w:tcPr>
          <w:p w14:paraId="1440CF5E" w14:textId="77777777" w:rsidR="000864E9" w:rsidRDefault="000864E9" w:rsidP="00014030">
            <w:r>
              <w:rPr>
                <w:rFonts w:hint="eastAsia"/>
              </w:rPr>
              <w:t xml:space="preserve">2.5 </w:t>
            </w:r>
          </w:p>
        </w:tc>
        <w:tc>
          <w:tcPr>
            <w:tcW w:w="1300" w:type="dxa"/>
            <w:tcBorders>
              <w:top w:val="nil"/>
              <w:left w:val="nil"/>
              <w:bottom w:val="nil"/>
              <w:right w:val="single" w:sz="4" w:space="0" w:color="auto"/>
            </w:tcBorders>
            <w:shd w:val="clear" w:color="auto" w:fill="auto"/>
            <w:noWrap/>
            <w:vAlign w:val="center"/>
            <w:hideMark/>
          </w:tcPr>
          <w:p w14:paraId="15600CD0" w14:textId="77777777" w:rsidR="000864E9" w:rsidRDefault="000864E9" w:rsidP="00014030">
            <w:r>
              <w:rPr>
                <w:rFonts w:hint="eastAsia"/>
              </w:rPr>
              <w:t xml:space="preserve">　</w:t>
            </w:r>
          </w:p>
        </w:tc>
        <w:tc>
          <w:tcPr>
            <w:tcW w:w="1300" w:type="dxa"/>
            <w:tcBorders>
              <w:top w:val="nil"/>
              <w:left w:val="nil"/>
              <w:bottom w:val="nil"/>
              <w:right w:val="single" w:sz="4" w:space="0" w:color="auto"/>
            </w:tcBorders>
            <w:shd w:val="clear" w:color="auto" w:fill="auto"/>
            <w:noWrap/>
            <w:vAlign w:val="center"/>
            <w:hideMark/>
          </w:tcPr>
          <w:p w14:paraId="20D83BDD" w14:textId="77777777" w:rsidR="000864E9" w:rsidRDefault="000864E9" w:rsidP="00014030">
            <w:r>
              <w:rPr>
                <w:rFonts w:hint="eastAsia"/>
              </w:rPr>
              <w:t xml:space="preserve">　</w:t>
            </w:r>
          </w:p>
        </w:tc>
      </w:tr>
      <w:tr w:rsidR="000864E9" w14:paraId="50503590" w14:textId="77777777" w:rsidTr="00E60E8A">
        <w:trPr>
          <w:trHeight w:val="320"/>
          <w:jc w:val="center"/>
        </w:trPr>
        <w:tc>
          <w:tcPr>
            <w:tcW w:w="1300" w:type="dxa"/>
            <w:tcBorders>
              <w:top w:val="nil"/>
              <w:left w:val="single" w:sz="4" w:space="0" w:color="auto"/>
              <w:bottom w:val="single" w:sz="4" w:space="0" w:color="auto"/>
              <w:right w:val="nil"/>
            </w:tcBorders>
            <w:shd w:val="clear" w:color="auto" w:fill="auto"/>
            <w:noWrap/>
            <w:vAlign w:val="center"/>
            <w:hideMark/>
          </w:tcPr>
          <w:p w14:paraId="3EADD686" w14:textId="77777777" w:rsidR="000864E9" w:rsidRDefault="000864E9" w:rsidP="00014030">
            <w:r>
              <w:rPr>
                <w:rFonts w:hint="eastAsia"/>
              </w:rPr>
              <w:t>总计</w:t>
            </w:r>
          </w:p>
        </w:tc>
        <w:tc>
          <w:tcPr>
            <w:tcW w:w="1300" w:type="dxa"/>
            <w:tcBorders>
              <w:top w:val="nil"/>
              <w:left w:val="nil"/>
              <w:bottom w:val="single" w:sz="4" w:space="0" w:color="auto"/>
              <w:right w:val="single" w:sz="4" w:space="0" w:color="auto"/>
            </w:tcBorders>
            <w:shd w:val="clear" w:color="auto" w:fill="auto"/>
            <w:noWrap/>
            <w:vAlign w:val="center"/>
            <w:hideMark/>
          </w:tcPr>
          <w:p w14:paraId="2E0BA507" w14:textId="77777777" w:rsidR="000864E9" w:rsidRDefault="000864E9" w:rsidP="00014030">
            <w:r>
              <w:rPr>
                <w:rFonts w:hint="eastAsia"/>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0FC6C8ED" w14:textId="77777777" w:rsidR="000864E9" w:rsidRDefault="000864E9" w:rsidP="00014030">
            <w:r>
              <w:rPr>
                <w:rFonts w:hint="eastAsia"/>
              </w:rPr>
              <w:t>61126</w:t>
            </w:r>
          </w:p>
        </w:tc>
        <w:tc>
          <w:tcPr>
            <w:tcW w:w="1300" w:type="dxa"/>
            <w:tcBorders>
              <w:top w:val="nil"/>
              <w:left w:val="nil"/>
              <w:bottom w:val="single" w:sz="4" w:space="0" w:color="auto"/>
              <w:right w:val="single" w:sz="4" w:space="0" w:color="auto"/>
            </w:tcBorders>
            <w:shd w:val="clear" w:color="auto" w:fill="auto"/>
            <w:noWrap/>
            <w:vAlign w:val="center"/>
            <w:hideMark/>
          </w:tcPr>
          <w:p w14:paraId="5816D53B" w14:textId="77777777" w:rsidR="000864E9" w:rsidRDefault="000864E9" w:rsidP="00014030">
            <w:r>
              <w:rPr>
                <w:rFonts w:hint="eastAsia"/>
              </w:rPr>
              <w:t xml:space="preserve">100.0 </w:t>
            </w:r>
          </w:p>
        </w:tc>
        <w:tc>
          <w:tcPr>
            <w:tcW w:w="1300" w:type="dxa"/>
            <w:tcBorders>
              <w:top w:val="nil"/>
              <w:left w:val="nil"/>
              <w:bottom w:val="single" w:sz="4" w:space="0" w:color="auto"/>
              <w:right w:val="single" w:sz="4" w:space="0" w:color="auto"/>
            </w:tcBorders>
            <w:shd w:val="clear" w:color="auto" w:fill="auto"/>
            <w:noWrap/>
            <w:vAlign w:val="center"/>
            <w:hideMark/>
          </w:tcPr>
          <w:p w14:paraId="7EFF2DEB" w14:textId="77777777" w:rsidR="000864E9" w:rsidRDefault="000864E9" w:rsidP="00014030">
            <w:r>
              <w:rPr>
                <w:rFonts w:hint="eastAsia"/>
              </w:rPr>
              <w:t xml:space="preserve">　</w:t>
            </w:r>
          </w:p>
        </w:tc>
        <w:tc>
          <w:tcPr>
            <w:tcW w:w="1300" w:type="dxa"/>
            <w:tcBorders>
              <w:top w:val="nil"/>
              <w:left w:val="nil"/>
              <w:bottom w:val="single" w:sz="4" w:space="0" w:color="auto"/>
              <w:right w:val="single" w:sz="4" w:space="0" w:color="auto"/>
            </w:tcBorders>
            <w:shd w:val="clear" w:color="auto" w:fill="auto"/>
            <w:noWrap/>
            <w:vAlign w:val="center"/>
            <w:hideMark/>
          </w:tcPr>
          <w:p w14:paraId="1E918962" w14:textId="77777777" w:rsidR="000864E9" w:rsidRDefault="000864E9" w:rsidP="00014030">
            <w:r>
              <w:rPr>
                <w:rFonts w:hint="eastAsia"/>
              </w:rPr>
              <w:t xml:space="preserve">　</w:t>
            </w:r>
          </w:p>
        </w:tc>
      </w:tr>
    </w:tbl>
    <w:p w14:paraId="43D88CD6" w14:textId="77777777" w:rsidR="00014030" w:rsidRDefault="00014030" w:rsidP="00014030"/>
    <w:p w14:paraId="7F121F21" w14:textId="1B82C1D0" w:rsidR="005B4574" w:rsidRDefault="00045708" w:rsidP="00C01676">
      <w:pPr>
        <w:ind w:firstLineChars="0" w:firstLine="0"/>
      </w:pPr>
      <w:r>
        <w:rPr>
          <w:noProof/>
        </w:rPr>
        <w:lastRenderedPageBreak/>
        <w:drawing>
          <wp:inline distT="0" distB="0" distL="0" distR="0" wp14:anchorId="0252136C" wp14:editId="0C382982">
            <wp:extent cx="5270500" cy="3324225"/>
            <wp:effectExtent l="0" t="0" r="12700" b="317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5714AB" w14:textId="0D3F2715" w:rsidR="00045708" w:rsidRDefault="00045708" w:rsidP="00C01676">
      <w:pPr>
        <w:ind w:firstLineChars="0" w:firstLine="0"/>
        <w:jc w:val="center"/>
      </w:pPr>
      <w:r>
        <w:rPr>
          <w:rFonts w:hint="eastAsia"/>
        </w:rPr>
        <w:t>图5.5 不同月份中发病人树状图</w:t>
      </w:r>
    </w:p>
    <w:p w14:paraId="280F9BA6" w14:textId="77777777" w:rsidR="0079638B" w:rsidRDefault="0079638B" w:rsidP="00014030"/>
    <w:p w14:paraId="79D30565" w14:textId="77777777" w:rsidR="0079638B" w:rsidRDefault="0079638B" w:rsidP="00014030"/>
    <w:p w14:paraId="480F9F17" w14:textId="49A473EB" w:rsidR="00045708" w:rsidRDefault="009C4BCC" w:rsidP="00014030">
      <w:pPr>
        <w:pStyle w:val="2"/>
      </w:pPr>
      <w:r>
        <w:t xml:space="preserve">5.2 </w:t>
      </w:r>
      <w:r>
        <w:rPr>
          <w:rFonts w:hint="eastAsia"/>
        </w:rPr>
        <w:t>问题二的求解</w:t>
      </w:r>
    </w:p>
    <w:p w14:paraId="37B4E4C7" w14:textId="4FE68808" w:rsidR="007D16CD" w:rsidRDefault="0078128E" w:rsidP="00014030">
      <w:r>
        <w:rPr>
          <w:rFonts w:hint="eastAsia"/>
        </w:rPr>
        <w:t>在本问中定义患病率为单位时间内患病人数</w:t>
      </w:r>
      <w:r w:rsidR="007D16CD">
        <w:rPr>
          <w:rFonts w:hint="eastAsia"/>
        </w:rPr>
        <w:t>占某段时间内患病总人数。考虑到每天都患病人数具有一点的偶然性，为了减弱这种偶然性，我们在计算时设定单位时间为一个月，统计每一年的患病总人数。即2007年一月份的患病率为在2017年一月份患病的人数占2017年总的患病人数。因此，能得到2017-2010年四年48个月的患病率。</w:t>
      </w:r>
    </w:p>
    <w:p w14:paraId="2A7AB8A2" w14:textId="659FC6AE" w:rsidR="007D16CD" w:rsidRPr="007D16CD" w:rsidRDefault="007D16CD" w:rsidP="00014030">
      <w:r>
        <w:rPr>
          <w:rFonts w:hint="eastAsia"/>
        </w:rPr>
        <w:t>除了患病率的统计外，我们也针对天气因素以月为单位进行分组，重新统计每个月的各种指标。其中平均湿度、气压、温度为每个月中所有日数据的平均值，最高(最低)温度、气压、湿度也为每个月中所有日数据的最高(最低)值，把患病率数据和天气数据汇总在一起的到总的分析数据，见附录一。</w:t>
      </w:r>
    </w:p>
    <w:p w14:paraId="2F82E895" w14:textId="52E96BD8" w:rsidR="0079638B" w:rsidRDefault="000F2332" w:rsidP="00014030">
      <w:r>
        <w:rPr>
          <w:rFonts w:hint="eastAsia"/>
        </w:rPr>
        <w:t>在SPSS中对患病率和所有环境因素作相关分析，得到的相关表见下图5.6，可以发现最后一行患病率与题目所给的环境因素指标最高的相关性为-0.256，相关因素为相对湿度。然而这个相关值过于小，更相对于其他影响因素</w:t>
      </w:r>
      <w:r>
        <w:rPr>
          <w:rFonts w:hint="eastAsia"/>
        </w:rPr>
        <w:lastRenderedPageBreak/>
        <w:t>则是更没相关性可言。</w:t>
      </w:r>
      <w:r w:rsidRPr="000F2332">
        <w:rPr>
          <w:noProof/>
        </w:rPr>
        <w:drawing>
          <wp:inline distT="0" distB="0" distL="0" distR="0" wp14:anchorId="1BD32478" wp14:editId="17B768D1">
            <wp:extent cx="5270500" cy="35687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568700"/>
                    </a:xfrm>
                    <a:prstGeom prst="rect">
                      <a:avLst/>
                    </a:prstGeom>
                  </pic:spPr>
                </pic:pic>
              </a:graphicData>
            </a:graphic>
          </wp:inline>
        </w:drawing>
      </w:r>
    </w:p>
    <w:p w14:paraId="3C0A9016" w14:textId="71CE72E5" w:rsidR="000F2332" w:rsidRDefault="000F2332" w:rsidP="00014030">
      <w:pPr>
        <w:jc w:val="center"/>
      </w:pPr>
      <w:r>
        <w:rPr>
          <w:rFonts w:hint="eastAsia"/>
        </w:rPr>
        <w:t>图5.6 患病率与题目所给的天气指标相关分析结果</w:t>
      </w:r>
    </w:p>
    <w:p w14:paraId="349FDFA5" w14:textId="26645E93" w:rsidR="00775EA5" w:rsidRDefault="00C9225E" w:rsidP="00014030">
      <w:r>
        <w:rPr>
          <w:rFonts w:hint="eastAsia"/>
        </w:rPr>
        <w:t>为了考究</w:t>
      </w:r>
      <w:r w:rsidR="00C619CB">
        <w:rPr>
          <w:rFonts w:hint="eastAsia"/>
        </w:rPr>
        <w:t>平均气压、最大气压、最小气压、最高气温、最低气温、平均气温、平均湿度和最小湿度对患病率没有直接的影响，在SPSS中对这些因素进行多因素方差分析，结果见下图5.7，</w:t>
      </w:r>
      <w:r w:rsidR="001F396E">
        <w:rPr>
          <w:rFonts w:hint="eastAsia"/>
        </w:rPr>
        <w:t>根据图中的结果可以验证上面的想法。</w:t>
      </w:r>
    </w:p>
    <w:p w14:paraId="04724A55" w14:textId="3F7FAF7E" w:rsidR="00C619CB" w:rsidRDefault="00C619CB" w:rsidP="00014030">
      <w:pPr>
        <w:ind w:firstLineChars="0" w:firstLine="0"/>
      </w:pPr>
    </w:p>
    <w:p w14:paraId="408AA176" w14:textId="1690C1E4" w:rsidR="00C619CB" w:rsidRDefault="00C619CB" w:rsidP="00014030">
      <w:r w:rsidRPr="00C619CB">
        <w:rPr>
          <w:noProof/>
        </w:rPr>
        <w:lastRenderedPageBreak/>
        <w:drawing>
          <wp:inline distT="0" distB="0" distL="0" distR="0" wp14:anchorId="4A6AF42F" wp14:editId="61717B7C">
            <wp:extent cx="5270500" cy="711263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7112635"/>
                    </a:xfrm>
                    <a:prstGeom prst="rect">
                      <a:avLst/>
                    </a:prstGeom>
                  </pic:spPr>
                </pic:pic>
              </a:graphicData>
            </a:graphic>
          </wp:inline>
        </w:drawing>
      </w:r>
    </w:p>
    <w:p w14:paraId="03982FFE" w14:textId="3D95F25A" w:rsidR="001F396E" w:rsidRDefault="00C619CB" w:rsidP="00C01676">
      <w:pPr>
        <w:spacing w:afterLines="100" w:after="423"/>
        <w:ind w:firstLineChars="0" w:firstLine="0"/>
        <w:jc w:val="center"/>
      </w:pPr>
      <w:r>
        <w:rPr>
          <w:rFonts w:hint="eastAsia"/>
        </w:rPr>
        <w:t>图5.7  多因素方差分析</w:t>
      </w:r>
    </w:p>
    <w:p w14:paraId="01E2C29A" w14:textId="32D7D3B1" w:rsidR="001F396E" w:rsidRDefault="001F396E" w:rsidP="00014030">
      <w:r>
        <w:rPr>
          <w:rFonts w:hint="eastAsia"/>
        </w:rPr>
        <w:t>虽然数据给出的8个环境指标对患病率没有直接的线性影响，但是我们可以根据第一问中可以分析出患病率有一定的季节性，而不同的季节的环境因素也不一样。因此我们利用原始的环境因素构造出新的特征，构造的特征有原来8个环境指标的标准差及其变异系数。其中变异系数的计算公式为：</w:t>
      </w:r>
    </w:p>
    <w:p w14:paraId="6E223F00" w14:textId="41869DFF" w:rsidR="001F396E" w:rsidRPr="001F396E" w:rsidRDefault="001F396E" w:rsidP="00014030">
      <m:oMathPara>
        <m:oMath>
          <m:r>
            <w:rPr>
              <w:rFonts w:ascii="Cambria Math" w:hAnsi="Cambria Math"/>
            </w:rPr>
            <w:lastRenderedPageBreak/>
            <m:t>r</m:t>
          </m:r>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num>
            <m:den>
              <w:bookmarkStart w:id="2" w:name="OLE_LINK1"/>
              <w:bookmarkStart w:id="3" w:name="OLE_LINK2"/>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w:bookmarkEnd w:id="2"/>
              <w:bookmarkEnd w:id="3"/>
            </m:den>
          </m:f>
        </m:oMath>
      </m:oMathPara>
    </w:p>
    <w:p w14:paraId="64680AA3" w14:textId="142801E0" w:rsidR="001F396E" w:rsidRDefault="001F396E" w:rsidP="00014030">
      <w:r>
        <w:rPr>
          <w:rFonts w:hint="eastAsia"/>
        </w:rPr>
        <w:t>其中</w:t>
      </w:r>
      <m:oMath>
        <m:r>
          <w:rPr>
            <w:rFonts w:ascii="Cambria Math" w:hAnsi="Cambria Math"/>
          </w:rPr>
          <m:t>S(X)</m:t>
        </m:r>
      </m:oMath>
      <w:r>
        <w:rPr>
          <w:rFonts w:hint="eastAsia"/>
        </w:rPr>
        <w:t>为某一变量的</w:t>
      </w:r>
      <w:r w:rsidR="00481C00">
        <w:rPr>
          <w:rFonts w:hint="eastAsia"/>
        </w:rPr>
        <w:t>标准差，</w:t>
      </w:r>
      <m:oMath>
        <m:r>
          <w:rPr>
            <w:rFonts w:ascii="Cambria Math" w:hAnsi="Cambria Math"/>
          </w:rPr>
          <m:t>E(X)</m:t>
        </m:r>
      </m:oMath>
      <w:r w:rsidR="00481C00">
        <w:rPr>
          <w:rFonts w:hint="eastAsia"/>
        </w:rPr>
        <w:t>为变量的期望。单看标准差可以</w:t>
      </w:r>
      <w:r w:rsidR="00166C0F">
        <w:rPr>
          <w:rFonts w:hint="eastAsia"/>
        </w:rPr>
        <w:t>知道每个月份的变化程度。而考虑到每个变量的量纲不同，比如气压波动了10个单位，而每个月的气温几乎不可能波动10个单位，或者正常波动只有1单位已经影响巨大。变异系数可以消去这种量纲问题，让每个因素变动都对患病率有个“公平”的权重。</w:t>
      </w:r>
    </w:p>
    <w:p w14:paraId="40063CB9" w14:textId="30A94A67" w:rsidR="00166C0F" w:rsidRPr="00EC579B" w:rsidRDefault="00166C0F" w:rsidP="00014030">
      <w:r>
        <w:rPr>
          <w:rFonts w:hint="eastAsia"/>
        </w:rPr>
        <w:t>在SPSS中对以上新构造的变量作多元</w:t>
      </w:r>
      <w:r w:rsidR="00EC579B">
        <w:rPr>
          <w:rFonts w:hint="eastAsia"/>
        </w:rPr>
        <w:t>逐步</w:t>
      </w:r>
      <w:r>
        <w:rPr>
          <w:rFonts w:hint="eastAsia"/>
        </w:rPr>
        <w:t>线性回归分析，得到的回归结果见下图5.8所示</w:t>
      </w:r>
      <w:r w:rsidR="00EC579B">
        <w:rPr>
          <w:rFonts w:hint="eastAsia"/>
        </w:rPr>
        <w:t>:</w:t>
      </w:r>
    </w:p>
    <w:p w14:paraId="5DDCA30C" w14:textId="64F66E64" w:rsidR="00166C0F" w:rsidRDefault="00166C0F" w:rsidP="00014030">
      <w:r w:rsidRPr="00166C0F">
        <w:rPr>
          <w:noProof/>
        </w:rPr>
        <w:drawing>
          <wp:inline distT="0" distB="0" distL="0" distR="0" wp14:anchorId="5CF5EC76" wp14:editId="35CFE2D7">
            <wp:extent cx="5270500" cy="3317240"/>
            <wp:effectExtent l="0" t="0" r="1270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317240"/>
                    </a:xfrm>
                    <a:prstGeom prst="rect">
                      <a:avLst/>
                    </a:prstGeom>
                  </pic:spPr>
                </pic:pic>
              </a:graphicData>
            </a:graphic>
          </wp:inline>
        </w:drawing>
      </w:r>
    </w:p>
    <w:p w14:paraId="3EF5B928" w14:textId="2E478C1B" w:rsidR="00EC579B" w:rsidRDefault="00EC579B" w:rsidP="00C01676">
      <w:pPr>
        <w:spacing w:afterLines="100" w:after="423"/>
        <w:ind w:firstLineChars="0" w:firstLine="0"/>
        <w:jc w:val="center"/>
      </w:pPr>
      <w:r>
        <w:rPr>
          <w:rFonts w:hint="eastAsia"/>
        </w:rPr>
        <w:t>图5.8  回归模型系数结果</w:t>
      </w:r>
    </w:p>
    <w:p w14:paraId="4CFCB235" w14:textId="77777777" w:rsidR="00EC579B" w:rsidRDefault="00EC579B" w:rsidP="00014030">
      <w:r>
        <w:rPr>
          <w:rFonts w:hint="eastAsia"/>
        </w:rPr>
        <w:t>把结果转换成公式为</w:t>
      </w:r>
    </w:p>
    <w:p w14:paraId="154D8CA0" w14:textId="77777777" w:rsidR="00EC579B" w:rsidRPr="00EC579B" w:rsidRDefault="00EC579B" w:rsidP="00014030">
      <m:oMathPara>
        <m:oMath>
          <m:r>
            <w:rPr>
              <w:rFonts w:ascii="Cambria Math" w:hAnsi="Cambria Math"/>
            </w:rPr>
            <m:t>y</m:t>
          </m:r>
          <m:r>
            <m:rPr>
              <m:sty m:val="p"/>
            </m:rPr>
            <w:rPr>
              <w:rFonts w:ascii="Cambria Math" w:hAnsi="Cambria Math"/>
            </w:rPr>
            <m:t>=6.573-411.213</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+789.866</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+137.345</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+2.189</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-26.877</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+0.023</m:t>
          </m:r>
          <m:sSub>
            <m:sSubPr>
              <m:ctrlPr>
                <w:rPr>
                  <w:rFonts w:ascii="Cambria Math" w:hAnsi="Cambria Math"/>
                </w:rPr>
              </m:ctrlPr>
            </m:sSubPr>
            <m:e>
              <m:r>
                <w:rPr>
                  <w:rFonts w:ascii="Cambria Math" w:hAnsi="Cambria Math"/>
                </w:rPr>
                <m:t>x</m:t>
              </m:r>
            </m:e>
            <m:sub>
              <m:r>
                <m:rPr>
                  <m:sty m:val="p"/>
                </m:rPr>
                <w:rPr>
                  <w:rFonts w:ascii="Cambria Math" w:hAnsi="Cambria Math"/>
                </w:rPr>
                <m:t>6</m:t>
              </m:r>
            </m:sub>
          </m:sSub>
          <m:r>
            <m:rPr>
              <m:sty m:val="p"/>
            </m:rPr>
            <w:rPr>
              <w:rFonts w:ascii="Cambria Math" w:hAnsi="Cambria Math"/>
            </w:rPr>
            <m:t>+36.853</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-2.155</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+0.830</m:t>
          </m:r>
          <m:sSub>
            <m:sSubPr>
              <m:ctrlPr>
                <w:rPr>
                  <w:rFonts w:ascii="Cambria Math" w:hAnsi="Cambria Math"/>
                </w:rPr>
              </m:ctrlPr>
            </m:sSubPr>
            <m:e>
              <m:r>
                <w:rPr>
                  <w:rFonts w:ascii="Cambria Math" w:hAnsi="Cambria Math"/>
                </w:rPr>
                <m:t>x</m:t>
              </m:r>
            </m:e>
            <m:sub>
              <m:r>
                <m:rPr>
                  <m:sty m:val="p"/>
                </m:rPr>
                <w:rPr>
                  <w:rFonts w:ascii="Cambria Math" w:hAnsi="Cambria Math"/>
                </w:rPr>
                <m:t>9</m:t>
              </m:r>
            </m:sub>
          </m:sSub>
          <m:r>
            <m:rPr>
              <m:sty m:val="p"/>
            </m:rPr>
            <w:rPr>
              <w:rFonts w:ascii="Cambria Math" w:hAnsi="Cambria Math"/>
            </w:rPr>
            <m:t>-0.738</m:t>
          </m:r>
          <m:sSub>
            <m:sSubPr>
              <m:ctrlPr>
                <w:rPr>
                  <w:rFonts w:ascii="Cambria Math" w:hAnsi="Cambria Math"/>
                </w:rPr>
              </m:ctrlPr>
            </m:sSubPr>
            <m:e>
              <m:r>
                <w:rPr>
                  <w:rFonts w:ascii="Cambria Math" w:hAnsi="Cambria Math"/>
                </w:rPr>
                <m:t>x</m:t>
              </m:r>
            </m:e>
            <m:sub>
              <m:r>
                <m:rPr>
                  <m:sty m:val="p"/>
                </m:rPr>
                <w:rPr>
                  <w:rFonts w:ascii="Cambria Math" w:hAnsi="Cambria Math"/>
                </w:rPr>
                <m:t>10</m:t>
              </m:r>
            </m:sub>
          </m:sSub>
          <m:r>
            <m:rPr>
              <m:sty m:val="p"/>
            </m:rPr>
            <w:rPr>
              <w:rFonts w:ascii="Cambria Math" w:hAnsi="Cambria Math"/>
            </w:rPr>
            <m:t>-0.156</m:t>
          </m:r>
          <m:sSub>
            <m:sSubPr>
              <m:ctrlPr>
                <w:rPr>
                  <w:rFonts w:ascii="Cambria Math" w:hAnsi="Cambria Math"/>
                </w:rPr>
              </m:ctrlPr>
            </m:sSubPr>
            <m:e>
              <m:r>
                <w:rPr>
                  <w:rFonts w:ascii="Cambria Math" w:hAnsi="Cambria Math"/>
                </w:rPr>
                <m:t>x</m:t>
              </m:r>
            </m:e>
            <m:sub>
              <m:r>
                <m:rPr>
                  <m:sty m:val="p"/>
                </m:rPr>
                <w:rPr>
                  <w:rFonts w:ascii="Cambria Math" w:hAnsi="Cambria Math"/>
                </w:rPr>
                <m:t>11</m:t>
              </m:r>
            </m:sub>
          </m:sSub>
          <m:r>
            <m:rPr>
              <m:sty m:val="p"/>
            </m:rPr>
            <w:rPr>
              <w:rFonts w:ascii="Cambria Math" w:hAnsi="Cambria Math"/>
            </w:rPr>
            <m:t>-0.391</m:t>
          </m:r>
          <m:sSub>
            <m:sSubPr>
              <m:ctrlPr>
                <w:rPr>
                  <w:rFonts w:ascii="Cambria Math" w:hAnsi="Cambria Math"/>
                </w:rPr>
              </m:ctrlPr>
            </m:sSubPr>
            <m:e>
              <m:r>
                <w:rPr>
                  <w:rFonts w:ascii="Cambria Math" w:hAnsi="Cambria Math"/>
                </w:rPr>
                <m:t>x</m:t>
              </m:r>
            </m:e>
            <m:sub>
              <m:r>
                <m:rPr>
                  <m:sty m:val="p"/>
                </m:rPr>
                <w:rPr>
                  <w:rFonts w:ascii="Cambria Math" w:hAnsi="Cambria Math"/>
                </w:rPr>
                <m:t>12</m:t>
              </m:r>
            </m:sub>
          </m:sSub>
          <m:r>
            <m:rPr>
              <m:sty m:val="p"/>
            </m:rPr>
            <w:rPr>
              <w:rFonts w:ascii="Cambria Math" w:hAnsi="Cambria Math"/>
            </w:rPr>
            <m:t>+0..183</m:t>
          </m:r>
          <m:sSub>
            <m:sSubPr>
              <m:ctrlPr>
                <w:rPr>
                  <w:rFonts w:ascii="Cambria Math" w:hAnsi="Cambria Math"/>
                </w:rPr>
              </m:ctrlPr>
            </m:sSubPr>
            <m:e>
              <m:r>
                <w:rPr>
                  <w:rFonts w:ascii="Cambria Math" w:hAnsi="Cambria Math"/>
                </w:rPr>
                <m:t>x</m:t>
              </m:r>
            </m:e>
            <m:sub>
              <m:r>
                <m:rPr>
                  <m:sty m:val="p"/>
                </m:rPr>
                <w:rPr>
                  <w:rFonts w:ascii="Cambria Math" w:hAnsi="Cambria Math"/>
                </w:rPr>
                <m:t>13</m:t>
              </m:r>
            </m:sub>
          </m:sSub>
        </m:oMath>
      </m:oMathPara>
    </w:p>
    <w:p w14:paraId="0FE90632" w14:textId="3C7F4B2D" w:rsidR="00000A26" w:rsidRDefault="00EC579B" w:rsidP="00014030">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oMath>
      <w:r>
        <w:rPr>
          <w:rFonts w:hint="eastAsia"/>
        </w:rPr>
        <w:t>分别为平均气压、最低气压、最高气压、平均气温、最高气温、最低气温、平均湿度、最低湿度的变异系数，</w:t>
      </w:r>
      <m:oMath>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oMath>
      <w:r>
        <w:rPr>
          <w:rFonts w:hint="eastAsia"/>
        </w:rPr>
        <w:t>分别为平均气温、最低气温、最高气温、平均湿度、最低湿度的标注差。结果中系数绝对值大的因</w:t>
      </w:r>
      <w:r>
        <w:rPr>
          <w:rFonts w:hint="eastAsia"/>
        </w:rPr>
        <w:lastRenderedPageBreak/>
        <w:t>素都与患病率为正相关，也即意味着</w:t>
      </w:r>
      <w:r w:rsidR="00D26A59">
        <w:rPr>
          <w:rFonts w:hint="eastAsia"/>
        </w:rPr>
        <w:t>当环境越不稳定，变化越大的时候，患病率越高。</w:t>
      </w:r>
      <w:r w:rsidR="00031C73">
        <w:rPr>
          <w:rFonts w:hint="eastAsia"/>
        </w:rPr>
        <w:t>该模型的拟合度R方为0.741，表明了</w:t>
      </w:r>
      <w:r w:rsidR="00000A26">
        <w:rPr>
          <w:rFonts w:hint="eastAsia"/>
        </w:rPr>
        <w:t>改模型具有一定的可行性。</w:t>
      </w:r>
    </w:p>
    <w:p w14:paraId="73445B51" w14:textId="2999951F" w:rsidR="00000A26" w:rsidRDefault="00F50213" w:rsidP="00014030">
      <w:pPr>
        <w:pStyle w:val="2"/>
      </w:pPr>
      <w:r>
        <w:rPr>
          <w:rFonts w:hint="eastAsia"/>
        </w:rPr>
        <w:t>5.3 问题三的求解</w:t>
      </w:r>
    </w:p>
    <w:p w14:paraId="03FA9098" w14:textId="3A4E21D2" w:rsidR="00F50213" w:rsidRDefault="00F50213" w:rsidP="00014030">
      <w:r>
        <w:rPr>
          <w:rFonts w:hint="eastAsia"/>
        </w:rPr>
        <w:tab/>
        <w:t>结果查阅和收集有关脑卒中的文献，高危人群的重要特征为：一过性的征兆，比如病人出现过一过性的肢体麻木并伴有短时神智不清或者一过性的言语说话不清楚，突发性视觉异常、听力减退与耳鸣、口眼歪斜与流衍、哈欠频发、眩晕或晕倒，以及剧烈局限性头疼、恶心呕吐、鼻出血、精神异常等；关键指标为：高血脂、高血压、糖尿病、心脏病、吸烟史等。</w:t>
      </w:r>
    </w:p>
    <w:p w14:paraId="286809D6" w14:textId="1BD568C9" w:rsidR="00F50213" w:rsidRDefault="00F50213" w:rsidP="00014030">
      <w:r>
        <w:rPr>
          <w:rFonts w:hint="eastAsia"/>
        </w:rPr>
        <w:tab/>
        <w:t>对于问题一、而得出的结论简单地分析其原因：农民的工作环境比较恶劣，他们长期在一些极端环境下作业，室外环境的变化幅度比室内环境要高，会加大农民的患病几率；随着年龄的增长，人的身体状况有所下降，对外界环境变化的适应能力下降，也较容易引发脑卒中的其它病，如高血压、心脏病、糖尿病等。农民、工人患病率也可能与规则用药治疗所占的比例低，抽烟、喝酒着在人群中的比例大，以及膳食结构不合理、营养不够有关。综合以上的结论，提出对高危人群提出的建议</w:t>
      </w:r>
      <w:r w:rsidR="0001345B" w:rsidRPr="0001345B">
        <w:rPr>
          <w:rFonts w:hint="eastAsia"/>
          <w:vertAlign w:val="superscript"/>
        </w:rPr>
        <w:t>[1-3]</w:t>
      </w:r>
      <w:r>
        <w:rPr>
          <w:rFonts w:hint="eastAsia"/>
        </w:rPr>
        <w:t>：</w:t>
      </w:r>
    </w:p>
    <w:p w14:paraId="183E700B" w14:textId="302B33B6" w:rsidR="00F50213" w:rsidRDefault="00F50213" w:rsidP="00014030">
      <w:r>
        <w:rPr>
          <w:rFonts w:hint="eastAsia"/>
        </w:rPr>
        <w:t>1、工作不适宜熬夜通宵、情绪不要过于紧张或抑郁，过度劳累时触发脑卒中的因素之一；</w:t>
      </w:r>
    </w:p>
    <w:p w14:paraId="0ADBDFF3" w14:textId="52F6F92F" w:rsidR="00F50213" w:rsidRDefault="00F50213" w:rsidP="00014030">
      <w:r>
        <w:rPr>
          <w:rFonts w:hint="eastAsia"/>
        </w:rPr>
        <w:t>2、</w:t>
      </w:r>
      <w:r w:rsidR="00C26250">
        <w:rPr>
          <w:rFonts w:hint="eastAsia"/>
        </w:rPr>
        <w:t>注意糖尿病，糖尿病患者的糖代谢和脂肪代谢絮乱，可引起心脑血管，特别是微血管病损，增加了动脉化和发生脑血管疾病从而引发脑卒中的危险性；</w:t>
      </w:r>
    </w:p>
    <w:p w14:paraId="5E39FD07" w14:textId="036B5D6B" w:rsidR="00C26250" w:rsidRDefault="00C26250" w:rsidP="00014030">
      <w:r>
        <w:rPr>
          <w:rFonts w:hint="eastAsia"/>
        </w:rPr>
        <w:t>3、有高血压或高血压病史者，高血压被公认为脑卒中最重要的危险因素，因此要增加量血压频率，注意自己身体的变化；</w:t>
      </w:r>
    </w:p>
    <w:p w14:paraId="3E8EB2BA" w14:textId="443164AF" w:rsidR="00C26250" w:rsidRDefault="00C26250" w:rsidP="00014030">
      <w:r>
        <w:rPr>
          <w:rFonts w:hint="eastAsia"/>
        </w:rPr>
        <w:t>4、心脏病患者，特别是冠心病，心脏扩大，心率失常，心房颤动，心功能不全，都不同程度的减少了脑血流量，容易形成心脏微血醛脱落，使发生脑卒中的危险性增加，因此需随身携带恢复心律的药物。</w:t>
      </w:r>
    </w:p>
    <w:p w14:paraId="276E0E90" w14:textId="18942584" w:rsidR="00C26250" w:rsidRDefault="00C26250" w:rsidP="00014030">
      <w:r>
        <w:rPr>
          <w:rFonts w:hint="eastAsia"/>
        </w:rPr>
        <w:t>5、其他如肥胖、喜食肥肉、高脂血症者、烟酒瘾过大、脾气急躁、体力活动少、先天性脑动脉畸形和颈椎病经常眩晕发作者应注意日常生活规律。</w:t>
      </w:r>
    </w:p>
    <w:p w14:paraId="7556A8BC" w14:textId="2FFBE625" w:rsidR="00C26250" w:rsidRDefault="00C26250" w:rsidP="00014030">
      <w:r>
        <w:rPr>
          <w:rFonts w:hint="eastAsia"/>
        </w:rPr>
        <w:t>我们采用全体人群和高危人群相结合的防治策略，对干预人群进行脑血管病危险因素综合性干预，具体干预措施如下：</w:t>
      </w:r>
    </w:p>
    <w:p w14:paraId="6A433958" w14:textId="2E1D111F" w:rsidR="00C26250" w:rsidRDefault="00C26250" w:rsidP="00014030">
      <w:r>
        <w:rPr>
          <w:rFonts w:hint="eastAsia"/>
        </w:rPr>
        <w:lastRenderedPageBreak/>
        <w:t>1、对各类心脑血管病患者强调定期临床随诊和治疗；</w:t>
      </w:r>
    </w:p>
    <w:p w14:paraId="03C16A71" w14:textId="2EFA2E58" w:rsidR="00C26250" w:rsidRDefault="00C26250" w:rsidP="00014030">
      <w:r>
        <w:rPr>
          <w:rFonts w:hint="eastAsia"/>
        </w:rPr>
        <w:t>2、年龄是动脉粥样硬化的重要危险因素，粥样硬化程度随着年龄增高而增加。45岁以上随着年龄增加中风发病率</w:t>
      </w:r>
      <w:r w:rsidR="00895CF7">
        <w:rPr>
          <w:rFonts w:hint="eastAsia"/>
        </w:rPr>
        <w:t>亦有所增加，对45岁以上社区人群高血压和糖尿病患者进行管理和控制；</w:t>
      </w:r>
    </w:p>
    <w:p w14:paraId="03DF778E" w14:textId="652C0CAB" w:rsidR="00895CF7" w:rsidRDefault="00895CF7" w:rsidP="00014030">
      <w:r>
        <w:rPr>
          <w:rFonts w:hint="eastAsia"/>
        </w:rPr>
        <w:t>3、</w:t>
      </w:r>
      <w:r w:rsidR="005312A6">
        <w:rPr>
          <w:rFonts w:hint="eastAsia"/>
        </w:rPr>
        <w:t>对社区各卫生院脑血管</w:t>
      </w:r>
      <w:r w:rsidR="00102557">
        <w:rPr>
          <w:rFonts w:hint="eastAsia"/>
        </w:rPr>
        <w:t>防治人员进行培训；</w:t>
      </w:r>
    </w:p>
    <w:p w14:paraId="615DC3C3" w14:textId="67DC34BB" w:rsidR="00102557" w:rsidRDefault="00102557" w:rsidP="00014030">
      <w:r>
        <w:rPr>
          <w:rFonts w:hint="eastAsia"/>
        </w:rPr>
        <w:t>4、对不良生活习惯进行强化健康教育，开展相关的健康促进活动；</w:t>
      </w:r>
    </w:p>
    <w:p w14:paraId="534A639C" w14:textId="130985FC" w:rsidR="00102557" w:rsidRDefault="00102557" w:rsidP="00014030">
      <w:r>
        <w:rPr>
          <w:rFonts w:hint="eastAsia"/>
        </w:rPr>
        <w:t>5、在街道开设专科咨询门诊，每周定期1～2次出诊，微居民和患者提供方便；</w:t>
      </w:r>
    </w:p>
    <w:p w14:paraId="578B38A9" w14:textId="25443702" w:rsidR="00102557" w:rsidRDefault="00102557" w:rsidP="00014030">
      <w:r>
        <w:rPr>
          <w:rFonts w:hint="eastAsia"/>
        </w:rPr>
        <w:t>6、对有短暂性脑缺血性发作病史者严密监测，必要时到专科医院检查确诊治疗，防治发生完全性卒中；</w:t>
      </w:r>
    </w:p>
    <w:p w14:paraId="7E6FE229" w14:textId="7B7EB1D8" w:rsidR="00102557" w:rsidRDefault="00102557" w:rsidP="00014030">
      <w:r>
        <w:rPr>
          <w:rFonts w:hint="eastAsia"/>
        </w:rPr>
        <w:t>7、重点捉健康教育和健康促进活动，每三个月入户发一次简单易懂、图文并茂的保健宣传单。</w:t>
      </w:r>
    </w:p>
    <w:p w14:paraId="199B725A" w14:textId="77777777" w:rsidR="00102557" w:rsidRDefault="00102557" w:rsidP="00014030"/>
    <w:p w14:paraId="4679B2CA" w14:textId="786498EA" w:rsidR="00102557" w:rsidRDefault="00102557" w:rsidP="00014030">
      <w:pPr>
        <w:pStyle w:val="1"/>
        <w:ind w:firstLine="640"/>
      </w:pPr>
      <w:r>
        <w:rPr>
          <w:rFonts w:hint="eastAsia"/>
        </w:rPr>
        <w:t>六、模型评价与推广</w:t>
      </w:r>
    </w:p>
    <w:p w14:paraId="25C45566" w14:textId="361A76E2" w:rsidR="00FB374E" w:rsidRDefault="00FB374E" w:rsidP="00014030">
      <w:pPr>
        <w:pStyle w:val="2"/>
      </w:pPr>
      <w:r>
        <w:rPr>
          <w:rFonts w:hint="eastAsia"/>
        </w:rPr>
        <w:t>6.1 模型的优点</w:t>
      </w:r>
    </w:p>
    <w:p w14:paraId="304F8396" w14:textId="693FDE9C" w:rsidR="00FB374E" w:rsidRDefault="00194241" w:rsidP="00014030">
      <w:r>
        <w:rPr>
          <w:rFonts w:hint="eastAsia"/>
        </w:rPr>
        <w:t>1、</w:t>
      </w:r>
      <w:r w:rsidR="00FB374E">
        <w:rPr>
          <w:rFonts w:hint="eastAsia"/>
        </w:rPr>
        <w:t>在本文中花了大量的时间和精力对数据进行清洗、分组整合处理，</w:t>
      </w:r>
      <w:r>
        <w:rPr>
          <w:rFonts w:hint="eastAsia"/>
        </w:rPr>
        <w:t>保障了数据质量，为后面的数据分析提供了坚实的质量保证。</w:t>
      </w:r>
    </w:p>
    <w:p w14:paraId="0604C451" w14:textId="033F3F1F" w:rsidR="00194241" w:rsidRDefault="00194241" w:rsidP="00014030">
      <w:r>
        <w:rPr>
          <w:rFonts w:hint="eastAsia"/>
        </w:rPr>
        <w:t>2、在第一问中，对每个因素的描述统计中都附上了可视化图片，更能直观反映出数据的魅力。</w:t>
      </w:r>
    </w:p>
    <w:p w14:paraId="6D857D42" w14:textId="7A73C713" w:rsidR="00194241" w:rsidRDefault="00194241" w:rsidP="00014030">
      <w:r>
        <w:rPr>
          <w:rFonts w:hint="eastAsia"/>
        </w:rPr>
        <w:t>3、在第二问中，本着实事求是精神，证明了题目给出的8个环境指标变化对患病率率没有显著性影响，因此也没有强行继续以这些原始数据进行分析。而是利用原始数据得出新影响因子，再进行逐步线性回归，得到一个拟合度还算不错的模型。而且在在进行线性回归的时候考虑到量纲对模型的敏感性影响，引入了变异系数，使得模型更加合理。</w:t>
      </w:r>
    </w:p>
    <w:p w14:paraId="41B82E4B" w14:textId="120F0AF3" w:rsidR="00194241" w:rsidRDefault="00194241" w:rsidP="00014030">
      <w:pPr>
        <w:pStyle w:val="2"/>
      </w:pPr>
      <w:r>
        <w:rPr>
          <w:rFonts w:hint="eastAsia"/>
        </w:rPr>
        <w:t>6.2 模型的缺点</w:t>
      </w:r>
    </w:p>
    <w:p w14:paraId="2304B3BD" w14:textId="7E05529A" w:rsidR="00194241" w:rsidRDefault="00194241" w:rsidP="00014030">
      <w:r>
        <w:rPr>
          <w:rFonts w:hint="eastAsia"/>
        </w:rPr>
        <w:t>1、在数据清洗时，虽然尽可能保证数据的完整性，但限于时间、精力问题和数量巨大的样本量，针对于部分难以改正数据类型各式的样本给予删除，因此模型结果与真实结果具有一点的偏差。</w:t>
      </w:r>
    </w:p>
    <w:p w14:paraId="68F5D70C" w14:textId="46A919EA" w:rsidR="00C53463" w:rsidRDefault="00194241" w:rsidP="00014030">
      <w:r>
        <w:rPr>
          <w:rFonts w:hint="eastAsia"/>
        </w:rPr>
        <w:lastRenderedPageBreak/>
        <w:t>2、模型拟合度为0.741</w:t>
      </w:r>
      <w:r w:rsidR="00C53463">
        <w:rPr>
          <w:rFonts w:hint="eastAsia"/>
        </w:rPr>
        <w:t>，离精确拟合预测还有一定的要求，且模型是建立在一定的假设之下，对未来因素的变化没有考虑，因此只适合短期预测。</w:t>
      </w:r>
    </w:p>
    <w:p w14:paraId="6EDF86C8" w14:textId="6325BCFF" w:rsidR="00C53463" w:rsidRDefault="00C53463" w:rsidP="00014030">
      <w:pPr>
        <w:pStyle w:val="2"/>
      </w:pPr>
      <w:r>
        <w:rPr>
          <w:rFonts w:hint="eastAsia"/>
        </w:rPr>
        <w:t>6.3 模型推广</w:t>
      </w:r>
    </w:p>
    <w:p w14:paraId="39D0605F" w14:textId="3F63CC0F" w:rsidR="00C53463" w:rsidRDefault="00C53463" w:rsidP="00014030">
      <w:r>
        <w:rPr>
          <w:rFonts w:hint="eastAsia"/>
        </w:rPr>
        <w:t>每一种疾病的病因可能有很多种，有个人因素，也有环境因素。在本次研究中研究的变量不算太多，个人因素也是很简单的基本情况，如果有更多的个人特征，比如是否有其他疾病等数据，或许能预测到每个人在未来一段时间的患病概率，从而预测一个地区、一个群体的未来患病率。</w:t>
      </w:r>
    </w:p>
    <w:p w14:paraId="563B6378" w14:textId="550268BE" w:rsidR="00C53463" w:rsidRDefault="00C53463" w:rsidP="00014030">
      <w:r>
        <w:rPr>
          <w:rFonts w:hint="eastAsia"/>
        </w:rPr>
        <w:t>同理相对于环境因素也是一样，在研究中发现题目给出的8个环境因素对患病率没有显著性影响，因此可以考虑在研究时采用其他环境因素作为研究因子，比如天气状况，是否有暴雨等。这个因素可能对于农民群体的患病率影响更大，因为农民大多是室外工作，身体健康状况受环境变化更有影响。</w:t>
      </w:r>
    </w:p>
    <w:p w14:paraId="7C409789" w14:textId="77777777" w:rsidR="00C53463" w:rsidRDefault="00C53463" w:rsidP="00014030"/>
    <w:p w14:paraId="616EC324" w14:textId="77777777" w:rsidR="00C01676" w:rsidRDefault="00C01676" w:rsidP="00014030"/>
    <w:p w14:paraId="71413995" w14:textId="77777777" w:rsidR="00C01676" w:rsidRDefault="00C01676" w:rsidP="00014030"/>
    <w:p w14:paraId="6E4AEC7B" w14:textId="77777777" w:rsidR="00C01676" w:rsidRDefault="00C01676" w:rsidP="00014030"/>
    <w:p w14:paraId="4B5F257E" w14:textId="77777777" w:rsidR="00C01676" w:rsidRDefault="00C01676" w:rsidP="00014030"/>
    <w:p w14:paraId="1C2E2187" w14:textId="77777777" w:rsidR="00C01676" w:rsidRDefault="00C01676" w:rsidP="00014030"/>
    <w:p w14:paraId="30C8E7D9" w14:textId="77777777" w:rsidR="00C01676" w:rsidRDefault="00C01676" w:rsidP="00014030"/>
    <w:p w14:paraId="26734554" w14:textId="77777777" w:rsidR="00C01676" w:rsidRDefault="00C01676" w:rsidP="00014030"/>
    <w:p w14:paraId="2F3764A9" w14:textId="77777777" w:rsidR="00C01676" w:rsidRDefault="00C01676" w:rsidP="00014030"/>
    <w:p w14:paraId="7B1D6342" w14:textId="77777777" w:rsidR="00C01676" w:rsidRDefault="00C01676" w:rsidP="00014030"/>
    <w:p w14:paraId="3175E033" w14:textId="77777777" w:rsidR="00C01676" w:rsidRDefault="00C01676" w:rsidP="00014030"/>
    <w:p w14:paraId="1226DCDF" w14:textId="77777777" w:rsidR="00C01676" w:rsidRDefault="00C01676" w:rsidP="00014030"/>
    <w:p w14:paraId="77F41067" w14:textId="77777777" w:rsidR="00C01676" w:rsidRDefault="00C01676" w:rsidP="00014030"/>
    <w:p w14:paraId="692644DD" w14:textId="77777777" w:rsidR="00C01676" w:rsidRDefault="00C01676" w:rsidP="00014030"/>
    <w:p w14:paraId="7C2CBF74" w14:textId="77777777" w:rsidR="00C01676" w:rsidRDefault="00C01676" w:rsidP="00014030"/>
    <w:p w14:paraId="5BB9B7EE" w14:textId="77777777" w:rsidR="00C01676" w:rsidRDefault="00C01676" w:rsidP="00014030"/>
    <w:p w14:paraId="7ED209C9" w14:textId="77777777" w:rsidR="00C01676" w:rsidRDefault="00C01676" w:rsidP="00014030"/>
    <w:p w14:paraId="58791DB5" w14:textId="7016853C" w:rsidR="00C53463" w:rsidRDefault="00C53463" w:rsidP="00014030">
      <w:pPr>
        <w:pStyle w:val="1"/>
        <w:ind w:firstLine="640"/>
      </w:pPr>
      <w:r>
        <w:rPr>
          <w:rFonts w:hint="eastAsia"/>
        </w:rPr>
        <w:lastRenderedPageBreak/>
        <w:t>参考文献</w:t>
      </w:r>
    </w:p>
    <w:p w14:paraId="2B0251A0" w14:textId="5FE5F0B7" w:rsidR="00C53463" w:rsidRDefault="00EF6D21" w:rsidP="00C01676">
      <w:pPr>
        <w:spacing w:line="400" w:lineRule="exact"/>
        <w:ind w:firstLineChars="0" w:firstLine="0"/>
      </w:pPr>
      <w:r>
        <w:rPr>
          <w:rFonts w:hint="eastAsia"/>
        </w:rPr>
        <w:t>[1]</w:t>
      </w:r>
      <w:r w:rsidRPr="00EF6D21">
        <w:rPr>
          <w:rFonts w:hint="eastAsia"/>
        </w:rPr>
        <w:t xml:space="preserve"> 王拥军, 刘力生, 饶克勤,等. 我国脑卒中预防策略思考:同时控制高血压和高同型半胱氨酸水平[J]. 中华医学杂志, 2008, 88(47):3316-3318.</w:t>
      </w:r>
    </w:p>
    <w:p w14:paraId="13507559" w14:textId="04FFAA3B" w:rsidR="00EF6D21" w:rsidRDefault="00EF6D21" w:rsidP="00C01676">
      <w:pPr>
        <w:spacing w:line="400" w:lineRule="exact"/>
        <w:ind w:firstLineChars="0" w:firstLine="0"/>
      </w:pPr>
      <w:r>
        <w:rPr>
          <w:rFonts w:hint="eastAsia"/>
        </w:rPr>
        <w:t>[2]</w:t>
      </w:r>
      <w:r w:rsidRPr="00EF6D21">
        <w:rPr>
          <w:rFonts w:hint="eastAsia"/>
        </w:rPr>
        <w:t xml:space="preserve"> 苏定冯. 从基础研究看脑卒中防治策略[J]. 中华老年心脑血管病杂志, 2008, 10(2):86-86.</w:t>
      </w:r>
    </w:p>
    <w:p w14:paraId="5F324BDC" w14:textId="5970EE98" w:rsidR="00EF6D21" w:rsidRPr="00EF6D21" w:rsidRDefault="00EF6D21" w:rsidP="00C01676">
      <w:pPr>
        <w:spacing w:line="400" w:lineRule="exact"/>
        <w:ind w:firstLineChars="0" w:firstLine="0"/>
      </w:pPr>
      <w:r>
        <w:rPr>
          <w:rFonts w:hint="eastAsia"/>
        </w:rPr>
        <w:t>[3]</w:t>
      </w:r>
      <w:r w:rsidRPr="00EF6D21">
        <w:rPr>
          <w:rFonts w:hint="eastAsia"/>
        </w:rPr>
        <w:t xml:space="preserve"> 王陇德. 中国脑卒中防治报告[M]. 中国协和医科大学出版社, 2015.</w:t>
      </w:r>
    </w:p>
    <w:p w14:paraId="3B9A4DA1" w14:textId="2A0A53DC" w:rsidR="00194241" w:rsidRDefault="00194241" w:rsidP="00014030"/>
    <w:p w14:paraId="65219938" w14:textId="77777777" w:rsidR="0001345B" w:rsidRDefault="0001345B" w:rsidP="00014030"/>
    <w:p w14:paraId="2F1D1299" w14:textId="77777777" w:rsidR="00C01676" w:rsidRDefault="00C01676" w:rsidP="00014030"/>
    <w:p w14:paraId="095F4B21" w14:textId="77777777" w:rsidR="00C01676" w:rsidRDefault="00C01676" w:rsidP="00014030"/>
    <w:p w14:paraId="27D1F8C5" w14:textId="77777777" w:rsidR="00C01676" w:rsidRDefault="00C01676" w:rsidP="00014030"/>
    <w:p w14:paraId="3D4177DB" w14:textId="77777777" w:rsidR="00C01676" w:rsidRDefault="00C01676" w:rsidP="00014030"/>
    <w:p w14:paraId="139FE1AE" w14:textId="77777777" w:rsidR="00C01676" w:rsidRDefault="00C01676" w:rsidP="00014030"/>
    <w:p w14:paraId="77A190DF" w14:textId="77777777" w:rsidR="00C01676" w:rsidRDefault="00C01676" w:rsidP="00014030"/>
    <w:p w14:paraId="0C3FB1DA" w14:textId="77777777" w:rsidR="00C01676" w:rsidRDefault="00C01676" w:rsidP="00014030"/>
    <w:p w14:paraId="0296AEF9" w14:textId="77777777" w:rsidR="00C01676" w:rsidRDefault="00C01676" w:rsidP="00014030"/>
    <w:p w14:paraId="69C33177" w14:textId="77777777" w:rsidR="00C01676" w:rsidRDefault="00C01676" w:rsidP="00014030"/>
    <w:p w14:paraId="004D861E" w14:textId="77777777" w:rsidR="00C01676" w:rsidRDefault="00C01676" w:rsidP="00014030"/>
    <w:p w14:paraId="391ED5E3" w14:textId="77777777" w:rsidR="00C01676" w:rsidRDefault="00C01676" w:rsidP="00014030"/>
    <w:p w14:paraId="6F0026A7" w14:textId="77777777" w:rsidR="00C01676" w:rsidRDefault="00C01676" w:rsidP="00014030"/>
    <w:p w14:paraId="73D7BDF0" w14:textId="77777777" w:rsidR="00C01676" w:rsidRDefault="00C01676" w:rsidP="00014030"/>
    <w:p w14:paraId="369EA855" w14:textId="77777777" w:rsidR="00C01676" w:rsidRDefault="00C01676" w:rsidP="00014030"/>
    <w:p w14:paraId="7FACA05D" w14:textId="77777777" w:rsidR="00C01676" w:rsidRDefault="00C01676" w:rsidP="00014030"/>
    <w:p w14:paraId="1C9107AC" w14:textId="77777777" w:rsidR="00C01676" w:rsidRDefault="00C01676" w:rsidP="00014030"/>
    <w:p w14:paraId="117703EA" w14:textId="77777777" w:rsidR="00EF2693" w:rsidRDefault="00EF2693" w:rsidP="00014030"/>
    <w:p w14:paraId="1DDDD33E" w14:textId="77777777" w:rsidR="00EF2693" w:rsidRDefault="00EF2693" w:rsidP="00014030"/>
    <w:p w14:paraId="5F52ED42" w14:textId="77777777" w:rsidR="00EF2693" w:rsidRDefault="00EF2693" w:rsidP="00014030"/>
    <w:p w14:paraId="54FFEE02" w14:textId="795A9572" w:rsidR="0001345B" w:rsidRDefault="0001345B" w:rsidP="00014030">
      <w:pPr>
        <w:pStyle w:val="1"/>
        <w:ind w:firstLine="640"/>
      </w:pPr>
      <w:r>
        <w:rPr>
          <w:rFonts w:hint="eastAsia"/>
        </w:rPr>
        <w:lastRenderedPageBreak/>
        <w:t>附录</w:t>
      </w:r>
    </w:p>
    <w:p w14:paraId="232424A3" w14:textId="33C4DB83" w:rsidR="0001345B" w:rsidRDefault="0001345B" w:rsidP="00014030">
      <w:pPr>
        <w:pStyle w:val="2"/>
      </w:pPr>
      <w:r>
        <w:rPr>
          <w:rFonts w:hint="eastAsia"/>
        </w:rPr>
        <w:t>附录一：</w:t>
      </w:r>
    </w:p>
    <w:tbl>
      <w:tblPr>
        <w:tblW w:w="12059" w:type="dxa"/>
        <w:jc w:val="center"/>
        <w:tblLook w:val="04A0" w:firstRow="1" w:lastRow="0" w:firstColumn="1" w:lastColumn="0" w:noHBand="0" w:noVBand="1"/>
      </w:tblPr>
      <w:tblGrid>
        <w:gridCol w:w="1296"/>
        <w:gridCol w:w="1536"/>
        <w:gridCol w:w="1536"/>
        <w:gridCol w:w="1536"/>
        <w:gridCol w:w="1536"/>
        <w:gridCol w:w="1296"/>
        <w:gridCol w:w="1296"/>
        <w:gridCol w:w="1296"/>
        <w:gridCol w:w="1296"/>
        <w:gridCol w:w="1296"/>
        <w:gridCol w:w="1176"/>
        <w:gridCol w:w="1176"/>
        <w:gridCol w:w="1176"/>
        <w:gridCol w:w="1176"/>
        <w:gridCol w:w="1176"/>
        <w:gridCol w:w="1176"/>
        <w:gridCol w:w="1296"/>
        <w:gridCol w:w="1296"/>
        <w:gridCol w:w="1296"/>
      </w:tblGrid>
      <w:tr w:rsidR="00B57CFF" w14:paraId="674360BC" w14:textId="77777777" w:rsidTr="00B57CFF">
        <w:trPr>
          <w:trHeight w:val="320"/>
          <w:jc w:val="center"/>
        </w:trPr>
        <w:tc>
          <w:tcPr>
            <w:tcW w:w="5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58048" w14:textId="77777777" w:rsidR="00B57CFF" w:rsidRDefault="00B57CFF" w:rsidP="00014030">
            <w:r>
              <w:rPr>
                <w:rFonts w:hint="eastAsia"/>
              </w:rPr>
              <w:t>index</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4667160F" w14:textId="77777777" w:rsidR="00B57CFF" w:rsidRDefault="00B57CFF" w:rsidP="00014030">
            <w:r>
              <w:rPr>
                <w:rFonts w:hint="eastAsia"/>
              </w:rPr>
              <w:t>count</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BC6175C" w14:textId="77777777" w:rsidR="00B57CFF" w:rsidRDefault="00B57CFF" w:rsidP="00014030">
            <w:r>
              <w:rPr>
                <w:rFonts w:hint="eastAsia"/>
              </w:rPr>
              <w:t xml:space="preserve">Aver </w:t>
            </w:r>
            <w:proofErr w:type="spellStart"/>
            <w:r>
              <w:rPr>
                <w:rFonts w:hint="eastAsia"/>
              </w:rPr>
              <w:t>pres</w:t>
            </w:r>
            <w:proofErr w:type="spellEnd"/>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97B236C" w14:textId="77777777" w:rsidR="00B57CFF" w:rsidRDefault="00B57CFF" w:rsidP="00014030">
            <w:r>
              <w:rPr>
                <w:rFonts w:hint="eastAsia"/>
              </w:rPr>
              <w:t xml:space="preserve">Low </w:t>
            </w:r>
            <w:proofErr w:type="spellStart"/>
            <w:r>
              <w:rPr>
                <w:rFonts w:hint="eastAsia"/>
              </w:rPr>
              <w:t>pres</w:t>
            </w:r>
            <w:proofErr w:type="spellEnd"/>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040AE1F2" w14:textId="77777777" w:rsidR="00B57CFF" w:rsidRDefault="00B57CFF" w:rsidP="00014030">
            <w:r>
              <w:rPr>
                <w:rFonts w:hint="eastAsia"/>
              </w:rPr>
              <w:t xml:space="preserve">High </w:t>
            </w:r>
            <w:proofErr w:type="spellStart"/>
            <w:r>
              <w:rPr>
                <w:rFonts w:hint="eastAsia"/>
              </w:rPr>
              <w:t>pres</w:t>
            </w:r>
            <w:proofErr w:type="spellEnd"/>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308AB032" w14:textId="77777777" w:rsidR="00B57CFF" w:rsidRDefault="00B57CFF" w:rsidP="00014030">
            <w:r>
              <w:rPr>
                <w:rFonts w:hint="eastAsia"/>
              </w:rPr>
              <w:t>Aver temp</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5396393E" w14:textId="77777777" w:rsidR="00B57CFF" w:rsidRDefault="00B57CFF" w:rsidP="00014030">
            <w:r>
              <w:rPr>
                <w:rFonts w:hint="eastAsia"/>
              </w:rPr>
              <w:t>Low temp</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451ED983" w14:textId="77777777" w:rsidR="00B57CFF" w:rsidRDefault="00B57CFF" w:rsidP="00014030">
            <w:r>
              <w:rPr>
                <w:rFonts w:hint="eastAsia"/>
              </w:rPr>
              <w:t>High temp</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4B8B5633" w14:textId="77777777" w:rsidR="00B57CFF" w:rsidRDefault="00B57CFF" w:rsidP="00014030">
            <w:r>
              <w:rPr>
                <w:rFonts w:hint="eastAsia"/>
              </w:rPr>
              <w:t>Aver RH</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3B76B3AD" w14:textId="77777777" w:rsidR="00B57CFF" w:rsidRDefault="00B57CFF" w:rsidP="00014030">
            <w:r>
              <w:rPr>
                <w:rFonts w:hint="eastAsia"/>
              </w:rPr>
              <w:t>Min RH</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53D7C2D2" w14:textId="77777777" w:rsidR="00B57CFF" w:rsidRDefault="00B57CFF" w:rsidP="00014030">
            <w:r>
              <w:rPr>
                <w:rFonts w:hint="eastAsia"/>
              </w:rPr>
              <w:t xml:space="preserve">Aver </w:t>
            </w:r>
            <w:proofErr w:type="spellStart"/>
            <w:r>
              <w:rPr>
                <w:rFonts w:hint="eastAsia"/>
              </w:rPr>
              <w:t>pres</w:t>
            </w:r>
            <w:proofErr w:type="spellEnd"/>
            <w:r>
              <w:rPr>
                <w:rFonts w:hint="eastAsia"/>
              </w:rPr>
              <w:t xml:space="preserve"> </w:t>
            </w:r>
            <w:proofErr w:type="spellStart"/>
            <w:r>
              <w:rPr>
                <w:rFonts w:hint="eastAsia"/>
              </w:rPr>
              <w:t>std</w:t>
            </w:r>
            <w:proofErr w:type="spellEnd"/>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1759DD5D" w14:textId="77777777" w:rsidR="00B57CFF" w:rsidRDefault="00B57CFF" w:rsidP="00014030">
            <w:r>
              <w:rPr>
                <w:rFonts w:hint="eastAsia"/>
              </w:rPr>
              <w:t xml:space="preserve">Low </w:t>
            </w:r>
            <w:proofErr w:type="spellStart"/>
            <w:r>
              <w:rPr>
                <w:rFonts w:hint="eastAsia"/>
              </w:rPr>
              <w:t>pres</w:t>
            </w:r>
            <w:proofErr w:type="spellEnd"/>
            <w:r>
              <w:rPr>
                <w:rFonts w:hint="eastAsia"/>
              </w:rPr>
              <w:t xml:space="preserve"> </w:t>
            </w:r>
            <w:proofErr w:type="spellStart"/>
            <w:r>
              <w:rPr>
                <w:rFonts w:hint="eastAsia"/>
              </w:rPr>
              <w:t>std</w:t>
            </w:r>
            <w:proofErr w:type="spellEnd"/>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6D8E01EA" w14:textId="77777777" w:rsidR="00B57CFF" w:rsidRDefault="00B57CFF" w:rsidP="00014030">
            <w:r>
              <w:rPr>
                <w:rFonts w:hint="eastAsia"/>
              </w:rPr>
              <w:t xml:space="preserve">High </w:t>
            </w:r>
            <w:proofErr w:type="spellStart"/>
            <w:r>
              <w:rPr>
                <w:rFonts w:hint="eastAsia"/>
              </w:rPr>
              <w:t>pres</w:t>
            </w:r>
            <w:proofErr w:type="spellEnd"/>
            <w:r>
              <w:rPr>
                <w:rFonts w:hint="eastAsia"/>
              </w:rPr>
              <w:t xml:space="preserve"> </w:t>
            </w:r>
            <w:proofErr w:type="spellStart"/>
            <w:r>
              <w:rPr>
                <w:rFonts w:hint="eastAsia"/>
              </w:rPr>
              <w:t>std</w:t>
            </w:r>
            <w:proofErr w:type="spellEnd"/>
          </w:p>
        </w:tc>
        <w:tc>
          <w:tcPr>
            <w:tcW w:w="570" w:type="dxa"/>
            <w:tcBorders>
              <w:top w:val="single" w:sz="4" w:space="0" w:color="auto"/>
              <w:left w:val="nil"/>
              <w:bottom w:val="single" w:sz="4" w:space="0" w:color="auto"/>
              <w:right w:val="single" w:sz="4" w:space="0" w:color="auto"/>
            </w:tcBorders>
            <w:shd w:val="clear" w:color="auto" w:fill="auto"/>
            <w:noWrap/>
            <w:vAlign w:val="center"/>
            <w:hideMark/>
          </w:tcPr>
          <w:p w14:paraId="7BEC52A2" w14:textId="77777777" w:rsidR="00B57CFF" w:rsidRDefault="00B57CFF" w:rsidP="00014030">
            <w:r>
              <w:rPr>
                <w:rFonts w:hint="eastAsia"/>
              </w:rPr>
              <w:t xml:space="preserve">Aver temp </w:t>
            </w:r>
            <w:proofErr w:type="spellStart"/>
            <w:r>
              <w:rPr>
                <w:rFonts w:hint="eastAsia"/>
              </w:rPr>
              <w:t>std</w:t>
            </w:r>
            <w:proofErr w:type="spellEnd"/>
          </w:p>
        </w:tc>
        <w:tc>
          <w:tcPr>
            <w:tcW w:w="570" w:type="dxa"/>
            <w:tcBorders>
              <w:top w:val="single" w:sz="4" w:space="0" w:color="auto"/>
              <w:left w:val="nil"/>
              <w:bottom w:val="single" w:sz="4" w:space="0" w:color="auto"/>
              <w:right w:val="single" w:sz="4" w:space="0" w:color="auto"/>
            </w:tcBorders>
            <w:shd w:val="clear" w:color="auto" w:fill="auto"/>
            <w:noWrap/>
            <w:vAlign w:val="center"/>
            <w:hideMark/>
          </w:tcPr>
          <w:p w14:paraId="342B0EF5" w14:textId="77777777" w:rsidR="00B57CFF" w:rsidRDefault="00B57CFF" w:rsidP="00014030">
            <w:r>
              <w:rPr>
                <w:rFonts w:hint="eastAsia"/>
              </w:rPr>
              <w:t xml:space="preserve">Low temp </w:t>
            </w:r>
            <w:proofErr w:type="spellStart"/>
            <w:r>
              <w:rPr>
                <w:rFonts w:hint="eastAsia"/>
              </w:rPr>
              <w:t>std</w:t>
            </w:r>
            <w:proofErr w:type="spellEnd"/>
          </w:p>
        </w:tc>
        <w:tc>
          <w:tcPr>
            <w:tcW w:w="570" w:type="dxa"/>
            <w:tcBorders>
              <w:top w:val="single" w:sz="4" w:space="0" w:color="auto"/>
              <w:left w:val="nil"/>
              <w:bottom w:val="single" w:sz="4" w:space="0" w:color="auto"/>
              <w:right w:val="single" w:sz="4" w:space="0" w:color="auto"/>
            </w:tcBorders>
            <w:shd w:val="clear" w:color="auto" w:fill="auto"/>
            <w:noWrap/>
            <w:vAlign w:val="center"/>
            <w:hideMark/>
          </w:tcPr>
          <w:p w14:paraId="72E99B73" w14:textId="77777777" w:rsidR="00B57CFF" w:rsidRDefault="00B57CFF" w:rsidP="00014030">
            <w:r>
              <w:rPr>
                <w:rFonts w:hint="eastAsia"/>
              </w:rPr>
              <w:t xml:space="preserve">High temp </w:t>
            </w:r>
            <w:proofErr w:type="spellStart"/>
            <w:r>
              <w:rPr>
                <w:rFonts w:hint="eastAsia"/>
              </w:rPr>
              <w:t>std</w:t>
            </w:r>
            <w:proofErr w:type="spellEnd"/>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06FD91CD" w14:textId="77777777" w:rsidR="00B57CFF" w:rsidRDefault="00B57CFF" w:rsidP="00014030">
            <w:r>
              <w:rPr>
                <w:rFonts w:hint="eastAsia"/>
              </w:rPr>
              <w:t xml:space="preserve">Aver RH </w:t>
            </w:r>
            <w:proofErr w:type="spellStart"/>
            <w:r>
              <w:rPr>
                <w:rFonts w:hint="eastAsia"/>
              </w:rPr>
              <w:t>std</w:t>
            </w:r>
            <w:proofErr w:type="spellEnd"/>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48CF253D" w14:textId="77777777" w:rsidR="00B57CFF" w:rsidRDefault="00B57CFF" w:rsidP="00014030">
            <w:r>
              <w:rPr>
                <w:rFonts w:hint="eastAsia"/>
              </w:rPr>
              <w:t xml:space="preserve">Min RH </w:t>
            </w:r>
            <w:proofErr w:type="spellStart"/>
            <w:r>
              <w:rPr>
                <w:rFonts w:hint="eastAsia"/>
              </w:rPr>
              <w:t>std</w:t>
            </w:r>
            <w:proofErr w:type="spellEnd"/>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4DD45EBD" w14:textId="77777777" w:rsidR="00B57CFF" w:rsidRDefault="00B57CFF" w:rsidP="00014030">
            <w:r>
              <w:rPr>
                <w:rFonts w:hint="eastAsia"/>
              </w:rPr>
              <w:t>rate</w:t>
            </w:r>
          </w:p>
        </w:tc>
      </w:tr>
      <w:tr w:rsidR="00B57CFF" w14:paraId="257731FE"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1EE2F19A" w14:textId="77777777" w:rsidR="00B57CFF" w:rsidRDefault="00B57CFF" w:rsidP="00014030">
            <w:r>
              <w:rPr>
                <w:rFonts w:hint="eastAsia"/>
              </w:rPr>
              <w:t xml:space="preserve">0.00 </w:t>
            </w:r>
          </w:p>
        </w:tc>
        <w:tc>
          <w:tcPr>
            <w:tcW w:w="842" w:type="dxa"/>
            <w:tcBorders>
              <w:top w:val="nil"/>
              <w:left w:val="nil"/>
              <w:bottom w:val="single" w:sz="4" w:space="0" w:color="auto"/>
              <w:right w:val="single" w:sz="4" w:space="0" w:color="auto"/>
            </w:tcBorders>
            <w:shd w:val="clear" w:color="auto" w:fill="auto"/>
            <w:noWrap/>
            <w:vAlign w:val="center"/>
            <w:hideMark/>
          </w:tcPr>
          <w:p w14:paraId="035B6A9B" w14:textId="77777777" w:rsidR="00B57CFF" w:rsidRDefault="00B57CFF" w:rsidP="00014030">
            <w:r>
              <w:rPr>
                <w:rFonts w:hint="eastAsia"/>
              </w:rPr>
              <w:t xml:space="preserve">895.00 </w:t>
            </w:r>
          </w:p>
        </w:tc>
        <w:tc>
          <w:tcPr>
            <w:tcW w:w="842" w:type="dxa"/>
            <w:tcBorders>
              <w:top w:val="nil"/>
              <w:left w:val="nil"/>
              <w:bottom w:val="single" w:sz="4" w:space="0" w:color="auto"/>
              <w:right w:val="single" w:sz="4" w:space="0" w:color="auto"/>
            </w:tcBorders>
            <w:shd w:val="clear" w:color="auto" w:fill="auto"/>
            <w:noWrap/>
            <w:vAlign w:val="center"/>
            <w:hideMark/>
          </w:tcPr>
          <w:p w14:paraId="65155EA0" w14:textId="77777777" w:rsidR="00B57CFF" w:rsidRDefault="00B57CFF" w:rsidP="00014030">
            <w:r>
              <w:rPr>
                <w:rFonts w:hint="eastAsia"/>
              </w:rPr>
              <w:t xml:space="preserve">1028.23 </w:t>
            </w:r>
          </w:p>
        </w:tc>
        <w:tc>
          <w:tcPr>
            <w:tcW w:w="842" w:type="dxa"/>
            <w:tcBorders>
              <w:top w:val="nil"/>
              <w:left w:val="nil"/>
              <w:bottom w:val="single" w:sz="4" w:space="0" w:color="auto"/>
              <w:right w:val="single" w:sz="4" w:space="0" w:color="auto"/>
            </w:tcBorders>
            <w:shd w:val="clear" w:color="auto" w:fill="auto"/>
            <w:noWrap/>
            <w:vAlign w:val="center"/>
            <w:hideMark/>
          </w:tcPr>
          <w:p w14:paraId="7FDC014E" w14:textId="77777777" w:rsidR="00B57CFF" w:rsidRDefault="00B57CFF" w:rsidP="00014030">
            <w:r>
              <w:rPr>
                <w:rFonts w:hint="eastAsia"/>
              </w:rPr>
              <w:t xml:space="preserve">1022.10 </w:t>
            </w:r>
          </w:p>
        </w:tc>
        <w:tc>
          <w:tcPr>
            <w:tcW w:w="842" w:type="dxa"/>
            <w:tcBorders>
              <w:top w:val="nil"/>
              <w:left w:val="nil"/>
              <w:bottom w:val="single" w:sz="4" w:space="0" w:color="auto"/>
              <w:right w:val="single" w:sz="4" w:space="0" w:color="auto"/>
            </w:tcBorders>
            <w:shd w:val="clear" w:color="auto" w:fill="auto"/>
            <w:noWrap/>
            <w:vAlign w:val="center"/>
            <w:hideMark/>
          </w:tcPr>
          <w:p w14:paraId="362AFDBB" w14:textId="77777777" w:rsidR="00B57CFF" w:rsidRDefault="00B57CFF" w:rsidP="00014030">
            <w:r>
              <w:rPr>
                <w:rFonts w:hint="eastAsia"/>
              </w:rPr>
              <w:t xml:space="preserve">1034.30 </w:t>
            </w:r>
          </w:p>
        </w:tc>
        <w:tc>
          <w:tcPr>
            <w:tcW w:w="589" w:type="dxa"/>
            <w:tcBorders>
              <w:top w:val="nil"/>
              <w:left w:val="nil"/>
              <w:bottom w:val="single" w:sz="4" w:space="0" w:color="auto"/>
              <w:right w:val="single" w:sz="4" w:space="0" w:color="auto"/>
            </w:tcBorders>
            <w:shd w:val="clear" w:color="auto" w:fill="auto"/>
            <w:noWrap/>
            <w:vAlign w:val="center"/>
            <w:hideMark/>
          </w:tcPr>
          <w:p w14:paraId="2A54B418" w14:textId="77777777" w:rsidR="00B57CFF" w:rsidRDefault="00B57CFF" w:rsidP="00014030">
            <w:r>
              <w:rPr>
                <w:rFonts w:hint="eastAsia"/>
              </w:rPr>
              <w:t xml:space="preserve">4.50 </w:t>
            </w:r>
          </w:p>
        </w:tc>
        <w:tc>
          <w:tcPr>
            <w:tcW w:w="589" w:type="dxa"/>
            <w:tcBorders>
              <w:top w:val="nil"/>
              <w:left w:val="nil"/>
              <w:bottom w:val="single" w:sz="4" w:space="0" w:color="auto"/>
              <w:right w:val="single" w:sz="4" w:space="0" w:color="auto"/>
            </w:tcBorders>
            <w:shd w:val="clear" w:color="auto" w:fill="auto"/>
            <w:noWrap/>
            <w:vAlign w:val="center"/>
            <w:hideMark/>
          </w:tcPr>
          <w:p w14:paraId="0E8DC94C" w14:textId="77777777" w:rsidR="00B57CFF" w:rsidRDefault="00B57CFF" w:rsidP="00014030">
            <w:r>
              <w:rPr>
                <w:rFonts w:hint="eastAsia"/>
              </w:rPr>
              <w:t xml:space="preserve">-2.60 </w:t>
            </w:r>
          </w:p>
        </w:tc>
        <w:tc>
          <w:tcPr>
            <w:tcW w:w="589" w:type="dxa"/>
            <w:tcBorders>
              <w:top w:val="nil"/>
              <w:left w:val="nil"/>
              <w:bottom w:val="single" w:sz="4" w:space="0" w:color="auto"/>
              <w:right w:val="single" w:sz="4" w:space="0" w:color="auto"/>
            </w:tcBorders>
            <w:shd w:val="clear" w:color="auto" w:fill="auto"/>
            <w:noWrap/>
            <w:vAlign w:val="center"/>
            <w:hideMark/>
          </w:tcPr>
          <w:p w14:paraId="70703482" w14:textId="77777777" w:rsidR="00B57CFF" w:rsidRDefault="00B57CFF" w:rsidP="00014030">
            <w:r>
              <w:rPr>
                <w:rFonts w:hint="eastAsia"/>
              </w:rPr>
              <w:t xml:space="preserve">13.00 </w:t>
            </w:r>
          </w:p>
        </w:tc>
        <w:tc>
          <w:tcPr>
            <w:tcW w:w="589" w:type="dxa"/>
            <w:tcBorders>
              <w:top w:val="nil"/>
              <w:left w:val="nil"/>
              <w:bottom w:val="single" w:sz="4" w:space="0" w:color="auto"/>
              <w:right w:val="single" w:sz="4" w:space="0" w:color="auto"/>
            </w:tcBorders>
            <w:shd w:val="clear" w:color="auto" w:fill="auto"/>
            <w:noWrap/>
            <w:vAlign w:val="center"/>
            <w:hideMark/>
          </w:tcPr>
          <w:p w14:paraId="1B9B5F82" w14:textId="77777777" w:rsidR="00B57CFF" w:rsidRDefault="00B57CFF" w:rsidP="00014030">
            <w:r>
              <w:rPr>
                <w:rFonts w:hint="eastAsia"/>
              </w:rPr>
              <w:t xml:space="preserve">73.23 </w:t>
            </w:r>
          </w:p>
        </w:tc>
        <w:tc>
          <w:tcPr>
            <w:tcW w:w="589" w:type="dxa"/>
            <w:tcBorders>
              <w:top w:val="nil"/>
              <w:left w:val="nil"/>
              <w:bottom w:val="single" w:sz="4" w:space="0" w:color="auto"/>
              <w:right w:val="single" w:sz="4" w:space="0" w:color="auto"/>
            </w:tcBorders>
            <w:shd w:val="clear" w:color="auto" w:fill="auto"/>
            <w:noWrap/>
            <w:vAlign w:val="center"/>
            <w:hideMark/>
          </w:tcPr>
          <w:p w14:paraId="32ABB081" w14:textId="77777777" w:rsidR="00B57CFF" w:rsidRDefault="00B57CFF" w:rsidP="00014030">
            <w:r>
              <w:rPr>
                <w:rFonts w:hint="eastAsia"/>
              </w:rPr>
              <w:t xml:space="preserve">19.00 </w:t>
            </w:r>
          </w:p>
        </w:tc>
        <w:tc>
          <w:tcPr>
            <w:tcW w:w="560" w:type="dxa"/>
            <w:tcBorders>
              <w:top w:val="nil"/>
              <w:left w:val="nil"/>
              <w:bottom w:val="single" w:sz="4" w:space="0" w:color="auto"/>
              <w:right w:val="single" w:sz="4" w:space="0" w:color="auto"/>
            </w:tcBorders>
            <w:shd w:val="clear" w:color="auto" w:fill="auto"/>
            <w:noWrap/>
            <w:vAlign w:val="center"/>
            <w:hideMark/>
          </w:tcPr>
          <w:p w14:paraId="7F9F1A21" w14:textId="77777777" w:rsidR="00B57CFF" w:rsidRDefault="00B57CFF" w:rsidP="00014030">
            <w:r>
              <w:rPr>
                <w:rFonts w:hint="eastAsia"/>
              </w:rPr>
              <w:t xml:space="preserve">1.98 </w:t>
            </w:r>
          </w:p>
        </w:tc>
        <w:tc>
          <w:tcPr>
            <w:tcW w:w="560" w:type="dxa"/>
            <w:tcBorders>
              <w:top w:val="nil"/>
              <w:left w:val="nil"/>
              <w:bottom w:val="single" w:sz="4" w:space="0" w:color="auto"/>
              <w:right w:val="single" w:sz="4" w:space="0" w:color="auto"/>
            </w:tcBorders>
            <w:shd w:val="clear" w:color="auto" w:fill="auto"/>
            <w:noWrap/>
            <w:vAlign w:val="center"/>
            <w:hideMark/>
          </w:tcPr>
          <w:p w14:paraId="15BA58F4" w14:textId="77777777" w:rsidR="00B57CFF" w:rsidRDefault="00B57CFF" w:rsidP="00014030">
            <w:r>
              <w:rPr>
                <w:rFonts w:hint="eastAsia"/>
              </w:rPr>
              <w:t xml:space="preserve">2.31 </w:t>
            </w:r>
          </w:p>
        </w:tc>
        <w:tc>
          <w:tcPr>
            <w:tcW w:w="560" w:type="dxa"/>
            <w:tcBorders>
              <w:top w:val="nil"/>
              <w:left w:val="nil"/>
              <w:bottom w:val="single" w:sz="4" w:space="0" w:color="auto"/>
              <w:right w:val="single" w:sz="4" w:space="0" w:color="auto"/>
            </w:tcBorders>
            <w:shd w:val="clear" w:color="auto" w:fill="auto"/>
            <w:noWrap/>
            <w:vAlign w:val="center"/>
            <w:hideMark/>
          </w:tcPr>
          <w:p w14:paraId="28F350F3" w14:textId="77777777" w:rsidR="00B57CFF" w:rsidRDefault="00B57CFF" w:rsidP="00014030">
            <w:r>
              <w:rPr>
                <w:rFonts w:hint="eastAsia"/>
              </w:rPr>
              <w:t xml:space="preserve">1.93 </w:t>
            </w:r>
          </w:p>
        </w:tc>
        <w:tc>
          <w:tcPr>
            <w:tcW w:w="570" w:type="dxa"/>
            <w:tcBorders>
              <w:top w:val="nil"/>
              <w:left w:val="nil"/>
              <w:bottom w:val="single" w:sz="4" w:space="0" w:color="auto"/>
              <w:right w:val="single" w:sz="4" w:space="0" w:color="auto"/>
            </w:tcBorders>
            <w:shd w:val="clear" w:color="auto" w:fill="auto"/>
            <w:noWrap/>
            <w:vAlign w:val="center"/>
            <w:hideMark/>
          </w:tcPr>
          <w:p w14:paraId="1975389F" w14:textId="77777777" w:rsidR="00B57CFF" w:rsidRDefault="00B57CFF" w:rsidP="00014030">
            <w:r>
              <w:rPr>
                <w:rFonts w:hint="eastAsia"/>
              </w:rPr>
              <w:t xml:space="preserve">1.65 </w:t>
            </w:r>
          </w:p>
        </w:tc>
        <w:tc>
          <w:tcPr>
            <w:tcW w:w="570" w:type="dxa"/>
            <w:tcBorders>
              <w:top w:val="nil"/>
              <w:left w:val="nil"/>
              <w:bottom w:val="single" w:sz="4" w:space="0" w:color="auto"/>
              <w:right w:val="single" w:sz="4" w:space="0" w:color="auto"/>
            </w:tcBorders>
            <w:shd w:val="clear" w:color="auto" w:fill="auto"/>
            <w:noWrap/>
            <w:vAlign w:val="center"/>
            <w:hideMark/>
          </w:tcPr>
          <w:p w14:paraId="4109E408" w14:textId="77777777" w:rsidR="00B57CFF" w:rsidRDefault="00B57CFF" w:rsidP="00014030">
            <w:r>
              <w:rPr>
                <w:rFonts w:hint="eastAsia"/>
              </w:rPr>
              <w:t xml:space="preserve">2.69 </w:t>
            </w:r>
          </w:p>
        </w:tc>
        <w:tc>
          <w:tcPr>
            <w:tcW w:w="570" w:type="dxa"/>
            <w:tcBorders>
              <w:top w:val="nil"/>
              <w:left w:val="nil"/>
              <w:bottom w:val="single" w:sz="4" w:space="0" w:color="auto"/>
              <w:right w:val="single" w:sz="4" w:space="0" w:color="auto"/>
            </w:tcBorders>
            <w:shd w:val="clear" w:color="auto" w:fill="auto"/>
            <w:noWrap/>
            <w:vAlign w:val="center"/>
            <w:hideMark/>
          </w:tcPr>
          <w:p w14:paraId="337DF08E" w14:textId="77777777" w:rsidR="00B57CFF" w:rsidRDefault="00B57CFF" w:rsidP="00014030">
            <w:r>
              <w:rPr>
                <w:rFonts w:hint="eastAsia"/>
              </w:rPr>
              <w:t xml:space="preserve">1.99 </w:t>
            </w:r>
          </w:p>
        </w:tc>
        <w:tc>
          <w:tcPr>
            <w:tcW w:w="589" w:type="dxa"/>
            <w:tcBorders>
              <w:top w:val="nil"/>
              <w:left w:val="nil"/>
              <w:bottom w:val="single" w:sz="4" w:space="0" w:color="auto"/>
              <w:right w:val="single" w:sz="4" w:space="0" w:color="auto"/>
            </w:tcBorders>
            <w:shd w:val="clear" w:color="auto" w:fill="auto"/>
            <w:noWrap/>
            <w:vAlign w:val="center"/>
            <w:hideMark/>
          </w:tcPr>
          <w:p w14:paraId="018255C6" w14:textId="77777777" w:rsidR="00B57CFF" w:rsidRDefault="00B57CFF" w:rsidP="00014030">
            <w:r>
              <w:rPr>
                <w:rFonts w:hint="eastAsia"/>
              </w:rPr>
              <w:t xml:space="preserve">11.91 </w:t>
            </w:r>
          </w:p>
        </w:tc>
        <w:tc>
          <w:tcPr>
            <w:tcW w:w="589" w:type="dxa"/>
            <w:tcBorders>
              <w:top w:val="nil"/>
              <w:left w:val="nil"/>
              <w:bottom w:val="single" w:sz="4" w:space="0" w:color="auto"/>
              <w:right w:val="single" w:sz="4" w:space="0" w:color="auto"/>
            </w:tcBorders>
            <w:shd w:val="clear" w:color="auto" w:fill="auto"/>
            <w:noWrap/>
            <w:vAlign w:val="center"/>
            <w:hideMark/>
          </w:tcPr>
          <w:p w14:paraId="00214CC6" w14:textId="77777777" w:rsidR="00B57CFF" w:rsidRDefault="00B57CFF" w:rsidP="00014030">
            <w:r>
              <w:rPr>
                <w:rFonts w:hint="eastAsia"/>
              </w:rPr>
              <w:t xml:space="preserve">20.75 </w:t>
            </w:r>
          </w:p>
        </w:tc>
        <w:tc>
          <w:tcPr>
            <w:tcW w:w="589" w:type="dxa"/>
            <w:tcBorders>
              <w:top w:val="nil"/>
              <w:left w:val="nil"/>
              <w:bottom w:val="single" w:sz="4" w:space="0" w:color="auto"/>
              <w:right w:val="single" w:sz="4" w:space="0" w:color="auto"/>
            </w:tcBorders>
            <w:shd w:val="clear" w:color="auto" w:fill="auto"/>
            <w:noWrap/>
            <w:vAlign w:val="center"/>
            <w:hideMark/>
          </w:tcPr>
          <w:p w14:paraId="188AF21E" w14:textId="77777777" w:rsidR="00B57CFF" w:rsidRDefault="00B57CFF" w:rsidP="00014030">
            <w:r>
              <w:rPr>
                <w:rFonts w:hint="eastAsia"/>
              </w:rPr>
              <w:t xml:space="preserve">6.82 </w:t>
            </w:r>
          </w:p>
        </w:tc>
      </w:tr>
      <w:tr w:rsidR="00B57CFF" w14:paraId="76602E0F"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68C5971E" w14:textId="77777777" w:rsidR="00B57CFF" w:rsidRDefault="00B57CFF" w:rsidP="00014030">
            <w:r>
              <w:rPr>
                <w:rFonts w:hint="eastAsia"/>
              </w:rPr>
              <w:t xml:space="preserve">1.00 </w:t>
            </w:r>
          </w:p>
        </w:tc>
        <w:tc>
          <w:tcPr>
            <w:tcW w:w="842" w:type="dxa"/>
            <w:tcBorders>
              <w:top w:val="nil"/>
              <w:left w:val="nil"/>
              <w:bottom w:val="single" w:sz="4" w:space="0" w:color="auto"/>
              <w:right w:val="single" w:sz="4" w:space="0" w:color="auto"/>
            </w:tcBorders>
            <w:shd w:val="clear" w:color="auto" w:fill="auto"/>
            <w:noWrap/>
            <w:vAlign w:val="center"/>
            <w:hideMark/>
          </w:tcPr>
          <w:p w14:paraId="7F433C6D" w14:textId="77777777" w:rsidR="00B57CFF" w:rsidRDefault="00B57CFF" w:rsidP="00014030">
            <w:r>
              <w:rPr>
                <w:rFonts w:hint="eastAsia"/>
              </w:rPr>
              <w:t xml:space="preserve">726.00 </w:t>
            </w:r>
          </w:p>
        </w:tc>
        <w:tc>
          <w:tcPr>
            <w:tcW w:w="842" w:type="dxa"/>
            <w:tcBorders>
              <w:top w:val="nil"/>
              <w:left w:val="nil"/>
              <w:bottom w:val="single" w:sz="4" w:space="0" w:color="auto"/>
              <w:right w:val="single" w:sz="4" w:space="0" w:color="auto"/>
            </w:tcBorders>
            <w:shd w:val="clear" w:color="auto" w:fill="auto"/>
            <w:noWrap/>
            <w:vAlign w:val="center"/>
            <w:hideMark/>
          </w:tcPr>
          <w:p w14:paraId="51721C54" w14:textId="77777777" w:rsidR="00B57CFF" w:rsidRDefault="00B57CFF" w:rsidP="00014030">
            <w:r>
              <w:rPr>
                <w:rFonts w:hint="eastAsia"/>
              </w:rPr>
              <w:t xml:space="preserve">1020.71 </w:t>
            </w:r>
          </w:p>
        </w:tc>
        <w:tc>
          <w:tcPr>
            <w:tcW w:w="842" w:type="dxa"/>
            <w:tcBorders>
              <w:top w:val="nil"/>
              <w:left w:val="nil"/>
              <w:bottom w:val="single" w:sz="4" w:space="0" w:color="auto"/>
              <w:right w:val="single" w:sz="4" w:space="0" w:color="auto"/>
            </w:tcBorders>
            <w:shd w:val="clear" w:color="auto" w:fill="auto"/>
            <w:noWrap/>
            <w:vAlign w:val="center"/>
            <w:hideMark/>
          </w:tcPr>
          <w:p w14:paraId="21B5B0BD" w14:textId="77777777" w:rsidR="00B57CFF" w:rsidRDefault="00B57CFF" w:rsidP="00014030">
            <w:r>
              <w:rPr>
                <w:rFonts w:hint="eastAsia"/>
              </w:rPr>
              <w:t xml:space="preserve">1007.50 </w:t>
            </w:r>
          </w:p>
        </w:tc>
        <w:tc>
          <w:tcPr>
            <w:tcW w:w="842" w:type="dxa"/>
            <w:tcBorders>
              <w:top w:val="nil"/>
              <w:left w:val="nil"/>
              <w:bottom w:val="single" w:sz="4" w:space="0" w:color="auto"/>
              <w:right w:val="single" w:sz="4" w:space="0" w:color="auto"/>
            </w:tcBorders>
            <w:shd w:val="clear" w:color="auto" w:fill="auto"/>
            <w:noWrap/>
            <w:vAlign w:val="center"/>
            <w:hideMark/>
          </w:tcPr>
          <w:p w14:paraId="5249FD8E" w14:textId="77777777" w:rsidR="00B57CFF" w:rsidRDefault="00B57CFF" w:rsidP="00014030">
            <w:r>
              <w:rPr>
                <w:rFonts w:hint="eastAsia"/>
              </w:rPr>
              <w:t xml:space="preserve">1034.50 </w:t>
            </w:r>
          </w:p>
        </w:tc>
        <w:tc>
          <w:tcPr>
            <w:tcW w:w="589" w:type="dxa"/>
            <w:tcBorders>
              <w:top w:val="nil"/>
              <w:left w:val="nil"/>
              <w:bottom w:val="single" w:sz="4" w:space="0" w:color="auto"/>
              <w:right w:val="single" w:sz="4" w:space="0" w:color="auto"/>
            </w:tcBorders>
            <w:shd w:val="clear" w:color="auto" w:fill="auto"/>
            <w:noWrap/>
            <w:vAlign w:val="center"/>
            <w:hideMark/>
          </w:tcPr>
          <w:p w14:paraId="7B910195" w14:textId="77777777" w:rsidR="00B57CFF" w:rsidRDefault="00B57CFF" w:rsidP="00014030">
            <w:r>
              <w:rPr>
                <w:rFonts w:hint="eastAsia"/>
              </w:rPr>
              <w:t xml:space="preserve">8.73 </w:t>
            </w:r>
          </w:p>
        </w:tc>
        <w:tc>
          <w:tcPr>
            <w:tcW w:w="589" w:type="dxa"/>
            <w:tcBorders>
              <w:top w:val="nil"/>
              <w:left w:val="nil"/>
              <w:bottom w:val="single" w:sz="4" w:space="0" w:color="auto"/>
              <w:right w:val="single" w:sz="4" w:space="0" w:color="auto"/>
            </w:tcBorders>
            <w:shd w:val="clear" w:color="auto" w:fill="auto"/>
            <w:noWrap/>
            <w:vAlign w:val="center"/>
            <w:hideMark/>
          </w:tcPr>
          <w:p w14:paraId="04F69889" w14:textId="77777777" w:rsidR="00B57CFF" w:rsidRDefault="00B57CFF" w:rsidP="00014030">
            <w:r>
              <w:rPr>
                <w:rFonts w:hint="eastAsia"/>
              </w:rPr>
              <w:t xml:space="preserve">-3.30 </w:t>
            </w:r>
          </w:p>
        </w:tc>
        <w:tc>
          <w:tcPr>
            <w:tcW w:w="589" w:type="dxa"/>
            <w:tcBorders>
              <w:top w:val="nil"/>
              <w:left w:val="nil"/>
              <w:bottom w:val="single" w:sz="4" w:space="0" w:color="auto"/>
              <w:right w:val="single" w:sz="4" w:space="0" w:color="auto"/>
            </w:tcBorders>
            <w:shd w:val="clear" w:color="auto" w:fill="auto"/>
            <w:noWrap/>
            <w:vAlign w:val="center"/>
            <w:hideMark/>
          </w:tcPr>
          <w:p w14:paraId="0346665D" w14:textId="77777777" w:rsidR="00B57CFF" w:rsidRDefault="00B57CFF" w:rsidP="00014030">
            <w:r>
              <w:rPr>
                <w:rFonts w:hint="eastAsia"/>
              </w:rPr>
              <w:t xml:space="preserve">23.50 </w:t>
            </w:r>
          </w:p>
        </w:tc>
        <w:tc>
          <w:tcPr>
            <w:tcW w:w="589" w:type="dxa"/>
            <w:tcBorders>
              <w:top w:val="nil"/>
              <w:left w:val="nil"/>
              <w:bottom w:val="single" w:sz="4" w:space="0" w:color="auto"/>
              <w:right w:val="single" w:sz="4" w:space="0" w:color="auto"/>
            </w:tcBorders>
            <w:shd w:val="clear" w:color="auto" w:fill="auto"/>
            <w:noWrap/>
            <w:vAlign w:val="center"/>
            <w:hideMark/>
          </w:tcPr>
          <w:p w14:paraId="3ED19FCE" w14:textId="77777777" w:rsidR="00B57CFF" w:rsidRDefault="00B57CFF" w:rsidP="00014030">
            <w:r>
              <w:rPr>
                <w:rFonts w:hint="eastAsia"/>
              </w:rPr>
              <w:t xml:space="preserve">70.79 </w:t>
            </w:r>
          </w:p>
        </w:tc>
        <w:tc>
          <w:tcPr>
            <w:tcW w:w="589" w:type="dxa"/>
            <w:tcBorders>
              <w:top w:val="nil"/>
              <w:left w:val="nil"/>
              <w:bottom w:val="single" w:sz="4" w:space="0" w:color="auto"/>
              <w:right w:val="single" w:sz="4" w:space="0" w:color="auto"/>
            </w:tcBorders>
            <w:shd w:val="clear" w:color="auto" w:fill="auto"/>
            <w:noWrap/>
            <w:vAlign w:val="center"/>
            <w:hideMark/>
          </w:tcPr>
          <w:p w14:paraId="0AEC6727" w14:textId="77777777" w:rsidR="00B57CFF" w:rsidRDefault="00B57CFF" w:rsidP="00014030">
            <w:r>
              <w:rPr>
                <w:rFonts w:hint="eastAsia"/>
              </w:rPr>
              <w:t xml:space="preserve">17.00 </w:t>
            </w:r>
          </w:p>
        </w:tc>
        <w:tc>
          <w:tcPr>
            <w:tcW w:w="560" w:type="dxa"/>
            <w:tcBorders>
              <w:top w:val="nil"/>
              <w:left w:val="nil"/>
              <w:bottom w:val="single" w:sz="4" w:space="0" w:color="auto"/>
              <w:right w:val="single" w:sz="4" w:space="0" w:color="auto"/>
            </w:tcBorders>
            <w:shd w:val="clear" w:color="auto" w:fill="auto"/>
            <w:noWrap/>
            <w:vAlign w:val="center"/>
            <w:hideMark/>
          </w:tcPr>
          <w:p w14:paraId="2A3DE7F6" w14:textId="77777777" w:rsidR="00B57CFF" w:rsidRDefault="00B57CFF" w:rsidP="00014030">
            <w:r>
              <w:rPr>
                <w:rFonts w:hint="eastAsia"/>
              </w:rPr>
              <w:t xml:space="preserve">4.45 </w:t>
            </w:r>
          </w:p>
        </w:tc>
        <w:tc>
          <w:tcPr>
            <w:tcW w:w="560" w:type="dxa"/>
            <w:tcBorders>
              <w:top w:val="nil"/>
              <w:left w:val="nil"/>
              <w:bottom w:val="single" w:sz="4" w:space="0" w:color="auto"/>
              <w:right w:val="single" w:sz="4" w:space="0" w:color="auto"/>
            </w:tcBorders>
            <w:shd w:val="clear" w:color="auto" w:fill="auto"/>
            <w:noWrap/>
            <w:vAlign w:val="center"/>
            <w:hideMark/>
          </w:tcPr>
          <w:p w14:paraId="23F882F7" w14:textId="77777777" w:rsidR="00B57CFF" w:rsidRDefault="00B57CFF" w:rsidP="00014030">
            <w:r>
              <w:rPr>
                <w:rFonts w:hint="eastAsia"/>
              </w:rPr>
              <w:t xml:space="preserve">4.62 </w:t>
            </w:r>
          </w:p>
        </w:tc>
        <w:tc>
          <w:tcPr>
            <w:tcW w:w="560" w:type="dxa"/>
            <w:tcBorders>
              <w:top w:val="nil"/>
              <w:left w:val="nil"/>
              <w:bottom w:val="single" w:sz="4" w:space="0" w:color="auto"/>
              <w:right w:val="single" w:sz="4" w:space="0" w:color="auto"/>
            </w:tcBorders>
            <w:shd w:val="clear" w:color="auto" w:fill="auto"/>
            <w:noWrap/>
            <w:vAlign w:val="center"/>
            <w:hideMark/>
          </w:tcPr>
          <w:p w14:paraId="0FC4F2DC" w14:textId="77777777" w:rsidR="00B57CFF" w:rsidRDefault="00B57CFF" w:rsidP="00014030">
            <w:r>
              <w:rPr>
                <w:rFonts w:hint="eastAsia"/>
              </w:rPr>
              <w:t xml:space="preserve">4.26 </w:t>
            </w:r>
          </w:p>
        </w:tc>
        <w:tc>
          <w:tcPr>
            <w:tcW w:w="570" w:type="dxa"/>
            <w:tcBorders>
              <w:top w:val="nil"/>
              <w:left w:val="nil"/>
              <w:bottom w:val="single" w:sz="4" w:space="0" w:color="auto"/>
              <w:right w:val="single" w:sz="4" w:space="0" w:color="auto"/>
            </w:tcBorders>
            <w:shd w:val="clear" w:color="auto" w:fill="auto"/>
            <w:noWrap/>
            <w:vAlign w:val="center"/>
            <w:hideMark/>
          </w:tcPr>
          <w:p w14:paraId="11A58D15" w14:textId="77777777" w:rsidR="00B57CFF" w:rsidRDefault="00B57CFF" w:rsidP="00014030">
            <w:r>
              <w:rPr>
                <w:rFonts w:hint="eastAsia"/>
              </w:rPr>
              <w:t xml:space="preserve">2.92 </w:t>
            </w:r>
          </w:p>
        </w:tc>
        <w:tc>
          <w:tcPr>
            <w:tcW w:w="570" w:type="dxa"/>
            <w:tcBorders>
              <w:top w:val="nil"/>
              <w:left w:val="nil"/>
              <w:bottom w:val="single" w:sz="4" w:space="0" w:color="auto"/>
              <w:right w:val="single" w:sz="4" w:space="0" w:color="auto"/>
            </w:tcBorders>
            <w:shd w:val="clear" w:color="auto" w:fill="auto"/>
            <w:noWrap/>
            <w:vAlign w:val="center"/>
            <w:hideMark/>
          </w:tcPr>
          <w:p w14:paraId="17222A16" w14:textId="77777777" w:rsidR="00B57CFF" w:rsidRDefault="00B57CFF" w:rsidP="00014030">
            <w:r>
              <w:rPr>
                <w:rFonts w:hint="eastAsia"/>
              </w:rPr>
              <w:t xml:space="preserve">3.51 </w:t>
            </w:r>
          </w:p>
        </w:tc>
        <w:tc>
          <w:tcPr>
            <w:tcW w:w="570" w:type="dxa"/>
            <w:tcBorders>
              <w:top w:val="nil"/>
              <w:left w:val="nil"/>
              <w:bottom w:val="single" w:sz="4" w:space="0" w:color="auto"/>
              <w:right w:val="single" w:sz="4" w:space="0" w:color="auto"/>
            </w:tcBorders>
            <w:shd w:val="clear" w:color="auto" w:fill="auto"/>
            <w:noWrap/>
            <w:vAlign w:val="center"/>
            <w:hideMark/>
          </w:tcPr>
          <w:p w14:paraId="14B53E19" w14:textId="77777777" w:rsidR="00B57CFF" w:rsidRDefault="00B57CFF" w:rsidP="00014030">
            <w:r>
              <w:rPr>
                <w:rFonts w:hint="eastAsia"/>
              </w:rPr>
              <w:t xml:space="preserve">3.92 </w:t>
            </w:r>
          </w:p>
        </w:tc>
        <w:tc>
          <w:tcPr>
            <w:tcW w:w="589" w:type="dxa"/>
            <w:tcBorders>
              <w:top w:val="nil"/>
              <w:left w:val="nil"/>
              <w:bottom w:val="single" w:sz="4" w:space="0" w:color="auto"/>
              <w:right w:val="single" w:sz="4" w:space="0" w:color="auto"/>
            </w:tcBorders>
            <w:shd w:val="clear" w:color="auto" w:fill="auto"/>
            <w:noWrap/>
            <w:vAlign w:val="center"/>
            <w:hideMark/>
          </w:tcPr>
          <w:p w14:paraId="081C1017" w14:textId="77777777" w:rsidR="00B57CFF" w:rsidRDefault="00B57CFF" w:rsidP="00014030">
            <w:r>
              <w:rPr>
                <w:rFonts w:hint="eastAsia"/>
              </w:rPr>
              <w:t xml:space="preserve">10.72 </w:t>
            </w:r>
          </w:p>
        </w:tc>
        <w:tc>
          <w:tcPr>
            <w:tcW w:w="589" w:type="dxa"/>
            <w:tcBorders>
              <w:top w:val="nil"/>
              <w:left w:val="nil"/>
              <w:bottom w:val="single" w:sz="4" w:space="0" w:color="auto"/>
              <w:right w:val="single" w:sz="4" w:space="0" w:color="auto"/>
            </w:tcBorders>
            <w:shd w:val="clear" w:color="auto" w:fill="auto"/>
            <w:noWrap/>
            <w:vAlign w:val="center"/>
            <w:hideMark/>
          </w:tcPr>
          <w:p w14:paraId="37A1EF03" w14:textId="77777777" w:rsidR="00B57CFF" w:rsidRDefault="00B57CFF" w:rsidP="00014030">
            <w:r>
              <w:rPr>
                <w:rFonts w:hint="eastAsia"/>
              </w:rPr>
              <w:t xml:space="preserve">19.86 </w:t>
            </w:r>
          </w:p>
        </w:tc>
        <w:tc>
          <w:tcPr>
            <w:tcW w:w="589" w:type="dxa"/>
            <w:tcBorders>
              <w:top w:val="nil"/>
              <w:left w:val="nil"/>
              <w:bottom w:val="single" w:sz="4" w:space="0" w:color="auto"/>
              <w:right w:val="single" w:sz="4" w:space="0" w:color="auto"/>
            </w:tcBorders>
            <w:shd w:val="clear" w:color="auto" w:fill="auto"/>
            <w:noWrap/>
            <w:vAlign w:val="center"/>
            <w:hideMark/>
          </w:tcPr>
          <w:p w14:paraId="5A5B29D1" w14:textId="77777777" w:rsidR="00B57CFF" w:rsidRDefault="00B57CFF" w:rsidP="00014030">
            <w:r>
              <w:rPr>
                <w:rFonts w:hint="eastAsia"/>
              </w:rPr>
              <w:t xml:space="preserve">5.53 </w:t>
            </w:r>
          </w:p>
        </w:tc>
      </w:tr>
      <w:tr w:rsidR="00B57CFF" w14:paraId="3722E9E5"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62D3EE4F" w14:textId="77777777" w:rsidR="00B57CFF" w:rsidRDefault="00B57CFF" w:rsidP="00014030">
            <w:r>
              <w:rPr>
                <w:rFonts w:hint="eastAsia"/>
              </w:rPr>
              <w:t xml:space="preserve">2.00 </w:t>
            </w:r>
          </w:p>
        </w:tc>
        <w:tc>
          <w:tcPr>
            <w:tcW w:w="842" w:type="dxa"/>
            <w:tcBorders>
              <w:top w:val="nil"/>
              <w:left w:val="nil"/>
              <w:bottom w:val="single" w:sz="4" w:space="0" w:color="auto"/>
              <w:right w:val="single" w:sz="4" w:space="0" w:color="auto"/>
            </w:tcBorders>
            <w:shd w:val="clear" w:color="auto" w:fill="auto"/>
            <w:noWrap/>
            <w:vAlign w:val="center"/>
            <w:hideMark/>
          </w:tcPr>
          <w:p w14:paraId="776A2616" w14:textId="77777777" w:rsidR="00B57CFF" w:rsidRDefault="00B57CFF" w:rsidP="00014030">
            <w:r>
              <w:rPr>
                <w:rFonts w:hint="eastAsia"/>
              </w:rPr>
              <w:t xml:space="preserve">1011.00 </w:t>
            </w:r>
          </w:p>
        </w:tc>
        <w:tc>
          <w:tcPr>
            <w:tcW w:w="842" w:type="dxa"/>
            <w:tcBorders>
              <w:top w:val="nil"/>
              <w:left w:val="nil"/>
              <w:bottom w:val="single" w:sz="4" w:space="0" w:color="auto"/>
              <w:right w:val="single" w:sz="4" w:space="0" w:color="auto"/>
            </w:tcBorders>
            <w:shd w:val="clear" w:color="auto" w:fill="auto"/>
            <w:noWrap/>
            <w:vAlign w:val="center"/>
            <w:hideMark/>
          </w:tcPr>
          <w:p w14:paraId="3E440E95" w14:textId="77777777" w:rsidR="00B57CFF" w:rsidRDefault="00B57CFF" w:rsidP="00014030">
            <w:r>
              <w:rPr>
                <w:rFonts w:hint="eastAsia"/>
              </w:rPr>
              <w:t xml:space="preserve">1018.28 </w:t>
            </w:r>
          </w:p>
        </w:tc>
        <w:tc>
          <w:tcPr>
            <w:tcW w:w="842" w:type="dxa"/>
            <w:tcBorders>
              <w:top w:val="nil"/>
              <w:left w:val="nil"/>
              <w:bottom w:val="single" w:sz="4" w:space="0" w:color="auto"/>
              <w:right w:val="single" w:sz="4" w:space="0" w:color="auto"/>
            </w:tcBorders>
            <w:shd w:val="clear" w:color="auto" w:fill="auto"/>
            <w:noWrap/>
            <w:vAlign w:val="center"/>
            <w:hideMark/>
          </w:tcPr>
          <w:p w14:paraId="53F035E1" w14:textId="77777777" w:rsidR="00B57CFF" w:rsidRDefault="00B57CFF" w:rsidP="00014030">
            <w:r>
              <w:rPr>
                <w:rFonts w:hint="eastAsia"/>
              </w:rPr>
              <w:t xml:space="preserve">1002.20 </w:t>
            </w:r>
          </w:p>
        </w:tc>
        <w:tc>
          <w:tcPr>
            <w:tcW w:w="842" w:type="dxa"/>
            <w:tcBorders>
              <w:top w:val="nil"/>
              <w:left w:val="nil"/>
              <w:bottom w:val="single" w:sz="4" w:space="0" w:color="auto"/>
              <w:right w:val="single" w:sz="4" w:space="0" w:color="auto"/>
            </w:tcBorders>
            <w:shd w:val="clear" w:color="auto" w:fill="auto"/>
            <w:noWrap/>
            <w:vAlign w:val="center"/>
            <w:hideMark/>
          </w:tcPr>
          <w:p w14:paraId="414FEB14" w14:textId="77777777" w:rsidR="00B57CFF" w:rsidRDefault="00B57CFF" w:rsidP="00014030">
            <w:r>
              <w:rPr>
                <w:rFonts w:hint="eastAsia"/>
              </w:rPr>
              <w:t xml:space="preserve">1031.60 </w:t>
            </w:r>
          </w:p>
        </w:tc>
        <w:tc>
          <w:tcPr>
            <w:tcW w:w="589" w:type="dxa"/>
            <w:tcBorders>
              <w:top w:val="nil"/>
              <w:left w:val="nil"/>
              <w:bottom w:val="single" w:sz="4" w:space="0" w:color="auto"/>
              <w:right w:val="single" w:sz="4" w:space="0" w:color="auto"/>
            </w:tcBorders>
            <w:shd w:val="clear" w:color="auto" w:fill="auto"/>
            <w:noWrap/>
            <w:vAlign w:val="center"/>
            <w:hideMark/>
          </w:tcPr>
          <w:p w14:paraId="31FA3F26" w14:textId="77777777" w:rsidR="00B57CFF" w:rsidRDefault="00B57CFF" w:rsidP="00014030">
            <w:r>
              <w:rPr>
                <w:rFonts w:hint="eastAsia"/>
              </w:rPr>
              <w:t xml:space="preserve">11.56 </w:t>
            </w:r>
          </w:p>
        </w:tc>
        <w:tc>
          <w:tcPr>
            <w:tcW w:w="589" w:type="dxa"/>
            <w:tcBorders>
              <w:top w:val="nil"/>
              <w:left w:val="nil"/>
              <w:bottom w:val="single" w:sz="4" w:space="0" w:color="auto"/>
              <w:right w:val="single" w:sz="4" w:space="0" w:color="auto"/>
            </w:tcBorders>
            <w:shd w:val="clear" w:color="auto" w:fill="auto"/>
            <w:noWrap/>
            <w:vAlign w:val="center"/>
            <w:hideMark/>
          </w:tcPr>
          <w:p w14:paraId="68556952" w14:textId="77777777" w:rsidR="00B57CFF" w:rsidRDefault="00B57CFF" w:rsidP="00014030">
            <w:r>
              <w:rPr>
                <w:rFonts w:hint="eastAsia"/>
              </w:rPr>
              <w:t xml:space="preserve">-1.20 </w:t>
            </w:r>
          </w:p>
        </w:tc>
        <w:tc>
          <w:tcPr>
            <w:tcW w:w="589" w:type="dxa"/>
            <w:tcBorders>
              <w:top w:val="nil"/>
              <w:left w:val="nil"/>
              <w:bottom w:val="single" w:sz="4" w:space="0" w:color="auto"/>
              <w:right w:val="single" w:sz="4" w:space="0" w:color="auto"/>
            </w:tcBorders>
            <w:shd w:val="clear" w:color="auto" w:fill="auto"/>
            <w:noWrap/>
            <w:vAlign w:val="center"/>
            <w:hideMark/>
          </w:tcPr>
          <w:p w14:paraId="2FB66ACC" w14:textId="77777777" w:rsidR="00B57CFF" w:rsidRDefault="00B57CFF" w:rsidP="00014030">
            <w:r>
              <w:rPr>
                <w:rFonts w:hint="eastAsia"/>
              </w:rPr>
              <w:t xml:space="preserve">28.90 </w:t>
            </w:r>
          </w:p>
        </w:tc>
        <w:tc>
          <w:tcPr>
            <w:tcW w:w="589" w:type="dxa"/>
            <w:tcBorders>
              <w:top w:val="nil"/>
              <w:left w:val="nil"/>
              <w:bottom w:val="single" w:sz="4" w:space="0" w:color="auto"/>
              <w:right w:val="single" w:sz="4" w:space="0" w:color="auto"/>
            </w:tcBorders>
            <w:shd w:val="clear" w:color="auto" w:fill="auto"/>
            <w:noWrap/>
            <w:vAlign w:val="center"/>
            <w:hideMark/>
          </w:tcPr>
          <w:p w14:paraId="042BDF31" w14:textId="77777777" w:rsidR="00B57CFF" w:rsidRDefault="00B57CFF" w:rsidP="00014030">
            <w:r>
              <w:rPr>
                <w:rFonts w:hint="eastAsia"/>
              </w:rPr>
              <w:t xml:space="preserve">69.29 </w:t>
            </w:r>
          </w:p>
        </w:tc>
        <w:tc>
          <w:tcPr>
            <w:tcW w:w="589" w:type="dxa"/>
            <w:tcBorders>
              <w:top w:val="nil"/>
              <w:left w:val="nil"/>
              <w:bottom w:val="single" w:sz="4" w:space="0" w:color="auto"/>
              <w:right w:val="single" w:sz="4" w:space="0" w:color="auto"/>
            </w:tcBorders>
            <w:shd w:val="clear" w:color="auto" w:fill="auto"/>
            <w:noWrap/>
            <w:vAlign w:val="center"/>
            <w:hideMark/>
          </w:tcPr>
          <w:p w14:paraId="221E0E6E" w14:textId="77777777" w:rsidR="00B57CFF" w:rsidRDefault="00B57CFF" w:rsidP="00014030">
            <w:r>
              <w:rPr>
                <w:rFonts w:hint="eastAsia"/>
              </w:rPr>
              <w:t xml:space="preserve">30.00 </w:t>
            </w:r>
          </w:p>
        </w:tc>
        <w:tc>
          <w:tcPr>
            <w:tcW w:w="560" w:type="dxa"/>
            <w:tcBorders>
              <w:top w:val="nil"/>
              <w:left w:val="nil"/>
              <w:bottom w:val="single" w:sz="4" w:space="0" w:color="auto"/>
              <w:right w:val="single" w:sz="4" w:space="0" w:color="auto"/>
            </w:tcBorders>
            <w:shd w:val="clear" w:color="auto" w:fill="auto"/>
            <w:noWrap/>
            <w:vAlign w:val="center"/>
            <w:hideMark/>
          </w:tcPr>
          <w:p w14:paraId="761C4B34" w14:textId="77777777" w:rsidR="00B57CFF" w:rsidRDefault="00B57CFF" w:rsidP="00014030">
            <w:r>
              <w:rPr>
                <w:rFonts w:hint="eastAsia"/>
              </w:rPr>
              <w:t xml:space="preserve">6.59 </w:t>
            </w:r>
          </w:p>
        </w:tc>
        <w:tc>
          <w:tcPr>
            <w:tcW w:w="560" w:type="dxa"/>
            <w:tcBorders>
              <w:top w:val="nil"/>
              <w:left w:val="nil"/>
              <w:bottom w:val="single" w:sz="4" w:space="0" w:color="auto"/>
              <w:right w:val="single" w:sz="4" w:space="0" w:color="auto"/>
            </w:tcBorders>
            <w:shd w:val="clear" w:color="auto" w:fill="auto"/>
            <w:noWrap/>
            <w:vAlign w:val="center"/>
            <w:hideMark/>
          </w:tcPr>
          <w:p w14:paraId="367E0167" w14:textId="77777777" w:rsidR="00B57CFF" w:rsidRDefault="00B57CFF" w:rsidP="00014030">
            <w:r>
              <w:rPr>
                <w:rFonts w:hint="eastAsia"/>
              </w:rPr>
              <w:t xml:space="preserve">7.06 </w:t>
            </w:r>
          </w:p>
        </w:tc>
        <w:tc>
          <w:tcPr>
            <w:tcW w:w="560" w:type="dxa"/>
            <w:tcBorders>
              <w:top w:val="nil"/>
              <w:left w:val="nil"/>
              <w:bottom w:val="single" w:sz="4" w:space="0" w:color="auto"/>
              <w:right w:val="single" w:sz="4" w:space="0" w:color="auto"/>
            </w:tcBorders>
            <w:shd w:val="clear" w:color="auto" w:fill="auto"/>
            <w:noWrap/>
            <w:vAlign w:val="center"/>
            <w:hideMark/>
          </w:tcPr>
          <w:p w14:paraId="1B089B78" w14:textId="77777777" w:rsidR="00B57CFF" w:rsidRDefault="00B57CFF" w:rsidP="00014030">
            <w:r>
              <w:rPr>
                <w:rFonts w:hint="eastAsia"/>
              </w:rPr>
              <w:t xml:space="preserve">6.22 </w:t>
            </w:r>
          </w:p>
        </w:tc>
        <w:tc>
          <w:tcPr>
            <w:tcW w:w="570" w:type="dxa"/>
            <w:tcBorders>
              <w:top w:val="nil"/>
              <w:left w:val="nil"/>
              <w:bottom w:val="single" w:sz="4" w:space="0" w:color="auto"/>
              <w:right w:val="single" w:sz="4" w:space="0" w:color="auto"/>
            </w:tcBorders>
            <w:shd w:val="clear" w:color="auto" w:fill="auto"/>
            <w:noWrap/>
            <w:vAlign w:val="center"/>
            <w:hideMark/>
          </w:tcPr>
          <w:p w14:paraId="34411646" w14:textId="77777777" w:rsidR="00B57CFF" w:rsidRDefault="00B57CFF" w:rsidP="00014030">
            <w:r>
              <w:rPr>
                <w:rFonts w:hint="eastAsia"/>
              </w:rPr>
              <w:t xml:space="preserve">4.97 </w:t>
            </w:r>
          </w:p>
        </w:tc>
        <w:tc>
          <w:tcPr>
            <w:tcW w:w="570" w:type="dxa"/>
            <w:tcBorders>
              <w:top w:val="nil"/>
              <w:left w:val="nil"/>
              <w:bottom w:val="single" w:sz="4" w:space="0" w:color="auto"/>
              <w:right w:val="single" w:sz="4" w:space="0" w:color="auto"/>
            </w:tcBorders>
            <w:shd w:val="clear" w:color="auto" w:fill="auto"/>
            <w:noWrap/>
            <w:vAlign w:val="center"/>
            <w:hideMark/>
          </w:tcPr>
          <w:p w14:paraId="40004070" w14:textId="77777777" w:rsidR="00B57CFF" w:rsidRDefault="00B57CFF" w:rsidP="00014030">
            <w:r>
              <w:rPr>
                <w:rFonts w:hint="eastAsia"/>
              </w:rPr>
              <w:t xml:space="preserve">4.96 </w:t>
            </w:r>
          </w:p>
        </w:tc>
        <w:tc>
          <w:tcPr>
            <w:tcW w:w="570" w:type="dxa"/>
            <w:tcBorders>
              <w:top w:val="nil"/>
              <w:left w:val="nil"/>
              <w:bottom w:val="single" w:sz="4" w:space="0" w:color="auto"/>
              <w:right w:val="single" w:sz="4" w:space="0" w:color="auto"/>
            </w:tcBorders>
            <w:shd w:val="clear" w:color="auto" w:fill="auto"/>
            <w:noWrap/>
            <w:vAlign w:val="center"/>
            <w:hideMark/>
          </w:tcPr>
          <w:p w14:paraId="64B4EDB0" w14:textId="77777777" w:rsidR="00B57CFF" w:rsidRDefault="00B57CFF" w:rsidP="00014030">
            <w:r>
              <w:rPr>
                <w:rFonts w:hint="eastAsia"/>
              </w:rPr>
              <w:t xml:space="preserve">6.11 </w:t>
            </w:r>
          </w:p>
        </w:tc>
        <w:tc>
          <w:tcPr>
            <w:tcW w:w="589" w:type="dxa"/>
            <w:tcBorders>
              <w:top w:val="nil"/>
              <w:left w:val="nil"/>
              <w:bottom w:val="single" w:sz="4" w:space="0" w:color="auto"/>
              <w:right w:val="single" w:sz="4" w:space="0" w:color="auto"/>
            </w:tcBorders>
            <w:shd w:val="clear" w:color="auto" w:fill="auto"/>
            <w:noWrap/>
            <w:vAlign w:val="center"/>
            <w:hideMark/>
          </w:tcPr>
          <w:p w14:paraId="0C0F7373" w14:textId="77777777" w:rsidR="00B57CFF" w:rsidRDefault="00B57CFF" w:rsidP="00014030">
            <w:r>
              <w:rPr>
                <w:rFonts w:hint="eastAsia"/>
              </w:rPr>
              <w:t xml:space="preserve">10.53 </w:t>
            </w:r>
          </w:p>
        </w:tc>
        <w:tc>
          <w:tcPr>
            <w:tcW w:w="589" w:type="dxa"/>
            <w:tcBorders>
              <w:top w:val="nil"/>
              <w:left w:val="nil"/>
              <w:bottom w:val="single" w:sz="4" w:space="0" w:color="auto"/>
              <w:right w:val="single" w:sz="4" w:space="0" w:color="auto"/>
            </w:tcBorders>
            <w:shd w:val="clear" w:color="auto" w:fill="auto"/>
            <w:noWrap/>
            <w:vAlign w:val="center"/>
            <w:hideMark/>
          </w:tcPr>
          <w:p w14:paraId="47CCB594" w14:textId="77777777" w:rsidR="00B57CFF" w:rsidRDefault="00B57CFF" w:rsidP="00014030">
            <w:r>
              <w:rPr>
                <w:rFonts w:hint="eastAsia"/>
              </w:rPr>
              <w:t xml:space="preserve">14.51 </w:t>
            </w:r>
          </w:p>
        </w:tc>
        <w:tc>
          <w:tcPr>
            <w:tcW w:w="589" w:type="dxa"/>
            <w:tcBorders>
              <w:top w:val="nil"/>
              <w:left w:val="nil"/>
              <w:bottom w:val="single" w:sz="4" w:space="0" w:color="auto"/>
              <w:right w:val="single" w:sz="4" w:space="0" w:color="auto"/>
            </w:tcBorders>
            <w:shd w:val="clear" w:color="auto" w:fill="auto"/>
            <w:noWrap/>
            <w:vAlign w:val="center"/>
            <w:hideMark/>
          </w:tcPr>
          <w:p w14:paraId="135ECE74" w14:textId="77777777" w:rsidR="00B57CFF" w:rsidRDefault="00B57CFF" w:rsidP="00014030">
            <w:r>
              <w:rPr>
                <w:rFonts w:hint="eastAsia"/>
              </w:rPr>
              <w:t xml:space="preserve">7.70 </w:t>
            </w:r>
          </w:p>
        </w:tc>
      </w:tr>
      <w:tr w:rsidR="00B57CFF" w14:paraId="61951698"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5173C10B" w14:textId="77777777" w:rsidR="00B57CFF" w:rsidRDefault="00B57CFF" w:rsidP="00014030">
            <w:r>
              <w:rPr>
                <w:rFonts w:hint="eastAsia"/>
              </w:rPr>
              <w:t xml:space="preserve">3.00 </w:t>
            </w:r>
          </w:p>
        </w:tc>
        <w:tc>
          <w:tcPr>
            <w:tcW w:w="842" w:type="dxa"/>
            <w:tcBorders>
              <w:top w:val="nil"/>
              <w:left w:val="nil"/>
              <w:bottom w:val="single" w:sz="4" w:space="0" w:color="auto"/>
              <w:right w:val="single" w:sz="4" w:space="0" w:color="auto"/>
            </w:tcBorders>
            <w:shd w:val="clear" w:color="auto" w:fill="auto"/>
            <w:noWrap/>
            <w:vAlign w:val="center"/>
            <w:hideMark/>
          </w:tcPr>
          <w:p w14:paraId="60C1AE71" w14:textId="77777777" w:rsidR="00B57CFF" w:rsidRDefault="00B57CFF" w:rsidP="00014030">
            <w:r>
              <w:rPr>
                <w:rFonts w:hint="eastAsia"/>
              </w:rPr>
              <w:t xml:space="preserve">1068.00 </w:t>
            </w:r>
          </w:p>
        </w:tc>
        <w:tc>
          <w:tcPr>
            <w:tcW w:w="842" w:type="dxa"/>
            <w:tcBorders>
              <w:top w:val="nil"/>
              <w:left w:val="nil"/>
              <w:bottom w:val="single" w:sz="4" w:space="0" w:color="auto"/>
              <w:right w:val="single" w:sz="4" w:space="0" w:color="auto"/>
            </w:tcBorders>
            <w:shd w:val="clear" w:color="auto" w:fill="auto"/>
            <w:noWrap/>
            <w:vAlign w:val="center"/>
            <w:hideMark/>
          </w:tcPr>
          <w:p w14:paraId="014E1107" w14:textId="77777777" w:rsidR="00B57CFF" w:rsidRDefault="00B57CFF" w:rsidP="00014030">
            <w:r>
              <w:rPr>
                <w:rFonts w:hint="eastAsia"/>
              </w:rPr>
              <w:t xml:space="preserve">1016.54 </w:t>
            </w:r>
          </w:p>
        </w:tc>
        <w:tc>
          <w:tcPr>
            <w:tcW w:w="842" w:type="dxa"/>
            <w:tcBorders>
              <w:top w:val="nil"/>
              <w:left w:val="nil"/>
              <w:bottom w:val="single" w:sz="4" w:space="0" w:color="auto"/>
              <w:right w:val="single" w:sz="4" w:space="0" w:color="auto"/>
            </w:tcBorders>
            <w:shd w:val="clear" w:color="auto" w:fill="auto"/>
            <w:noWrap/>
            <w:vAlign w:val="center"/>
            <w:hideMark/>
          </w:tcPr>
          <w:p w14:paraId="2AEFE334" w14:textId="77777777" w:rsidR="00B57CFF" w:rsidRDefault="00B57CFF" w:rsidP="00014030">
            <w:r>
              <w:rPr>
                <w:rFonts w:hint="eastAsia"/>
              </w:rPr>
              <w:t xml:space="preserve">1005.40 </w:t>
            </w:r>
          </w:p>
        </w:tc>
        <w:tc>
          <w:tcPr>
            <w:tcW w:w="842" w:type="dxa"/>
            <w:tcBorders>
              <w:top w:val="nil"/>
              <w:left w:val="nil"/>
              <w:bottom w:val="single" w:sz="4" w:space="0" w:color="auto"/>
              <w:right w:val="single" w:sz="4" w:space="0" w:color="auto"/>
            </w:tcBorders>
            <w:shd w:val="clear" w:color="auto" w:fill="auto"/>
            <w:noWrap/>
            <w:vAlign w:val="center"/>
            <w:hideMark/>
          </w:tcPr>
          <w:p w14:paraId="4FEC1B6E" w14:textId="77777777" w:rsidR="00B57CFF" w:rsidRDefault="00B57CFF" w:rsidP="00014030">
            <w:r>
              <w:rPr>
                <w:rFonts w:hint="eastAsia"/>
              </w:rPr>
              <w:t xml:space="preserve">1028.50 </w:t>
            </w:r>
          </w:p>
        </w:tc>
        <w:tc>
          <w:tcPr>
            <w:tcW w:w="589" w:type="dxa"/>
            <w:tcBorders>
              <w:top w:val="nil"/>
              <w:left w:val="nil"/>
              <w:bottom w:val="single" w:sz="4" w:space="0" w:color="auto"/>
              <w:right w:val="single" w:sz="4" w:space="0" w:color="auto"/>
            </w:tcBorders>
            <w:shd w:val="clear" w:color="auto" w:fill="auto"/>
            <w:noWrap/>
            <w:vAlign w:val="center"/>
            <w:hideMark/>
          </w:tcPr>
          <w:p w14:paraId="2FE532A0" w14:textId="77777777" w:rsidR="00B57CFF" w:rsidRDefault="00B57CFF" w:rsidP="00014030">
            <w:r>
              <w:rPr>
                <w:rFonts w:hint="eastAsia"/>
              </w:rPr>
              <w:t xml:space="preserve">15.37 </w:t>
            </w:r>
          </w:p>
        </w:tc>
        <w:tc>
          <w:tcPr>
            <w:tcW w:w="589" w:type="dxa"/>
            <w:tcBorders>
              <w:top w:val="nil"/>
              <w:left w:val="nil"/>
              <w:bottom w:val="single" w:sz="4" w:space="0" w:color="auto"/>
              <w:right w:val="single" w:sz="4" w:space="0" w:color="auto"/>
            </w:tcBorders>
            <w:shd w:val="clear" w:color="auto" w:fill="auto"/>
            <w:noWrap/>
            <w:vAlign w:val="center"/>
            <w:hideMark/>
          </w:tcPr>
          <w:p w14:paraId="06D3F640" w14:textId="77777777" w:rsidR="00B57CFF" w:rsidRDefault="00B57CFF" w:rsidP="00014030">
            <w:r>
              <w:rPr>
                <w:rFonts w:hint="eastAsia"/>
              </w:rPr>
              <w:t xml:space="preserve">5.30 </w:t>
            </w:r>
          </w:p>
        </w:tc>
        <w:tc>
          <w:tcPr>
            <w:tcW w:w="589" w:type="dxa"/>
            <w:tcBorders>
              <w:top w:val="nil"/>
              <w:left w:val="nil"/>
              <w:bottom w:val="single" w:sz="4" w:space="0" w:color="auto"/>
              <w:right w:val="single" w:sz="4" w:space="0" w:color="auto"/>
            </w:tcBorders>
            <w:shd w:val="clear" w:color="auto" w:fill="auto"/>
            <w:noWrap/>
            <w:vAlign w:val="center"/>
            <w:hideMark/>
          </w:tcPr>
          <w:p w14:paraId="0C9AABBA" w14:textId="77777777" w:rsidR="00B57CFF" w:rsidRDefault="00B57CFF" w:rsidP="00014030">
            <w:r>
              <w:rPr>
                <w:rFonts w:hint="eastAsia"/>
              </w:rPr>
              <w:t xml:space="preserve">29.10 </w:t>
            </w:r>
          </w:p>
        </w:tc>
        <w:tc>
          <w:tcPr>
            <w:tcW w:w="589" w:type="dxa"/>
            <w:tcBorders>
              <w:top w:val="nil"/>
              <w:left w:val="nil"/>
              <w:bottom w:val="single" w:sz="4" w:space="0" w:color="auto"/>
              <w:right w:val="single" w:sz="4" w:space="0" w:color="auto"/>
            </w:tcBorders>
            <w:shd w:val="clear" w:color="auto" w:fill="auto"/>
            <w:noWrap/>
            <w:vAlign w:val="center"/>
            <w:hideMark/>
          </w:tcPr>
          <w:p w14:paraId="24BAB412" w14:textId="77777777" w:rsidR="00B57CFF" w:rsidRDefault="00B57CFF" w:rsidP="00014030">
            <w:r>
              <w:rPr>
                <w:rFonts w:hint="eastAsia"/>
              </w:rPr>
              <w:t xml:space="preserve">62.57 </w:t>
            </w:r>
          </w:p>
        </w:tc>
        <w:tc>
          <w:tcPr>
            <w:tcW w:w="589" w:type="dxa"/>
            <w:tcBorders>
              <w:top w:val="nil"/>
              <w:left w:val="nil"/>
              <w:bottom w:val="single" w:sz="4" w:space="0" w:color="auto"/>
              <w:right w:val="single" w:sz="4" w:space="0" w:color="auto"/>
            </w:tcBorders>
            <w:shd w:val="clear" w:color="auto" w:fill="auto"/>
            <w:noWrap/>
            <w:vAlign w:val="center"/>
            <w:hideMark/>
          </w:tcPr>
          <w:p w14:paraId="299AE48B" w14:textId="77777777" w:rsidR="00B57CFF" w:rsidRDefault="00B57CFF" w:rsidP="00014030">
            <w:r>
              <w:rPr>
                <w:rFonts w:hint="eastAsia"/>
              </w:rPr>
              <w:t xml:space="preserve">17.00 </w:t>
            </w:r>
          </w:p>
        </w:tc>
        <w:tc>
          <w:tcPr>
            <w:tcW w:w="560" w:type="dxa"/>
            <w:tcBorders>
              <w:top w:val="nil"/>
              <w:left w:val="nil"/>
              <w:bottom w:val="single" w:sz="4" w:space="0" w:color="auto"/>
              <w:right w:val="single" w:sz="4" w:space="0" w:color="auto"/>
            </w:tcBorders>
            <w:shd w:val="clear" w:color="auto" w:fill="auto"/>
            <w:noWrap/>
            <w:vAlign w:val="center"/>
            <w:hideMark/>
          </w:tcPr>
          <w:p w14:paraId="363E5F58" w14:textId="77777777" w:rsidR="00B57CFF" w:rsidRDefault="00B57CFF" w:rsidP="00014030">
            <w:r>
              <w:rPr>
                <w:rFonts w:hint="eastAsia"/>
              </w:rPr>
              <w:t xml:space="preserve">5.20 </w:t>
            </w:r>
          </w:p>
        </w:tc>
        <w:tc>
          <w:tcPr>
            <w:tcW w:w="560" w:type="dxa"/>
            <w:tcBorders>
              <w:top w:val="nil"/>
              <w:left w:val="nil"/>
              <w:bottom w:val="single" w:sz="4" w:space="0" w:color="auto"/>
              <w:right w:val="single" w:sz="4" w:space="0" w:color="auto"/>
            </w:tcBorders>
            <w:shd w:val="clear" w:color="auto" w:fill="auto"/>
            <w:noWrap/>
            <w:vAlign w:val="center"/>
            <w:hideMark/>
          </w:tcPr>
          <w:p w14:paraId="11DC8B50" w14:textId="77777777" w:rsidR="00B57CFF" w:rsidRDefault="00B57CFF" w:rsidP="00014030">
            <w:r>
              <w:rPr>
                <w:rFonts w:hint="eastAsia"/>
              </w:rPr>
              <w:t xml:space="preserve">5.54 </w:t>
            </w:r>
          </w:p>
        </w:tc>
        <w:tc>
          <w:tcPr>
            <w:tcW w:w="560" w:type="dxa"/>
            <w:tcBorders>
              <w:top w:val="nil"/>
              <w:left w:val="nil"/>
              <w:bottom w:val="single" w:sz="4" w:space="0" w:color="auto"/>
              <w:right w:val="single" w:sz="4" w:space="0" w:color="auto"/>
            </w:tcBorders>
            <w:shd w:val="clear" w:color="auto" w:fill="auto"/>
            <w:noWrap/>
            <w:vAlign w:val="center"/>
            <w:hideMark/>
          </w:tcPr>
          <w:p w14:paraId="54D93575" w14:textId="77777777" w:rsidR="00B57CFF" w:rsidRDefault="00B57CFF" w:rsidP="00014030">
            <w:r>
              <w:rPr>
                <w:rFonts w:hint="eastAsia"/>
              </w:rPr>
              <w:t xml:space="preserve">4.82 </w:t>
            </w:r>
          </w:p>
        </w:tc>
        <w:tc>
          <w:tcPr>
            <w:tcW w:w="570" w:type="dxa"/>
            <w:tcBorders>
              <w:top w:val="nil"/>
              <w:left w:val="nil"/>
              <w:bottom w:val="single" w:sz="4" w:space="0" w:color="auto"/>
              <w:right w:val="single" w:sz="4" w:space="0" w:color="auto"/>
            </w:tcBorders>
            <w:shd w:val="clear" w:color="auto" w:fill="auto"/>
            <w:noWrap/>
            <w:vAlign w:val="center"/>
            <w:hideMark/>
          </w:tcPr>
          <w:p w14:paraId="2BE4A897" w14:textId="77777777" w:rsidR="00B57CFF" w:rsidRDefault="00B57CFF" w:rsidP="00014030">
            <w:r>
              <w:rPr>
                <w:rFonts w:hint="eastAsia"/>
              </w:rPr>
              <w:t xml:space="preserve">3.44 </w:t>
            </w:r>
          </w:p>
        </w:tc>
        <w:tc>
          <w:tcPr>
            <w:tcW w:w="570" w:type="dxa"/>
            <w:tcBorders>
              <w:top w:val="nil"/>
              <w:left w:val="nil"/>
              <w:bottom w:val="single" w:sz="4" w:space="0" w:color="auto"/>
              <w:right w:val="single" w:sz="4" w:space="0" w:color="auto"/>
            </w:tcBorders>
            <w:shd w:val="clear" w:color="auto" w:fill="auto"/>
            <w:noWrap/>
            <w:vAlign w:val="center"/>
            <w:hideMark/>
          </w:tcPr>
          <w:p w14:paraId="7E246F96" w14:textId="77777777" w:rsidR="00B57CFF" w:rsidRDefault="00B57CFF" w:rsidP="00014030">
            <w:r>
              <w:rPr>
                <w:rFonts w:hint="eastAsia"/>
              </w:rPr>
              <w:t xml:space="preserve">3.17 </w:t>
            </w:r>
          </w:p>
        </w:tc>
        <w:tc>
          <w:tcPr>
            <w:tcW w:w="570" w:type="dxa"/>
            <w:tcBorders>
              <w:top w:val="nil"/>
              <w:left w:val="nil"/>
              <w:bottom w:val="single" w:sz="4" w:space="0" w:color="auto"/>
              <w:right w:val="single" w:sz="4" w:space="0" w:color="auto"/>
            </w:tcBorders>
            <w:shd w:val="clear" w:color="auto" w:fill="auto"/>
            <w:noWrap/>
            <w:vAlign w:val="center"/>
            <w:hideMark/>
          </w:tcPr>
          <w:p w14:paraId="56D9B950" w14:textId="77777777" w:rsidR="00B57CFF" w:rsidRDefault="00B57CFF" w:rsidP="00014030">
            <w:r>
              <w:rPr>
                <w:rFonts w:hint="eastAsia"/>
              </w:rPr>
              <w:t xml:space="preserve">4.34 </w:t>
            </w:r>
          </w:p>
        </w:tc>
        <w:tc>
          <w:tcPr>
            <w:tcW w:w="589" w:type="dxa"/>
            <w:tcBorders>
              <w:top w:val="nil"/>
              <w:left w:val="nil"/>
              <w:bottom w:val="single" w:sz="4" w:space="0" w:color="auto"/>
              <w:right w:val="single" w:sz="4" w:space="0" w:color="auto"/>
            </w:tcBorders>
            <w:shd w:val="clear" w:color="auto" w:fill="auto"/>
            <w:noWrap/>
            <w:vAlign w:val="center"/>
            <w:hideMark/>
          </w:tcPr>
          <w:p w14:paraId="79A71A96" w14:textId="77777777" w:rsidR="00B57CFF" w:rsidRDefault="00B57CFF" w:rsidP="00014030">
            <w:r>
              <w:rPr>
                <w:rFonts w:hint="eastAsia"/>
              </w:rPr>
              <w:t xml:space="preserve">10.94 </w:t>
            </w:r>
          </w:p>
        </w:tc>
        <w:tc>
          <w:tcPr>
            <w:tcW w:w="589" w:type="dxa"/>
            <w:tcBorders>
              <w:top w:val="nil"/>
              <w:left w:val="nil"/>
              <w:bottom w:val="single" w:sz="4" w:space="0" w:color="auto"/>
              <w:right w:val="single" w:sz="4" w:space="0" w:color="auto"/>
            </w:tcBorders>
            <w:shd w:val="clear" w:color="auto" w:fill="auto"/>
            <w:noWrap/>
            <w:vAlign w:val="center"/>
            <w:hideMark/>
          </w:tcPr>
          <w:p w14:paraId="1AB3D53F" w14:textId="77777777" w:rsidR="00B57CFF" w:rsidRDefault="00B57CFF" w:rsidP="00014030">
            <w:r>
              <w:rPr>
                <w:rFonts w:hint="eastAsia"/>
              </w:rPr>
              <w:t xml:space="preserve">12.13 </w:t>
            </w:r>
          </w:p>
        </w:tc>
        <w:tc>
          <w:tcPr>
            <w:tcW w:w="589" w:type="dxa"/>
            <w:tcBorders>
              <w:top w:val="nil"/>
              <w:left w:val="nil"/>
              <w:bottom w:val="single" w:sz="4" w:space="0" w:color="auto"/>
              <w:right w:val="single" w:sz="4" w:space="0" w:color="auto"/>
            </w:tcBorders>
            <w:shd w:val="clear" w:color="auto" w:fill="auto"/>
            <w:noWrap/>
            <w:vAlign w:val="center"/>
            <w:hideMark/>
          </w:tcPr>
          <w:p w14:paraId="000882F8" w14:textId="77777777" w:rsidR="00B57CFF" w:rsidRDefault="00B57CFF" w:rsidP="00014030">
            <w:r>
              <w:rPr>
                <w:rFonts w:hint="eastAsia"/>
              </w:rPr>
              <w:t xml:space="preserve">8.14 </w:t>
            </w:r>
          </w:p>
        </w:tc>
      </w:tr>
      <w:tr w:rsidR="00B57CFF" w14:paraId="69B0B165"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2F90AF65" w14:textId="77777777" w:rsidR="00B57CFF" w:rsidRDefault="00B57CFF" w:rsidP="00014030">
            <w:r>
              <w:rPr>
                <w:rFonts w:hint="eastAsia"/>
              </w:rPr>
              <w:t xml:space="preserve">4.00 </w:t>
            </w:r>
          </w:p>
        </w:tc>
        <w:tc>
          <w:tcPr>
            <w:tcW w:w="842" w:type="dxa"/>
            <w:tcBorders>
              <w:top w:val="nil"/>
              <w:left w:val="nil"/>
              <w:bottom w:val="single" w:sz="4" w:space="0" w:color="auto"/>
              <w:right w:val="single" w:sz="4" w:space="0" w:color="auto"/>
            </w:tcBorders>
            <w:shd w:val="clear" w:color="auto" w:fill="auto"/>
            <w:noWrap/>
            <w:vAlign w:val="center"/>
            <w:hideMark/>
          </w:tcPr>
          <w:p w14:paraId="5CA58590" w14:textId="77777777" w:rsidR="00B57CFF" w:rsidRDefault="00B57CFF" w:rsidP="00014030">
            <w:r>
              <w:rPr>
                <w:rFonts w:hint="eastAsia"/>
              </w:rPr>
              <w:t xml:space="preserve">1062.00 </w:t>
            </w:r>
          </w:p>
        </w:tc>
        <w:tc>
          <w:tcPr>
            <w:tcW w:w="842" w:type="dxa"/>
            <w:tcBorders>
              <w:top w:val="nil"/>
              <w:left w:val="nil"/>
              <w:bottom w:val="single" w:sz="4" w:space="0" w:color="auto"/>
              <w:right w:val="single" w:sz="4" w:space="0" w:color="auto"/>
            </w:tcBorders>
            <w:shd w:val="clear" w:color="auto" w:fill="auto"/>
            <w:noWrap/>
            <w:vAlign w:val="center"/>
            <w:hideMark/>
          </w:tcPr>
          <w:p w14:paraId="5501D747" w14:textId="77777777" w:rsidR="00B57CFF" w:rsidRDefault="00B57CFF" w:rsidP="00014030">
            <w:r>
              <w:rPr>
                <w:rFonts w:hint="eastAsia"/>
              </w:rPr>
              <w:t xml:space="preserve">1008.39 </w:t>
            </w:r>
          </w:p>
        </w:tc>
        <w:tc>
          <w:tcPr>
            <w:tcW w:w="842" w:type="dxa"/>
            <w:tcBorders>
              <w:top w:val="nil"/>
              <w:left w:val="nil"/>
              <w:bottom w:val="single" w:sz="4" w:space="0" w:color="auto"/>
              <w:right w:val="single" w:sz="4" w:space="0" w:color="auto"/>
            </w:tcBorders>
            <w:shd w:val="clear" w:color="auto" w:fill="auto"/>
            <w:noWrap/>
            <w:vAlign w:val="center"/>
            <w:hideMark/>
          </w:tcPr>
          <w:p w14:paraId="42ACA332" w14:textId="77777777" w:rsidR="00B57CFF" w:rsidRDefault="00B57CFF" w:rsidP="00014030">
            <w:r>
              <w:rPr>
                <w:rFonts w:hint="eastAsia"/>
              </w:rPr>
              <w:t xml:space="preserve">997.30 </w:t>
            </w:r>
          </w:p>
        </w:tc>
        <w:tc>
          <w:tcPr>
            <w:tcW w:w="842" w:type="dxa"/>
            <w:tcBorders>
              <w:top w:val="nil"/>
              <w:left w:val="nil"/>
              <w:bottom w:val="single" w:sz="4" w:space="0" w:color="auto"/>
              <w:right w:val="single" w:sz="4" w:space="0" w:color="auto"/>
            </w:tcBorders>
            <w:shd w:val="clear" w:color="auto" w:fill="auto"/>
            <w:noWrap/>
            <w:vAlign w:val="center"/>
            <w:hideMark/>
          </w:tcPr>
          <w:p w14:paraId="73FD9E49" w14:textId="77777777" w:rsidR="00B57CFF" w:rsidRDefault="00B57CFF" w:rsidP="00014030">
            <w:r>
              <w:rPr>
                <w:rFonts w:hint="eastAsia"/>
              </w:rPr>
              <w:t xml:space="preserve">1019.50 </w:t>
            </w:r>
          </w:p>
        </w:tc>
        <w:tc>
          <w:tcPr>
            <w:tcW w:w="589" w:type="dxa"/>
            <w:tcBorders>
              <w:top w:val="nil"/>
              <w:left w:val="nil"/>
              <w:bottom w:val="single" w:sz="4" w:space="0" w:color="auto"/>
              <w:right w:val="single" w:sz="4" w:space="0" w:color="auto"/>
            </w:tcBorders>
            <w:shd w:val="clear" w:color="auto" w:fill="auto"/>
            <w:noWrap/>
            <w:vAlign w:val="center"/>
            <w:hideMark/>
          </w:tcPr>
          <w:p w14:paraId="63AE50A7" w14:textId="77777777" w:rsidR="00B57CFF" w:rsidRDefault="00B57CFF" w:rsidP="00014030">
            <w:r>
              <w:rPr>
                <w:rFonts w:hint="eastAsia"/>
              </w:rPr>
              <w:t xml:space="preserve">22.62 </w:t>
            </w:r>
          </w:p>
        </w:tc>
        <w:tc>
          <w:tcPr>
            <w:tcW w:w="589" w:type="dxa"/>
            <w:tcBorders>
              <w:top w:val="nil"/>
              <w:left w:val="nil"/>
              <w:bottom w:val="single" w:sz="4" w:space="0" w:color="auto"/>
              <w:right w:val="single" w:sz="4" w:space="0" w:color="auto"/>
            </w:tcBorders>
            <w:shd w:val="clear" w:color="auto" w:fill="auto"/>
            <w:noWrap/>
            <w:vAlign w:val="center"/>
            <w:hideMark/>
          </w:tcPr>
          <w:p w14:paraId="3158F381" w14:textId="77777777" w:rsidR="00B57CFF" w:rsidRDefault="00B57CFF" w:rsidP="00014030">
            <w:r>
              <w:rPr>
                <w:rFonts w:hint="eastAsia"/>
              </w:rPr>
              <w:t xml:space="preserve">12.70 </w:t>
            </w:r>
          </w:p>
        </w:tc>
        <w:tc>
          <w:tcPr>
            <w:tcW w:w="589" w:type="dxa"/>
            <w:tcBorders>
              <w:top w:val="nil"/>
              <w:left w:val="nil"/>
              <w:bottom w:val="single" w:sz="4" w:space="0" w:color="auto"/>
              <w:right w:val="single" w:sz="4" w:space="0" w:color="auto"/>
            </w:tcBorders>
            <w:shd w:val="clear" w:color="auto" w:fill="auto"/>
            <w:noWrap/>
            <w:vAlign w:val="center"/>
            <w:hideMark/>
          </w:tcPr>
          <w:p w14:paraId="3C8277BA" w14:textId="77777777" w:rsidR="00B57CFF" w:rsidRDefault="00B57CFF" w:rsidP="00014030">
            <w:r>
              <w:rPr>
                <w:rFonts w:hint="eastAsia"/>
              </w:rPr>
              <w:t xml:space="preserve">32.00 </w:t>
            </w:r>
          </w:p>
        </w:tc>
        <w:tc>
          <w:tcPr>
            <w:tcW w:w="589" w:type="dxa"/>
            <w:tcBorders>
              <w:top w:val="nil"/>
              <w:left w:val="nil"/>
              <w:bottom w:val="single" w:sz="4" w:space="0" w:color="auto"/>
              <w:right w:val="single" w:sz="4" w:space="0" w:color="auto"/>
            </w:tcBorders>
            <w:shd w:val="clear" w:color="auto" w:fill="auto"/>
            <w:noWrap/>
            <w:vAlign w:val="center"/>
            <w:hideMark/>
          </w:tcPr>
          <w:p w14:paraId="7437E891" w14:textId="77777777" w:rsidR="00B57CFF" w:rsidRDefault="00B57CFF" w:rsidP="00014030">
            <w:r>
              <w:rPr>
                <w:rFonts w:hint="eastAsia"/>
              </w:rPr>
              <w:t xml:space="preserve">61.77 </w:t>
            </w:r>
          </w:p>
        </w:tc>
        <w:tc>
          <w:tcPr>
            <w:tcW w:w="589" w:type="dxa"/>
            <w:tcBorders>
              <w:top w:val="nil"/>
              <w:left w:val="nil"/>
              <w:bottom w:val="single" w:sz="4" w:space="0" w:color="auto"/>
              <w:right w:val="single" w:sz="4" w:space="0" w:color="auto"/>
            </w:tcBorders>
            <w:shd w:val="clear" w:color="auto" w:fill="auto"/>
            <w:noWrap/>
            <w:vAlign w:val="center"/>
            <w:hideMark/>
          </w:tcPr>
          <w:p w14:paraId="1FE20641" w14:textId="77777777" w:rsidR="00B57CFF" w:rsidRDefault="00B57CFF" w:rsidP="00014030">
            <w:r>
              <w:rPr>
                <w:rFonts w:hint="eastAsia"/>
              </w:rPr>
              <w:t xml:space="preserve">17.00 </w:t>
            </w:r>
          </w:p>
        </w:tc>
        <w:tc>
          <w:tcPr>
            <w:tcW w:w="560" w:type="dxa"/>
            <w:tcBorders>
              <w:top w:val="nil"/>
              <w:left w:val="nil"/>
              <w:bottom w:val="single" w:sz="4" w:space="0" w:color="auto"/>
              <w:right w:val="single" w:sz="4" w:space="0" w:color="auto"/>
            </w:tcBorders>
            <w:shd w:val="clear" w:color="auto" w:fill="auto"/>
            <w:noWrap/>
            <w:vAlign w:val="center"/>
            <w:hideMark/>
          </w:tcPr>
          <w:p w14:paraId="3D169D97" w14:textId="77777777" w:rsidR="00B57CFF" w:rsidRDefault="00B57CFF" w:rsidP="00014030">
            <w:r>
              <w:rPr>
                <w:rFonts w:hint="eastAsia"/>
              </w:rPr>
              <w:t xml:space="preserve">4.11 </w:t>
            </w:r>
          </w:p>
        </w:tc>
        <w:tc>
          <w:tcPr>
            <w:tcW w:w="560" w:type="dxa"/>
            <w:tcBorders>
              <w:top w:val="nil"/>
              <w:left w:val="nil"/>
              <w:bottom w:val="single" w:sz="4" w:space="0" w:color="auto"/>
              <w:right w:val="single" w:sz="4" w:space="0" w:color="auto"/>
            </w:tcBorders>
            <w:shd w:val="clear" w:color="auto" w:fill="auto"/>
            <w:noWrap/>
            <w:vAlign w:val="center"/>
            <w:hideMark/>
          </w:tcPr>
          <w:p w14:paraId="27A8899E" w14:textId="77777777" w:rsidR="00B57CFF" w:rsidRDefault="00B57CFF" w:rsidP="00014030">
            <w:r>
              <w:rPr>
                <w:rFonts w:hint="eastAsia"/>
              </w:rPr>
              <w:t xml:space="preserve">4.16 </w:t>
            </w:r>
          </w:p>
        </w:tc>
        <w:tc>
          <w:tcPr>
            <w:tcW w:w="560" w:type="dxa"/>
            <w:tcBorders>
              <w:top w:val="nil"/>
              <w:left w:val="nil"/>
              <w:bottom w:val="single" w:sz="4" w:space="0" w:color="auto"/>
              <w:right w:val="single" w:sz="4" w:space="0" w:color="auto"/>
            </w:tcBorders>
            <w:shd w:val="clear" w:color="auto" w:fill="auto"/>
            <w:noWrap/>
            <w:vAlign w:val="center"/>
            <w:hideMark/>
          </w:tcPr>
          <w:p w14:paraId="07B42B1F" w14:textId="77777777" w:rsidR="00B57CFF" w:rsidRDefault="00B57CFF" w:rsidP="00014030">
            <w:r>
              <w:rPr>
                <w:rFonts w:hint="eastAsia"/>
              </w:rPr>
              <w:t xml:space="preserve">4.17 </w:t>
            </w:r>
          </w:p>
        </w:tc>
        <w:tc>
          <w:tcPr>
            <w:tcW w:w="570" w:type="dxa"/>
            <w:tcBorders>
              <w:top w:val="nil"/>
              <w:left w:val="nil"/>
              <w:bottom w:val="single" w:sz="4" w:space="0" w:color="auto"/>
              <w:right w:val="single" w:sz="4" w:space="0" w:color="auto"/>
            </w:tcBorders>
            <w:shd w:val="clear" w:color="auto" w:fill="auto"/>
            <w:noWrap/>
            <w:vAlign w:val="center"/>
            <w:hideMark/>
          </w:tcPr>
          <w:p w14:paraId="25E70AFF" w14:textId="77777777" w:rsidR="00B57CFF" w:rsidRDefault="00B57CFF" w:rsidP="00014030">
            <w:r>
              <w:rPr>
                <w:rFonts w:hint="eastAsia"/>
              </w:rPr>
              <w:t xml:space="preserve">2.21 </w:t>
            </w:r>
          </w:p>
        </w:tc>
        <w:tc>
          <w:tcPr>
            <w:tcW w:w="570" w:type="dxa"/>
            <w:tcBorders>
              <w:top w:val="nil"/>
              <w:left w:val="nil"/>
              <w:bottom w:val="single" w:sz="4" w:space="0" w:color="auto"/>
              <w:right w:val="single" w:sz="4" w:space="0" w:color="auto"/>
            </w:tcBorders>
            <w:shd w:val="clear" w:color="auto" w:fill="auto"/>
            <w:noWrap/>
            <w:vAlign w:val="center"/>
            <w:hideMark/>
          </w:tcPr>
          <w:p w14:paraId="2B9D9E19" w14:textId="77777777" w:rsidR="00B57CFF" w:rsidRDefault="00B57CFF" w:rsidP="00014030">
            <w:r>
              <w:rPr>
                <w:rFonts w:hint="eastAsia"/>
              </w:rPr>
              <w:t xml:space="preserve">2.72 </w:t>
            </w:r>
          </w:p>
        </w:tc>
        <w:tc>
          <w:tcPr>
            <w:tcW w:w="570" w:type="dxa"/>
            <w:tcBorders>
              <w:top w:val="nil"/>
              <w:left w:val="nil"/>
              <w:bottom w:val="single" w:sz="4" w:space="0" w:color="auto"/>
              <w:right w:val="single" w:sz="4" w:space="0" w:color="auto"/>
            </w:tcBorders>
            <w:shd w:val="clear" w:color="auto" w:fill="auto"/>
            <w:noWrap/>
            <w:vAlign w:val="center"/>
            <w:hideMark/>
          </w:tcPr>
          <w:p w14:paraId="58C6E72B" w14:textId="77777777" w:rsidR="00B57CFF" w:rsidRDefault="00B57CFF" w:rsidP="00014030">
            <w:r>
              <w:rPr>
                <w:rFonts w:hint="eastAsia"/>
              </w:rPr>
              <w:t xml:space="preserve">2.77 </w:t>
            </w:r>
          </w:p>
        </w:tc>
        <w:tc>
          <w:tcPr>
            <w:tcW w:w="589" w:type="dxa"/>
            <w:tcBorders>
              <w:top w:val="nil"/>
              <w:left w:val="nil"/>
              <w:bottom w:val="single" w:sz="4" w:space="0" w:color="auto"/>
              <w:right w:val="single" w:sz="4" w:space="0" w:color="auto"/>
            </w:tcBorders>
            <w:shd w:val="clear" w:color="auto" w:fill="auto"/>
            <w:noWrap/>
            <w:vAlign w:val="center"/>
            <w:hideMark/>
          </w:tcPr>
          <w:p w14:paraId="619F3E67" w14:textId="77777777" w:rsidR="00B57CFF" w:rsidRDefault="00B57CFF" w:rsidP="00014030">
            <w:r>
              <w:rPr>
                <w:rFonts w:hint="eastAsia"/>
              </w:rPr>
              <w:t xml:space="preserve">10.96 </w:t>
            </w:r>
          </w:p>
        </w:tc>
        <w:tc>
          <w:tcPr>
            <w:tcW w:w="589" w:type="dxa"/>
            <w:tcBorders>
              <w:top w:val="nil"/>
              <w:left w:val="nil"/>
              <w:bottom w:val="single" w:sz="4" w:space="0" w:color="auto"/>
              <w:right w:val="single" w:sz="4" w:space="0" w:color="auto"/>
            </w:tcBorders>
            <w:shd w:val="clear" w:color="auto" w:fill="auto"/>
            <w:noWrap/>
            <w:vAlign w:val="center"/>
            <w:hideMark/>
          </w:tcPr>
          <w:p w14:paraId="3529D0D5" w14:textId="77777777" w:rsidR="00B57CFF" w:rsidRDefault="00B57CFF" w:rsidP="00014030">
            <w:r>
              <w:rPr>
                <w:rFonts w:hint="eastAsia"/>
              </w:rPr>
              <w:t xml:space="preserve">14.71 </w:t>
            </w:r>
          </w:p>
        </w:tc>
        <w:tc>
          <w:tcPr>
            <w:tcW w:w="589" w:type="dxa"/>
            <w:tcBorders>
              <w:top w:val="nil"/>
              <w:left w:val="nil"/>
              <w:bottom w:val="single" w:sz="4" w:space="0" w:color="auto"/>
              <w:right w:val="single" w:sz="4" w:space="0" w:color="auto"/>
            </w:tcBorders>
            <w:shd w:val="clear" w:color="auto" w:fill="auto"/>
            <w:noWrap/>
            <w:vAlign w:val="center"/>
            <w:hideMark/>
          </w:tcPr>
          <w:p w14:paraId="203D45EF" w14:textId="77777777" w:rsidR="00B57CFF" w:rsidRDefault="00B57CFF" w:rsidP="00014030">
            <w:r>
              <w:rPr>
                <w:rFonts w:hint="eastAsia"/>
              </w:rPr>
              <w:t xml:space="preserve">8.09 </w:t>
            </w:r>
          </w:p>
        </w:tc>
      </w:tr>
      <w:tr w:rsidR="00B57CFF" w14:paraId="7D77A41D"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3A926C26" w14:textId="77777777" w:rsidR="00B57CFF" w:rsidRDefault="00B57CFF" w:rsidP="00014030">
            <w:r>
              <w:rPr>
                <w:rFonts w:hint="eastAsia"/>
              </w:rPr>
              <w:t xml:space="preserve">5.00 </w:t>
            </w:r>
          </w:p>
        </w:tc>
        <w:tc>
          <w:tcPr>
            <w:tcW w:w="842" w:type="dxa"/>
            <w:tcBorders>
              <w:top w:val="nil"/>
              <w:left w:val="nil"/>
              <w:bottom w:val="single" w:sz="4" w:space="0" w:color="auto"/>
              <w:right w:val="single" w:sz="4" w:space="0" w:color="auto"/>
            </w:tcBorders>
            <w:shd w:val="clear" w:color="auto" w:fill="auto"/>
            <w:noWrap/>
            <w:vAlign w:val="center"/>
            <w:hideMark/>
          </w:tcPr>
          <w:p w14:paraId="1E4BBC55" w14:textId="77777777" w:rsidR="00B57CFF" w:rsidRDefault="00B57CFF" w:rsidP="00014030">
            <w:r>
              <w:rPr>
                <w:rFonts w:hint="eastAsia"/>
              </w:rPr>
              <w:t xml:space="preserve">1027.00 </w:t>
            </w:r>
          </w:p>
        </w:tc>
        <w:tc>
          <w:tcPr>
            <w:tcW w:w="842" w:type="dxa"/>
            <w:tcBorders>
              <w:top w:val="nil"/>
              <w:left w:val="nil"/>
              <w:bottom w:val="single" w:sz="4" w:space="0" w:color="auto"/>
              <w:right w:val="single" w:sz="4" w:space="0" w:color="auto"/>
            </w:tcBorders>
            <w:shd w:val="clear" w:color="auto" w:fill="auto"/>
            <w:noWrap/>
            <w:vAlign w:val="center"/>
            <w:hideMark/>
          </w:tcPr>
          <w:p w14:paraId="5A84CA24" w14:textId="77777777" w:rsidR="00B57CFF" w:rsidRDefault="00B57CFF" w:rsidP="00014030">
            <w:r>
              <w:rPr>
                <w:rFonts w:hint="eastAsia"/>
              </w:rPr>
              <w:t xml:space="preserve">1006.17 </w:t>
            </w:r>
          </w:p>
        </w:tc>
        <w:tc>
          <w:tcPr>
            <w:tcW w:w="842" w:type="dxa"/>
            <w:tcBorders>
              <w:top w:val="nil"/>
              <w:left w:val="nil"/>
              <w:bottom w:val="single" w:sz="4" w:space="0" w:color="auto"/>
              <w:right w:val="single" w:sz="4" w:space="0" w:color="auto"/>
            </w:tcBorders>
            <w:shd w:val="clear" w:color="auto" w:fill="auto"/>
            <w:noWrap/>
            <w:vAlign w:val="center"/>
            <w:hideMark/>
          </w:tcPr>
          <w:p w14:paraId="334BA8F0" w14:textId="77777777" w:rsidR="00B57CFF" w:rsidRDefault="00B57CFF" w:rsidP="00014030">
            <w:r>
              <w:rPr>
                <w:rFonts w:hint="eastAsia"/>
              </w:rPr>
              <w:t xml:space="preserve">999.20 </w:t>
            </w:r>
          </w:p>
        </w:tc>
        <w:tc>
          <w:tcPr>
            <w:tcW w:w="842" w:type="dxa"/>
            <w:tcBorders>
              <w:top w:val="nil"/>
              <w:left w:val="nil"/>
              <w:bottom w:val="single" w:sz="4" w:space="0" w:color="auto"/>
              <w:right w:val="single" w:sz="4" w:space="0" w:color="auto"/>
            </w:tcBorders>
            <w:shd w:val="clear" w:color="auto" w:fill="auto"/>
            <w:noWrap/>
            <w:vAlign w:val="center"/>
            <w:hideMark/>
          </w:tcPr>
          <w:p w14:paraId="789CBB34" w14:textId="77777777" w:rsidR="00B57CFF" w:rsidRDefault="00B57CFF" w:rsidP="00014030">
            <w:r>
              <w:rPr>
                <w:rFonts w:hint="eastAsia"/>
              </w:rPr>
              <w:t xml:space="preserve">1011.50 </w:t>
            </w:r>
          </w:p>
        </w:tc>
        <w:tc>
          <w:tcPr>
            <w:tcW w:w="589" w:type="dxa"/>
            <w:tcBorders>
              <w:top w:val="nil"/>
              <w:left w:val="nil"/>
              <w:bottom w:val="single" w:sz="4" w:space="0" w:color="auto"/>
              <w:right w:val="single" w:sz="4" w:space="0" w:color="auto"/>
            </w:tcBorders>
            <w:shd w:val="clear" w:color="auto" w:fill="auto"/>
            <w:noWrap/>
            <w:vAlign w:val="center"/>
            <w:hideMark/>
          </w:tcPr>
          <w:p w14:paraId="2FC6A6B0" w14:textId="77777777" w:rsidR="00B57CFF" w:rsidRDefault="00B57CFF" w:rsidP="00014030">
            <w:r>
              <w:rPr>
                <w:rFonts w:hint="eastAsia"/>
              </w:rPr>
              <w:t xml:space="preserve">24.68 </w:t>
            </w:r>
          </w:p>
        </w:tc>
        <w:tc>
          <w:tcPr>
            <w:tcW w:w="589" w:type="dxa"/>
            <w:tcBorders>
              <w:top w:val="nil"/>
              <w:left w:val="nil"/>
              <w:bottom w:val="single" w:sz="4" w:space="0" w:color="auto"/>
              <w:right w:val="single" w:sz="4" w:space="0" w:color="auto"/>
            </w:tcBorders>
            <w:shd w:val="clear" w:color="auto" w:fill="auto"/>
            <w:noWrap/>
            <w:vAlign w:val="center"/>
            <w:hideMark/>
          </w:tcPr>
          <w:p w14:paraId="72F57DE2" w14:textId="77777777" w:rsidR="00B57CFF" w:rsidRDefault="00B57CFF" w:rsidP="00014030">
            <w:r>
              <w:rPr>
                <w:rFonts w:hint="eastAsia"/>
              </w:rPr>
              <w:t xml:space="preserve">18.50 </w:t>
            </w:r>
          </w:p>
        </w:tc>
        <w:tc>
          <w:tcPr>
            <w:tcW w:w="589" w:type="dxa"/>
            <w:tcBorders>
              <w:top w:val="nil"/>
              <w:left w:val="nil"/>
              <w:bottom w:val="single" w:sz="4" w:space="0" w:color="auto"/>
              <w:right w:val="single" w:sz="4" w:space="0" w:color="auto"/>
            </w:tcBorders>
            <w:shd w:val="clear" w:color="auto" w:fill="auto"/>
            <w:noWrap/>
            <w:vAlign w:val="center"/>
            <w:hideMark/>
          </w:tcPr>
          <w:p w14:paraId="4EEB4009" w14:textId="77777777" w:rsidR="00B57CFF" w:rsidRDefault="00B57CFF" w:rsidP="00014030">
            <w:r>
              <w:rPr>
                <w:rFonts w:hint="eastAsia"/>
              </w:rPr>
              <w:t xml:space="preserve">36.40 </w:t>
            </w:r>
          </w:p>
        </w:tc>
        <w:tc>
          <w:tcPr>
            <w:tcW w:w="589" w:type="dxa"/>
            <w:tcBorders>
              <w:top w:val="nil"/>
              <w:left w:val="nil"/>
              <w:bottom w:val="single" w:sz="4" w:space="0" w:color="auto"/>
              <w:right w:val="single" w:sz="4" w:space="0" w:color="auto"/>
            </w:tcBorders>
            <w:shd w:val="clear" w:color="auto" w:fill="auto"/>
            <w:noWrap/>
            <w:vAlign w:val="center"/>
            <w:hideMark/>
          </w:tcPr>
          <w:p w14:paraId="320479B4" w14:textId="77777777" w:rsidR="00B57CFF" w:rsidRDefault="00B57CFF" w:rsidP="00014030">
            <w:r>
              <w:rPr>
                <w:rFonts w:hint="eastAsia"/>
              </w:rPr>
              <w:t xml:space="preserve">75.50 </w:t>
            </w:r>
          </w:p>
        </w:tc>
        <w:tc>
          <w:tcPr>
            <w:tcW w:w="589" w:type="dxa"/>
            <w:tcBorders>
              <w:top w:val="nil"/>
              <w:left w:val="nil"/>
              <w:bottom w:val="single" w:sz="4" w:space="0" w:color="auto"/>
              <w:right w:val="single" w:sz="4" w:space="0" w:color="auto"/>
            </w:tcBorders>
            <w:shd w:val="clear" w:color="auto" w:fill="auto"/>
            <w:noWrap/>
            <w:vAlign w:val="center"/>
            <w:hideMark/>
          </w:tcPr>
          <w:p w14:paraId="70BDBF76" w14:textId="77777777" w:rsidR="00B57CFF" w:rsidRDefault="00B57CFF" w:rsidP="00014030">
            <w:r>
              <w:rPr>
                <w:rFonts w:hint="eastAsia"/>
              </w:rPr>
              <w:t xml:space="preserve">43.00 </w:t>
            </w:r>
          </w:p>
        </w:tc>
        <w:tc>
          <w:tcPr>
            <w:tcW w:w="560" w:type="dxa"/>
            <w:tcBorders>
              <w:top w:val="nil"/>
              <w:left w:val="nil"/>
              <w:bottom w:val="single" w:sz="4" w:space="0" w:color="auto"/>
              <w:right w:val="single" w:sz="4" w:space="0" w:color="auto"/>
            </w:tcBorders>
            <w:shd w:val="clear" w:color="auto" w:fill="auto"/>
            <w:noWrap/>
            <w:vAlign w:val="center"/>
            <w:hideMark/>
          </w:tcPr>
          <w:p w14:paraId="3A67003D" w14:textId="77777777" w:rsidR="00B57CFF" w:rsidRDefault="00B57CFF" w:rsidP="00014030">
            <w:r>
              <w:rPr>
                <w:rFonts w:hint="eastAsia"/>
              </w:rPr>
              <w:t xml:space="preserve">2.55 </w:t>
            </w:r>
          </w:p>
        </w:tc>
        <w:tc>
          <w:tcPr>
            <w:tcW w:w="560" w:type="dxa"/>
            <w:tcBorders>
              <w:top w:val="nil"/>
              <w:left w:val="nil"/>
              <w:bottom w:val="single" w:sz="4" w:space="0" w:color="auto"/>
              <w:right w:val="single" w:sz="4" w:space="0" w:color="auto"/>
            </w:tcBorders>
            <w:shd w:val="clear" w:color="auto" w:fill="auto"/>
            <w:noWrap/>
            <w:vAlign w:val="center"/>
            <w:hideMark/>
          </w:tcPr>
          <w:p w14:paraId="1C80ED11" w14:textId="77777777" w:rsidR="00B57CFF" w:rsidRDefault="00B57CFF" w:rsidP="00014030">
            <w:r>
              <w:rPr>
                <w:rFonts w:hint="eastAsia"/>
              </w:rPr>
              <w:t xml:space="preserve">2.84 </w:t>
            </w:r>
          </w:p>
        </w:tc>
        <w:tc>
          <w:tcPr>
            <w:tcW w:w="560" w:type="dxa"/>
            <w:tcBorders>
              <w:top w:val="nil"/>
              <w:left w:val="nil"/>
              <w:bottom w:val="single" w:sz="4" w:space="0" w:color="auto"/>
              <w:right w:val="single" w:sz="4" w:space="0" w:color="auto"/>
            </w:tcBorders>
            <w:shd w:val="clear" w:color="auto" w:fill="auto"/>
            <w:noWrap/>
            <w:vAlign w:val="center"/>
            <w:hideMark/>
          </w:tcPr>
          <w:p w14:paraId="191374E7" w14:textId="77777777" w:rsidR="00B57CFF" w:rsidRDefault="00B57CFF" w:rsidP="00014030">
            <w:r>
              <w:rPr>
                <w:rFonts w:hint="eastAsia"/>
              </w:rPr>
              <w:t xml:space="preserve">2.29 </w:t>
            </w:r>
          </w:p>
        </w:tc>
        <w:tc>
          <w:tcPr>
            <w:tcW w:w="570" w:type="dxa"/>
            <w:tcBorders>
              <w:top w:val="nil"/>
              <w:left w:val="nil"/>
              <w:bottom w:val="single" w:sz="4" w:space="0" w:color="auto"/>
              <w:right w:val="single" w:sz="4" w:space="0" w:color="auto"/>
            </w:tcBorders>
            <w:shd w:val="clear" w:color="auto" w:fill="auto"/>
            <w:noWrap/>
            <w:vAlign w:val="center"/>
            <w:hideMark/>
          </w:tcPr>
          <w:p w14:paraId="1A787F96" w14:textId="77777777" w:rsidR="00B57CFF" w:rsidRDefault="00B57CFF" w:rsidP="00014030">
            <w:r>
              <w:rPr>
                <w:rFonts w:hint="eastAsia"/>
              </w:rPr>
              <w:t xml:space="preserve">3.51 </w:t>
            </w:r>
          </w:p>
        </w:tc>
        <w:tc>
          <w:tcPr>
            <w:tcW w:w="570" w:type="dxa"/>
            <w:tcBorders>
              <w:top w:val="nil"/>
              <w:left w:val="nil"/>
              <w:bottom w:val="single" w:sz="4" w:space="0" w:color="auto"/>
              <w:right w:val="single" w:sz="4" w:space="0" w:color="auto"/>
            </w:tcBorders>
            <w:shd w:val="clear" w:color="auto" w:fill="auto"/>
            <w:noWrap/>
            <w:vAlign w:val="center"/>
            <w:hideMark/>
          </w:tcPr>
          <w:p w14:paraId="1BC363C7" w14:textId="77777777" w:rsidR="00B57CFF" w:rsidRDefault="00B57CFF" w:rsidP="00014030">
            <w:r>
              <w:rPr>
                <w:rFonts w:hint="eastAsia"/>
              </w:rPr>
              <w:t xml:space="preserve">2.96 </w:t>
            </w:r>
          </w:p>
        </w:tc>
        <w:tc>
          <w:tcPr>
            <w:tcW w:w="570" w:type="dxa"/>
            <w:tcBorders>
              <w:top w:val="nil"/>
              <w:left w:val="nil"/>
              <w:bottom w:val="single" w:sz="4" w:space="0" w:color="auto"/>
              <w:right w:val="single" w:sz="4" w:space="0" w:color="auto"/>
            </w:tcBorders>
            <w:shd w:val="clear" w:color="auto" w:fill="auto"/>
            <w:noWrap/>
            <w:vAlign w:val="center"/>
            <w:hideMark/>
          </w:tcPr>
          <w:p w14:paraId="31D78B4E" w14:textId="77777777" w:rsidR="00B57CFF" w:rsidRDefault="00B57CFF" w:rsidP="00014030">
            <w:r>
              <w:rPr>
                <w:rFonts w:hint="eastAsia"/>
              </w:rPr>
              <w:t xml:space="preserve">4.30 </w:t>
            </w:r>
          </w:p>
        </w:tc>
        <w:tc>
          <w:tcPr>
            <w:tcW w:w="589" w:type="dxa"/>
            <w:tcBorders>
              <w:top w:val="nil"/>
              <w:left w:val="nil"/>
              <w:bottom w:val="single" w:sz="4" w:space="0" w:color="auto"/>
              <w:right w:val="single" w:sz="4" w:space="0" w:color="auto"/>
            </w:tcBorders>
            <w:shd w:val="clear" w:color="auto" w:fill="auto"/>
            <w:noWrap/>
            <w:vAlign w:val="center"/>
            <w:hideMark/>
          </w:tcPr>
          <w:p w14:paraId="35080A26" w14:textId="77777777" w:rsidR="00B57CFF" w:rsidRDefault="00B57CFF" w:rsidP="00014030">
            <w:r>
              <w:rPr>
                <w:rFonts w:hint="eastAsia"/>
              </w:rPr>
              <w:t xml:space="preserve">7.10 </w:t>
            </w:r>
          </w:p>
        </w:tc>
        <w:tc>
          <w:tcPr>
            <w:tcW w:w="589" w:type="dxa"/>
            <w:tcBorders>
              <w:top w:val="nil"/>
              <w:left w:val="nil"/>
              <w:bottom w:val="single" w:sz="4" w:space="0" w:color="auto"/>
              <w:right w:val="single" w:sz="4" w:space="0" w:color="auto"/>
            </w:tcBorders>
            <w:shd w:val="clear" w:color="auto" w:fill="auto"/>
            <w:noWrap/>
            <w:vAlign w:val="center"/>
            <w:hideMark/>
          </w:tcPr>
          <w:p w14:paraId="107A3357" w14:textId="77777777" w:rsidR="00B57CFF" w:rsidRDefault="00B57CFF" w:rsidP="00014030">
            <w:r>
              <w:rPr>
                <w:rFonts w:hint="eastAsia"/>
              </w:rPr>
              <w:t xml:space="preserve">10.70 </w:t>
            </w:r>
          </w:p>
        </w:tc>
        <w:tc>
          <w:tcPr>
            <w:tcW w:w="589" w:type="dxa"/>
            <w:tcBorders>
              <w:top w:val="nil"/>
              <w:left w:val="nil"/>
              <w:bottom w:val="single" w:sz="4" w:space="0" w:color="auto"/>
              <w:right w:val="single" w:sz="4" w:space="0" w:color="auto"/>
            </w:tcBorders>
            <w:shd w:val="clear" w:color="auto" w:fill="auto"/>
            <w:noWrap/>
            <w:vAlign w:val="center"/>
            <w:hideMark/>
          </w:tcPr>
          <w:p w14:paraId="3B105AC9" w14:textId="77777777" w:rsidR="00B57CFF" w:rsidRDefault="00B57CFF" w:rsidP="00014030">
            <w:r>
              <w:rPr>
                <w:rFonts w:hint="eastAsia"/>
              </w:rPr>
              <w:t xml:space="preserve">7.82 </w:t>
            </w:r>
          </w:p>
        </w:tc>
      </w:tr>
      <w:tr w:rsidR="00B57CFF" w14:paraId="6D93350D"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71DFD73B" w14:textId="77777777" w:rsidR="00B57CFF" w:rsidRDefault="00B57CFF" w:rsidP="00014030">
            <w:r>
              <w:rPr>
                <w:rFonts w:hint="eastAsia"/>
              </w:rPr>
              <w:t xml:space="preserve">6.00 </w:t>
            </w:r>
          </w:p>
        </w:tc>
        <w:tc>
          <w:tcPr>
            <w:tcW w:w="842" w:type="dxa"/>
            <w:tcBorders>
              <w:top w:val="nil"/>
              <w:left w:val="nil"/>
              <w:bottom w:val="single" w:sz="4" w:space="0" w:color="auto"/>
              <w:right w:val="single" w:sz="4" w:space="0" w:color="auto"/>
            </w:tcBorders>
            <w:shd w:val="clear" w:color="auto" w:fill="auto"/>
            <w:noWrap/>
            <w:vAlign w:val="center"/>
            <w:hideMark/>
          </w:tcPr>
          <w:p w14:paraId="3350E573" w14:textId="77777777" w:rsidR="00B57CFF" w:rsidRDefault="00B57CFF" w:rsidP="00014030">
            <w:r>
              <w:rPr>
                <w:rFonts w:hint="eastAsia"/>
              </w:rPr>
              <w:t xml:space="preserve">1005.00 </w:t>
            </w:r>
          </w:p>
        </w:tc>
        <w:tc>
          <w:tcPr>
            <w:tcW w:w="842" w:type="dxa"/>
            <w:tcBorders>
              <w:top w:val="nil"/>
              <w:left w:val="nil"/>
              <w:bottom w:val="single" w:sz="4" w:space="0" w:color="auto"/>
              <w:right w:val="single" w:sz="4" w:space="0" w:color="auto"/>
            </w:tcBorders>
            <w:shd w:val="clear" w:color="auto" w:fill="auto"/>
            <w:noWrap/>
            <w:vAlign w:val="center"/>
            <w:hideMark/>
          </w:tcPr>
          <w:p w14:paraId="417F3FB9" w14:textId="77777777" w:rsidR="00B57CFF" w:rsidRDefault="00B57CFF" w:rsidP="00014030">
            <w:r>
              <w:rPr>
                <w:rFonts w:hint="eastAsia"/>
              </w:rPr>
              <w:t xml:space="preserve">1002.97 </w:t>
            </w:r>
          </w:p>
        </w:tc>
        <w:tc>
          <w:tcPr>
            <w:tcW w:w="842" w:type="dxa"/>
            <w:tcBorders>
              <w:top w:val="nil"/>
              <w:left w:val="nil"/>
              <w:bottom w:val="single" w:sz="4" w:space="0" w:color="auto"/>
              <w:right w:val="single" w:sz="4" w:space="0" w:color="auto"/>
            </w:tcBorders>
            <w:shd w:val="clear" w:color="auto" w:fill="auto"/>
            <w:noWrap/>
            <w:vAlign w:val="center"/>
            <w:hideMark/>
          </w:tcPr>
          <w:p w14:paraId="49BC78F8" w14:textId="77777777" w:rsidR="00B57CFF" w:rsidRDefault="00B57CFF" w:rsidP="00014030">
            <w:r>
              <w:rPr>
                <w:rFonts w:hint="eastAsia"/>
              </w:rPr>
              <w:t xml:space="preserve">995.30 </w:t>
            </w:r>
          </w:p>
        </w:tc>
        <w:tc>
          <w:tcPr>
            <w:tcW w:w="842" w:type="dxa"/>
            <w:tcBorders>
              <w:top w:val="nil"/>
              <w:left w:val="nil"/>
              <w:bottom w:val="single" w:sz="4" w:space="0" w:color="auto"/>
              <w:right w:val="single" w:sz="4" w:space="0" w:color="auto"/>
            </w:tcBorders>
            <w:shd w:val="clear" w:color="auto" w:fill="auto"/>
            <w:noWrap/>
            <w:vAlign w:val="center"/>
            <w:hideMark/>
          </w:tcPr>
          <w:p w14:paraId="5E7996FC" w14:textId="77777777" w:rsidR="00B57CFF" w:rsidRDefault="00B57CFF" w:rsidP="00014030">
            <w:r>
              <w:rPr>
                <w:rFonts w:hint="eastAsia"/>
              </w:rPr>
              <w:t xml:space="preserve">1010.30 </w:t>
            </w:r>
          </w:p>
        </w:tc>
        <w:tc>
          <w:tcPr>
            <w:tcW w:w="589" w:type="dxa"/>
            <w:tcBorders>
              <w:top w:val="nil"/>
              <w:left w:val="nil"/>
              <w:bottom w:val="single" w:sz="4" w:space="0" w:color="auto"/>
              <w:right w:val="single" w:sz="4" w:space="0" w:color="auto"/>
            </w:tcBorders>
            <w:shd w:val="clear" w:color="auto" w:fill="auto"/>
            <w:noWrap/>
            <w:vAlign w:val="center"/>
            <w:hideMark/>
          </w:tcPr>
          <w:p w14:paraId="79A23A07" w14:textId="77777777" w:rsidR="00B57CFF" w:rsidRDefault="00B57CFF" w:rsidP="00014030">
            <w:r>
              <w:rPr>
                <w:rFonts w:hint="eastAsia"/>
              </w:rPr>
              <w:t xml:space="preserve">29.39 </w:t>
            </w:r>
          </w:p>
        </w:tc>
        <w:tc>
          <w:tcPr>
            <w:tcW w:w="589" w:type="dxa"/>
            <w:tcBorders>
              <w:top w:val="nil"/>
              <w:left w:val="nil"/>
              <w:bottom w:val="single" w:sz="4" w:space="0" w:color="auto"/>
              <w:right w:val="single" w:sz="4" w:space="0" w:color="auto"/>
            </w:tcBorders>
            <w:shd w:val="clear" w:color="auto" w:fill="auto"/>
            <w:noWrap/>
            <w:vAlign w:val="center"/>
            <w:hideMark/>
          </w:tcPr>
          <w:p w14:paraId="5F9921BE" w14:textId="77777777" w:rsidR="00B57CFF" w:rsidRDefault="00B57CFF" w:rsidP="00014030">
            <w:r>
              <w:rPr>
                <w:rFonts w:hint="eastAsia"/>
              </w:rPr>
              <w:t xml:space="preserve">23.10 </w:t>
            </w:r>
          </w:p>
        </w:tc>
        <w:tc>
          <w:tcPr>
            <w:tcW w:w="589" w:type="dxa"/>
            <w:tcBorders>
              <w:top w:val="nil"/>
              <w:left w:val="nil"/>
              <w:bottom w:val="single" w:sz="4" w:space="0" w:color="auto"/>
              <w:right w:val="single" w:sz="4" w:space="0" w:color="auto"/>
            </w:tcBorders>
            <w:shd w:val="clear" w:color="auto" w:fill="auto"/>
            <w:noWrap/>
            <w:vAlign w:val="center"/>
            <w:hideMark/>
          </w:tcPr>
          <w:p w14:paraId="10B051F7" w14:textId="77777777" w:rsidR="00B57CFF" w:rsidRDefault="00B57CFF" w:rsidP="00014030">
            <w:r>
              <w:rPr>
                <w:rFonts w:hint="eastAsia"/>
              </w:rPr>
              <w:t xml:space="preserve">38.40 </w:t>
            </w:r>
          </w:p>
        </w:tc>
        <w:tc>
          <w:tcPr>
            <w:tcW w:w="589" w:type="dxa"/>
            <w:tcBorders>
              <w:top w:val="nil"/>
              <w:left w:val="nil"/>
              <w:bottom w:val="single" w:sz="4" w:space="0" w:color="auto"/>
              <w:right w:val="single" w:sz="4" w:space="0" w:color="auto"/>
            </w:tcBorders>
            <w:shd w:val="clear" w:color="auto" w:fill="auto"/>
            <w:noWrap/>
            <w:vAlign w:val="center"/>
            <w:hideMark/>
          </w:tcPr>
          <w:p w14:paraId="57451F56" w14:textId="77777777" w:rsidR="00B57CFF" w:rsidRDefault="00B57CFF" w:rsidP="00014030">
            <w:r>
              <w:rPr>
                <w:rFonts w:hint="eastAsia"/>
              </w:rPr>
              <w:t xml:space="preserve">73.32 </w:t>
            </w:r>
          </w:p>
        </w:tc>
        <w:tc>
          <w:tcPr>
            <w:tcW w:w="589" w:type="dxa"/>
            <w:tcBorders>
              <w:top w:val="nil"/>
              <w:left w:val="nil"/>
              <w:bottom w:val="single" w:sz="4" w:space="0" w:color="auto"/>
              <w:right w:val="single" w:sz="4" w:space="0" w:color="auto"/>
            </w:tcBorders>
            <w:shd w:val="clear" w:color="auto" w:fill="auto"/>
            <w:noWrap/>
            <w:vAlign w:val="center"/>
            <w:hideMark/>
          </w:tcPr>
          <w:p w14:paraId="11CFFF56" w14:textId="77777777" w:rsidR="00B57CFF" w:rsidRDefault="00B57CFF" w:rsidP="00014030">
            <w:r>
              <w:rPr>
                <w:rFonts w:hint="eastAsia"/>
              </w:rPr>
              <w:t xml:space="preserve">33.00 </w:t>
            </w:r>
          </w:p>
        </w:tc>
        <w:tc>
          <w:tcPr>
            <w:tcW w:w="560" w:type="dxa"/>
            <w:tcBorders>
              <w:top w:val="nil"/>
              <w:left w:val="nil"/>
              <w:bottom w:val="single" w:sz="4" w:space="0" w:color="auto"/>
              <w:right w:val="single" w:sz="4" w:space="0" w:color="auto"/>
            </w:tcBorders>
            <w:shd w:val="clear" w:color="auto" w:fill="auto"/>
            <w:noWrap/>
            <w:vAlign w:val="center"/>
            <w:hideMark/>
          </w:tcPr>
          <w:p w14:paraId="73833897" w14:textId="77777777" w:rsidR="00B57CFF" w:rsidRDefault="00B57CFF" w:rsidP="00014030">
            <w:r>
              <w:rPr>
                <w:rFonts w:hint="eastAsia"/>
              </w:rPr>
              <w:t xml:space="preserve">3.16 </w:t>
            </w:r>
          </w:p>
        </w:tc>
        <w:tc>
          <w:tcPr>
            <w:tcW w:w="560" w:type="dxa"/>
            <w:tcBorders>
              <w:top w:val="nil"/>
              <w:left w:val="nil"/>
              <w:bottom w:val="single" w:sz="4" w:space="0" w:color="auto"/>
              <w:right w:val="single" w:sz="4" w:space="0" w:color="auto"/>
            </w:tcBorders>
            <w:shd w:val="clear" w:color="auto" w:fill="auto"/>
            <w:noWrap/>
            <w:vAlign w:val="center"/>
            <w:hideMark/>
          </w:tcPr>
          <w:p w14:paraId="0C1EFB75" w14:textId="77777777" w:rsidR="00B57CFF" w:rsidRDefault="00B57CFF" w:rsidP="00014030">
            <w:r>
              <w:rPr>
                <w:rFonts w:hint="eastAsia"/>
              </w:rPr>
              <w:t xml:space="preserve">3.13 </w:t>
            </w:r>
          </w:p>
        </w:tc>
        <w:tc>
          <w:tcPr>
            <w:tcW w:w="560" w:type="dxa"/>
            <w:tcBorders>
              <w:top w:val="nil"/>
              <w:left w:val="nil"/>
              <w:bottom w:val="single" w:sz="4" w:space="0" w:color="auto"/>
              <w:right w:val="single" w:sz="4" w:space="0" w:color="auto"/>
            </w:tcBorders>
            <w:shd w:val="clear" w:color="auto" w:fill="auto"/>
            <w:noWrap/>
            <w:vAlign w:val="center"/>
            <w:hideMark/>
          </w:tcPr>
          <w:p w14:paraId="1BA1820F" w14:textId="77777777" w:rsidR="00B57CFF" w:rsidRDefault="00B57CFF" w:rsidP="00014030">
            <w:r>
              <w:rPr>
                <w:rFonts w:hint="eastAsia"/>
              </w:rPr>
              <w:t xml:space="preserve">3.04 </w:t>
            </w:r>
          </w:p>
        </w:tc>
        <w:tc>
          <w:tcPr>
            <w:tcW w:w="570" w:type="dxa"/>
            <w:tcBorders>
              <w:top w:val="nil"/>
              <w:left w:val="nil"/>
              <w:bottom w:val="single" w:sz="4" w:space="0" w:color="auto"/>
              <w:right w:val="single" w:sz="4" w:space="0" w:color="auto"/>
            </w:tcBorders>
            <w:shd w:val="clear" w:color="auto" w:fill="auto"/>
            <w:noWrap/>
            <w:vAlign w:val="center"/>
            <w:hideMark/>
          </w:tcPr>
          <w:p w14:paraId="1E074907" w14:textId="77777777" w:rsidR="00B57CFF" w:rsidRDefault="00B57CFF" w:rsidP="00014030">
            <w:r>
              <w:rPr>
                <w:rFonts w:hint="eastAsia"/>
              </w:rPr>
              <w:t xml:space="preserve">2.54 </w:t>
            </w:r>
          </w:p>
        </w:tc>
        <w:tc>
          <w:tcPr>
            <w:tcW w:w="570" w:type="dxa"/>
            <w:tcBorders>
              <w:top w:val="nil"/>
              <w:left w:val="nil"/>
              <w:bottom w:val="single" w:sz="4" w:space="0" w:color="auto"/>
              <w:right w:val="single" w:sz="4" w:space="0" w:color="auto"/>
            </w:tcBorders>
            <w:shd w:val="clear" w:color="auto" w:fill="auto"/>
            <w:noWrap/>
            <w:vAlign w:val="center"/>
            <w:hideMark/>
          </w:tcPr>
          <w:p w14:paraId="18894146" w14:textId="77777777" w:rsidR="00B57CFF" w:rsidRDefault="00B57CFF" w:rsidP="00014030">
            <w:r>
              <w:rPr>
                <w:rFonts w:hint="eastAsia"/>
              </w:rPr>
              <w:t xml:space="preserve">2.05 </w:t>
            </w:r>
          </w:p>
        </w:tc>
        <w:tc>
          <w:tcPr>
            <w:tcW w:w="570" w:type="dxa"/>
            <w:tcBorders>
              <w:top w:val="nil"/>
              <w:left w:val="nil"/>
              <w:bottom w:val="single" w:sz="4" w:space="0" w:color="auto"/>
              <w:right w:val="single" w:sz="4" w:space="0" w:color="auto"/>
            </w:tcBorders>
            <w:shd w:val="clear" w:color="auto" w:fill="auto"/>
            <w:noWrap/>
            <w:vAlign w:val="center"/>
            <w:hideMark/>
          </w:tcPr>
          <w:p w14:paraId="6499E8F4" w14:textId="77777777" w:rsidR="00B57CFF" w:rsidRDefault="00B57CFF" w:rsidP="00014030">
            <w:r>
              <w:rPr>
                <w:rFonts w:hint="eastAsia"/>
              </w:rPr>
              <w:t xml:space="preserve">3.13 </w:t>
            </w:r>
          </w:p>
        </w:tc>
        <w:tc>
          <w:tcPr>
            <w:tcW w:w="589" w:type="dxa"/>
            <w:tcBorders>
              <w:top w:val="nil"/>
              <w:left w:val="nil"/>
              <w:bottom w:val="single" w:sz="4" w:space="0" w:color="auto"/>
              <w:right w:val="single" w:sz="4" w:space="0" w:color="auto"/>
            </w:tcBorders>
            <w:shd w:val="clear" w:color="auto" w:fill="auto"/>
            <w:noWrap/>
            <w:vAlign w:val="center"/>
            <w:hideMark/>
          </w:tcPr>
          <w:p w14:paraId="7F8AC043" w14:textId="77777777" w:rsidR="00B57CFF" w:rsidRDefault="00B57CFF" w:rsidP="00014030">
            <w:r>
              <w:rPr>
                <w:rFonts w:hint="eastAsia"/>
              </w:rPr>
              <w:t xml:space="preserve">9.43 </w:t>
            </w:r>
          </w:p>
        </w:tc>
        <w:tc>
          <w:tcPr>
            <w:tcW w:w="589" w:type="dxa"/>
            <w:tcBorders>
              <w:top w:val="nil"/>
              <w:left w:val="nil"/>
              <w:bottom w:val="single" w:sz="4" w:space="0" w:color="auto"/>
              <w:right w:val="single" w:sz="4" w:space="0" w:color="auto"/>
            </w:tcBorders>
            <w:shd w:val="clear" w:color="auto" w:fill="auto"/>
            <w:noWrap/>
            <w:vAlign w:val="center"/>
            <w:hideMark/>
          </w:tcPr>
          <w:p w14:paraId="08FED290" w14:textId="77777777" w:rsidR="00B57CFF" w:rsidRDefault="00B57CFF" w:rsidP="00014030">
            <w:r>
              <w:rPr>
                <w:rFonts w:hint="eastAsia"/>
              </w:rPr>
              <w:t xml:space="preserve">13.24 </w:t>
            </w:r>
          </w:p>
        </w:tc>
        <w:tc>
          <w:tcPr>
            <w:tcW w:w="589" w:type="dxa"/>
            <w:tcBorders>
              <w:top w:val="nil"/>
              <w:left w:val="nil"/>
              <w:bottom w:val="single" w:sz="4" w:space="0" w:color="auto"/>
              <w:right w:val="single" w:sz="4" w:space="0" w:color="auto"/>
            </w:tcBorders>
            <w:shd w:val="clear" w:color="auto" w:fill="auto"/>
            <w:noWrap/>
            <w:vAlign w:val="center"/>
            <w:hideMark/>
          </w:tcPr>
          <w:p w14:paraId="32E09A7B" w14:textId="77777777" w:rsidR="00B57CFF" w:rsidRDefault="00B57CFF" w:rsidP="00014030">
            <w:r>
              <w:rPr>
                <w:rFonts w:hint="eastAsia"/>
              </w:rPr>
              <w:t xml:space="preserve">7.66 </w:t>
            </w:r>
          </w:p>
        </w:tc>
      </w:tr>
      <w:tr w:rsidR="00B57CFF" w14:paraId="56683AA0"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436721CB" w14:textId="77777777" w:rsidR="00B57CFF" w:rsidRDefault="00B57CFF" w:rsidP="00014030">
            <w:r>
              <w:rPr>
                <w:rFonts w:hint="eastAsia"/>
              </w:rPr>
              <w:t xml:space="preserve">7.00 </w:t>
            </w:r>
          </w:p>
        </w:tc>
        <w:tc>
          <w:tcPr>
            <w:tcW w:w="842" w:type="dxa"/>
            <w:tcBorders>
              <w:top w:val="nil"/>
              <w:left w:val="nil"/>
              <w:bottom w:val="single" w:sz="4" w:space="0" w:color="auto"/>
              <w:right w:val="single" w:sz="4" w:space="0" w:color="auto"/>
            </w:tcBorders>
            <w:shd w:val="clear" w:color="auto" w:fill="auto"/>
            <w:noWrap/>
            <w:vAlign w:val="center"/>
            <w:hideMark/>
          </w:tcPr>
          <w:p w14:paraId="66883C24" w14:textId="77777777" w:rsidR="00B57CFF" w:rsidRDefault="00B57CFF" w:rsidP="00014030">
            <w:r>
              <w:rPr>
                <w:rFonts w:hint="eastAsia"/>
              </w:rPr>
              <w:t xml:space="preserve">1187.00 </w:t>
            </w:r>
          </w:p>
        </w:tc>
        <w:tc>
          <w:tcPr>
            <w:tcW w:w="842" w:type="dxa"/>
            <w:tcBorders>
              <w:top w:val="nil"/>
              <w:left w:val="nil"/>
              <w:bottom w:val="single" w:sz="4" w:space="0" w:color="auto"/>
              <w:right w:val="single" w:sz="4" w:space="0" w:color="auto"/>
            </w:tcBorders>
            <w:shd w:val="clear" w:color="auto" w:fill="auto"/>
            <w:noWrap/>
            <w:vAlign w:val="center"/>
            <w:hideMark/>
          </w:tcPr>
          <w:p w14:paraId="1378114A" w14:textId="77777777" w:rsidR="00B57CFF" w:rsidRDefault="00B57CFF" w:rsidP="00014030">
            <w:r>
              <w:rPr>
                <w:rFonts w:hint="eastAsia"/>
              </w:rPr>
              <w:t xml:space="preserve">1004.93 </w:t>
            </w:r>
          </w:p>
        </w:tc>
        <w:tc>
          <w:tcPr>
            <w:tcW w:w="842" w:type="dxa"/>
            <w:tcBorders>
              <w:top w:val="nil"/>
              <w:left w:val="nil"/>
              <w:bottom w:val="single" w:sz="4" w:space="0" w:color="auto"/>
              <w:right w:val="single" w:sz="4" w:space="0" w:color="auto"/>
            </w:tcBorders>
            <w:shd w:val="clear" w:color="auto" w:fill="auto"/>
            <w:noWrap/>
            <w:vAlign w:val="center"/>
            <w:hideMark/>
          </w:tcPr>
          <w:p w14:paraId="003C000E" w14:textId="77777777" w:rsidR="00B57CFF" w:rsidRDefault="00B57CFF" w:rsidP="00014030">
            <w:r>
              <w:rPr>
                <w:rFonts w:hint="eastAsia"/>
              </w:rPr>
              <w:t xml:space="preserve">992.20 </w:t>
            </w:r>
          </w:p>
        </w:tc>
        <w:tc>
          <w:tcPr>
            <w:tcW w:w="842" w:type="dxa"/>
            <w:tcBorders>
              <w:top w:val="nil"/>
              <w:left w:val="nil"/>
              <w:bottom w:val="single" w:sz="4" w:space="0" w:color="auto"/>
              <w:right w:val="single" w:sz="4" w:space="0" w:color="auto"/>
            </w:tcBorders>
            <w:shd w:val="clear" w:color="auto" w:fill="auto"/>
            <w:noWrap/>
            <w:vAlign w:val="center"/>
            <w:hideMark/>
          </w:tcPr>
          <w:p w14:paraId="18DAC718" w14:textId="77777777" w:rsidR="00B57CFF" w:rsidRDefault="00B57CFF" w:rsidP="00014030">
            <w:r>
              <w:rPr>
                <w:rFonts w:hint="eastAsia"/>
              </w:rPr>
              <w:t xml:space="preserve">1013.30 </w:t>
            </w:r>
          </w:p>
        </w:tc>
        <w:tc>
          <w:tcPr>
            <w:tcW w:w="589" w:type="dxa"/>
            <w:tcBorders>
              <w:top w:val="nil"/>
              <w:left w:val="nil"/>
              <w:bottom w:val="single" w:sz="4" w:space="0" w:color="auto"/>
              <w:right w:val="single" w:sz="4" w:space="0" w:color="auto"/>
            </w:tcBorders>
            <w:shd w:val="clear" w:color="auto" w:fill="auto"/>
            <w:noWrap/>
            <w:vAlign w:val="center"/>
            <w:hideMark/>
          </w:tcPr>
          <w:p w14:paraId="1C14AB6E" w14:textId="77777777" w:rsidR="00B57CFF" w:rsidRDefault="00B57CFF" w:rsidP="00014030">
            <w:r>
              <w:rPr>
                <w:rFonts w:hint="eastAsia"/>
              </w:rPr>
              <w:t xml:space="preserve">29.55 </w:t>
            </w:r>
          </w:p>
        </w:tc>
        <w:tc>
          <w:tcPr>
            <w:tcW w:w="589" w:type="dxa"/>
            <w:tcBorders>
              <w:top w:val="nil"/>
              <w:left w:val="nil"/>
              <w:bottom w:val="single" w:sz="4" w:space="0" w:color="auto"/>
              <w:right w:val="single" w:sz="4" w:space="0" w:color="auto"/>
            </w:tcBorders>
            <w:shd w:val="clear" w:color="auto" w:fill="auto"/>
            <w:noWrap/>
            <w:vAlign w:val="center"/>
            <w:hideMark/>
          </w:tcPr>
          <w:p w14:paraId="60015649" w14:textId="77777777" w:rsidR="00B57CFF" w:rsidRDefault="00B57CFF" w:rsidP="00014030">
            <w:r>
              <w:rPr>
                <w:rFonts w:hint="eastAsia"/>
              </w:rPr>
              <w:t xml:space="preserve">22.80 </w:t>
            </w:r>
          </w:p>
        </w:tc>
        <w:tc>
          <w:tcPr>
            <w:tcW w:w="589" w:type="dxa"/>
            <w:tcBorders>
              <w:top w:val="nil"/>
              <w:left w:val="nil"/>
              <w:bottom w:val="single" w:sz="4" w:space="0" w:color="auto"/>
              <w:right w:val="single" w:sz="4" w:space="0" w:color="auto"/>
            </w:tcBorders>
            <w:shd w:val="clear" w:color="auto" w:fill="auto"/>
            <w:noWrap/>
            <w:vAlign w:val="center"/>
            <w:hideMark/>
          </w:tcPr>
          <w:p w14:paraId="2E580AD5" w14:textId="77777777" w:rsidR="00B57CFF" w:rsidRDefault="00B57CFF" w:rsidP="00014030">
            <w:r>
              <w:rPr>
                <w:rFonts w:hint="eastAsia"/>
              </w:rPr>
              <w:t xml:space="preserve">37.90 </w:t>
            </w:r>
          </w:p>
        </w:tc>
        <w:tc>
          <w:tcPr>
            <w:tcW w:w="589" w:type="dxa"/>
            <w:tcBorders>
              <w:top w:val="nil"/>
              <w:left w:val="nil"/>
              <w:bottom w:val="single" w:sz="4" w:space="0" w:color="auto"/>
              <w:right w:val="single" w:sz="4" w:space="0" w:color="auto"/>
            </w:tcBorders>
            <w:shd w:val="clear" w:color="auto" w:fill="auto"/>
            <w:noWrap/>
            <w:vAlign w:val="center"/>
            <w:hideMark/>
          </w:tcPr>
          <w:p w14:paraId="02A45ED4" w14:textId="77777777" w:rsidR="00B57CFF" w:rsidRDefault="00B57CFF" w:rsidP="00014030">
            <w:r>
              <w:rPr>
                <w:rFonts w:hint="eastAsia"/>
              </w:rPr>
              <w:t xml:space="preserve">69.10 </w:t>
            </w:r>
          </w:p>
        </w:tc>
        <w:tc>
          <w:tcPr>
            <w:tcW w:w="589" w:type="dxa"/>
            <w:tcBorders>
              <w:top w:val="nil"/>
              <w:left w:val="nil"/>
              <w:bottom w:val="single" w:sz="4" w:space="0" w:color="auto"/>
              <w:right w:val="single" w:sz="4" w:space="0" w:color="auto"/>
            </w:tcBorders>
            <w:shd w:val="clear" w:color="auto" w:fill="auto"/>
            <w:noWrap/>
            <w:vAlign w:val="center"/>
            <w:hideMark/>
          </w:tcPr>
          <w:p w14:paraId="76D6AF7F" w14:textId="77777777" w:rsidR="00B57CFF" w:rsidRDefault="00B57CFF" w:rsidP="00014030">
            <w:r>
              <w:rPr>
                <w:rFonts w:hint="eastAsia"/>
              </w:rPr>
              <w:t xml:space="preserve">36.00 </w:t>
            </w:r>
          </w:p>
        </w:tc>
        <w:tc>
          <w:tcPr>
            <w:tcW w:w="560" w:type="dxa"/>
            <w:tcBorders>
              <w:top w:val="nil"/>
              <w:left w:val="nil"/>
              <w:bottom w:val="single" w:sz="4" w:space="0" w:color="auto"/>
              <w:right w:val="single" w:sz="4" w:space="0" w:color="auto"/>
            </w:tcBorders>
            <w:shd w:val="clear" w:color="auto" w:fill="auto"/>
            <w:noWrap/>
            <w:vAlign w:val="center"/>
            <w:hideMark/>
          </w:tcPr>
          <w:p w14:paraId="25179C18" w14:textId="77777777" w:rsidR="00B57CFF" w:rsidRDefault="00B57CFF" w:rsidP="00014030">
            <w:r>
              <w:rPr>
                <w:rFonts w:hint="eastAsia"/>
              </w:rPr>
              <w:t xml:space="preserve">4.01 </w:t>
            </w:r>
          </w:p>
        </w:tc>
        <w:tc>
          <w:tcPr>
            <w:tcW w:w="560" w:type="dxa"/>
            <w:tcBorders>
              <w:top w:val="nil"/>
              <w:left w:val="nil"/>
              <w:bottom w:val="single" w:sz="4" w:space="0" w:color="auto"/>
              <w:right w:val="single" w:sz="4" w:space="0" w:color="auto"/>
            </w:tcBorders>
            <w:shd w:val="clear" w:color="auto" w:fill="auto"/>
            <w:noWrap/>
            <w:vAlign w:val="center"/>
            <w:hideMark/>
          </w:tcPr>
          <w:p w14:paraId="15CBFFFD" w14:textId="77777777" w:rsidR="00B57CFF" w:rsidRDefault="00B57CFF" w:rsidP="00014030">
            <w:r>
              <w:rPr>
                <w:rFonts w:hint="eastAsia"/>
              </w:rPr>
              <w:t xml:space="preserve">4.15 </w:t>
            </w:r>
          </w:p>
        </w:tc>
        <w:tc>
          <w:tcPr>
            <w:tcW w:w="560" w:type="dxa"/>
            <w:tcBorders>
              <w:top w:val="nil"/>
              <w:left w:val="nil"/>
              <w:bottom w:val="single" w:sz="4" w:space="0" w:color="auto"/>
              <w:right w:val="single" w:sz="4" w:space="0" w:color="auto"/>
            </w:tcBorders>
            <w:shd w:val="clear" w:color="auto" w:fill="auto"/>
            <w:noWrap/>
            <w:vAlign w:val="center"/>
            <w:hideMark/>
          </w:tcPr>
          <w:p w14:paraId="4E285A63" w14:textId="77777777" w:rsidR="00B57CFF" w:rsidRDefault="00B57CFF" w:rsidP="00014030">
            <w:r>
              <w:rPr>
                <w:rFonts w:hint="eastAsia"/>
              </w:rPr>
              <w:t xml:space="preserve">3.68 </w:t>
            </w:r>
          </w:p>
        </w:tc>
        <w:tc>
          <w:tcPr>
            <w:tcW w:w="570" w:type="dxa"/>
            <w:tcBorders>
              <w:top w:val="nil"/>
              <w:left w:val="nil"/>
              <w:bottom w:val="single" w:sz="4" w:space="0" w:color="auto"/>
              <w:right w:val="single" w:sz="4" w:space="0" w:color="auto"/>
            </w:tcBorders>
            <w:shd w:val="clear" w:color="auto" w:fill="auto"/>
            <w:noWrap/>
            <w:vAlign w:val="center"/>
            <w:hideMark/>
          </w:tcPr>
          <w:p w14:paraId="7D205AC2" w14:textId="77777777" w:rsidR="00B57CFF" w:rsidRDefault="00B57CFF" w:rsidP="00014030">
            <w:r>
              <w:rPr>
                <w:rFonts w:hint="eastAsia"/>
              </w:rPr>
              <w:t xml:space="preserve">1.50 </w:t>
            </w:r>
          </w:p>
        </w:tc>
        <w:tc>
          <w:tcPr>
            <w:tcW w:w="570" w:type="dxa"/>
            <w:tcBorders>
              <w:top w:val="nil"/>
              <w:left w:val="nil"/>
              <w:bottom w:val="single" w:sz="4" w:space="0" w:color="auto"/>
              <w:right w:val="single" w:sz="4" w:space="0" w:color="auto"/>
            </w:tcBorders>
            <w:shd w:val="clear" w:color="auto" w:fill="auto"/>
            <w:noWrap/>
            <w:vAlign w:val="center"/>
            <w:hideMark/>
          </w:tcPr>
          <w:p w14:paraId="5D46B9AA" w14:textId="77777777" w:rsidR="00B57CFF" w:rsidRDefault="00B57CFF" w:rsidP="00014030">
            <w:r>
              <w:rPr>
                <w:rFonts w:hint="eastAsia"/>
              </w:rPr>
              <w:t xml:space="preserve">1.56 </w:t>
            </w:r>
          </w:p>
        </w:tc>
        <w:tc>
          <w:tcPr>
            <w:tcW w:w="570" w:type="dxa"/>
            <w:tcBorders>
              <w:top w:val="nil"/>
              <w:left w:val="nil"/>
              <w:bottom w:val="single" w:sz="4" w:space="0" w:color="auto"/>
              <w:right w:val="single" w:sz="4" w:space="0" w:color="auto"/>
            </w:tcBorders>
            <w:shd w:val="clear" w:color="auto" w:fill="auto"/>
            <w:noWrap/>
            <w:vAlign w:val="center"/>
            <w:hideMark/>
          </w:tcPr>
          <w:p w14:paraId="7D4D8BE4" w14:textId="77777777" w:rsidR="00B57CFF" w:rsidRDefault="00B57CFF" w:rsidP="00014030">
            <w:r>
              <w:rPr>
                <w:rFonts w:hint="eastAsia"/>
              </w:rPr>
              <w:t xml:space="preserve">1.93 </w:t>
            </w:r>
          </w:p>
        </w:tc>
        <w:tc>
          <w:tcPr>
            <w:tcW w:w="589" w:type="dxa"/>
            <w:tcBorders>
              <w:top w:val="nil"/>
              <w:left w:val="nil"/>
              <w:bottom w:val="single" w:sz="4" w:space="0" w:color="auto"/>
              <w:right w:val="single" w:sz="4" w:space="0" w:color="auto"/>
            </w:tcBorders>
            <w:shd w:val="clear" w:color="auto" w:fill="auto"/>
            <w:noWrap/>
            <w:vAlign w:val="center"/>
            <w:hideMark/>
          </w:tcPr>
          <w:p w14:paraId="22FCA191" w14:textId="77777777" w:rsidR="00B57CFF" w:rsidRDefault="00B57CFF" w:rsidP="00014030">
            <w:r>
              <w:rPr>
                <w:rFonts w:hint="eastAsia"/>
              </w:rPr>
              <w:t xml:space="preserve">5.17 </w:t>
            </w:r>
          </w:p>
        </w:tc>
        <w:tc>
          <w:tcPr>
            <w:tcW w:w="589" w:type="dxa"/>
            <w:tcBorders>
              <w:top w:val="nil"/>
              <w:left w:val="nil"/>
              <w:bottom w:val="single" w:sz="4" w:space="0" w:color="auto"/>
              <w:right w:val="single" w:sz="4" w:space="0" w:color="auto"/>
            </w:tcBorders>
            <w:shd w:val="clear" w:color="auto" w:fill="auto"/>
            <w:noWrap/>
            <w:vAlign w:val="center"/>
            <w:hideMark/>
          </w:tcPr>
          <w:p w14:paraId="50CEF557" w14:textId="77777777" w:rsidR="00B57CFF" w:rsidRDefault="00B57CFF" w:rsidP="00014030">
            <w:r>
              <w:rPr>
                <w:rFonts w:hint="eastAsia"/>
              </w:rPr>
              <w:t xml:space="preserve">7.22 </w:t>
            </w:r>
          </w:p>
        </w:tc>
        <w:tc>
          <w:tcPr>
            <w:tcW w:w="589" w:type="dxa"/>
            <w:tcBorders>
              <w:top w:val="nil"/>
              <w:left w:val="nil"/>
              <w:bottom w:val="single" w:sz="4" w:space="0" w:color="auto"/>
              <w:right w:val="single" w:sz="4" w:space="0" w:color="auto"/>
            </w:tcBorders>
            <w:shd w:val="clear" w:color="auto" w:fill="auto"/>
            <w:noWrap/>
            <w:vAlign w:val="center"/>
            <w:hideMark/>
          </w:tcPr>
          <w:p w14:paraId="2EA6F741" w14:textId="77777777" w:rsidR="00B57CFF" w:rsidRDefault="00B57CFF" w:rsidP="00014030">
            <w:r>
              <w:rPr>
                <w:rFonts w:hint="eastAsia"/>
              </w:rPr>
              <w:t xml:space="preserve">9.04 </w:t>
            </w:r>
          </w:p>
        </w:tc>
      </w:tr>
      <w:tr w:rsidR="00B57CFF" w14:paraId="57F6476C"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779DE6EF" w14:textId="77777777" w:rsidR="00B57CFF" w:rsidRDefault="00B57CFF" w:rsidP="00014030">
            <w:r>
              <w:rPr>
                <w:rFonts w:hint="eastAsia"/>
              </w:rPr>
              <w:t xml:space="preserve">8.00 </w:t>
            </w:r>
          </w:p>
        </w:tc>
        <w:tc>
          <w:tcPr>
            <w:tcW w:w="842" w:type="dxa"/>
            <w:tcBorders>
              <w:top w:val="nil"/>
              <w:left w:val="nil"/>
              <w:bottom w:val="single" w:sz="4" w:space="0" w:color="auto"/>
              <w:right w:val="single" w:sz="4" w:space="0" w:color="auto"/>
            </w:tcBorders>
            <w:shd w:val="clear" w:color="auto" w:fill="auto"/>
            <w:noWrap/>
            <w:vAlign w:val="center"/>
            <w:hideMark/>
          </w:tcPr>
          <w:p w14:paraId="7FB164B8" w14:textId="77777777" w:rsidR="00B57CFF" w:rsidRDefault="00B57CFF" w:rsidP="00014030">
            <w:r>
              <w:rPr>
                <w:rFonts w:hint="eastAsia"/>
              </w:rPr>
              <w:t xml:space="preserve">1217.00 </w:t>
            </w:r>
          </w:p>
        </w:tc>
        <w:tc>
          <w:tcPr>
            <w:tcW w:w="842" w:type="dxa"/>
            <w:tcBorders>
              <w:top w:val="nil"/>
              <w:left w:val="nil"/>
              <w:bottom w:val="single" w:sz="4" w:space="0" w:color="auto"/>
              <w:right w:val="single" w:sz="4" w:space="0" w:color="auto"/>
            </w:tcBorders>
            <w:shd w:val="clear" w:color="auto" w:fill="auto"/>
            <w:noWrap/>
            <w:vAlign w:val="center"/>
            <w:hideMark/>
          </w:tcPr>
          <w:p w14:paraId="5371D776" w14:textId="77777777" w:rsidR="00B57CFF" w:rsidRDefault="00B57CFF" w:rsidP="00014030">
            <w:r>
              <w:rPr>
                <w:rFonts w:hint="eastAsia"/>
              </w:rPr>
              <w:t xml:space="preserve">1010.45 </w:t>
            </w:r>
          </w:p>
        </w:tc>
        <w:tc>
          <w:tcPr>
            <w:tcW w:w="842" w:type="dxa"/>
            <w:tcBorders>
              <w:top w:val="nil"/>
              <w:left w:val="nil"/>
              <w:bottom w:val="single" w:sz="4" w:space="0" w:color="auto"/>
              <w:right w:val="single" w:sz="4" w:space="0" w:color="auto"/>
            </w:tcBorders>
            <w:shd w:val="clear" w:color="auto" w:fill="auto"/>
            <w:noWrap/>
            <w:vAlign w:val="center"/>
            <w:hideMark/>
          </w:tcPr>
          <w:p w14:paraId="5163A401" w14:textId="77777777" w:rsidR="00B57CFF" w:rsidRDefault="00B57CFF" w:rsidP="00014030">
            <w:r>
              <w:rPr>
                <w:rFonts w:hint="eastAsia"/>
              </w:rPr>
              <w:t xml:space="preserve">998.40 </w:t>
            </w:r>
          </w:p>
        </w:tc>
        <w:tc>
          <w:tcPr>
            <w:tcW w:w="842" w:type="dxa"/>
            <w:tcBorders>
              <w:top w:val="nil"/>
              <w:left w:val="nil"/>
              <w:bottom w:val="single" w:sz="4" w:space="0" w:color="auto"/>
              <w:right w:val="single" w:sz="4" w:space="0" w:color="auto"/>
            </w:tcBorders>
            <w:shd w:val="clear" w:color="auto" w:fill="auto"/>
            <w:noWrap/>
            <w:vAlign w:val="center"/>
            <w:hideMark/>
          </w:tcPr>
          <w:p w14:paraId="7697A7E8" w14:textId="77777777" w:rsidR="00B57CFF" w:rsidRDefault="00B57CFF" w:rsidP="00014030">
            <w:r>
              <w:rPr>
                <w:rFonts w:hint="eastAsia"/>
              </w:rPr>
              <w:t xml:space="preserve">1020.10 </w:t>
            </w:r>
          </w:p>
        </w:tc>
        <w:tc>
          <w:tcPr>
            <w:tcW w:w="589" w:type="dxa"/>
            <w:tcBorders>
              <w:top w:val="nil"/>
              <w:left w:val="nil"/>
              <w:bottom w:val="single" w:sz="4" w:space="0" w:color="auto"/>
              <w:right w:val="single" w:sz="4" w:space="0" w:color="auto"/>
            </w:tcBorders>
            <w:shd w:val="clear" w:color="auto" w:fill="auto"/>
            <w:noWrap/>
            <w:vAlign w:val="center"/>
            <w:hideMark/>
          </w:tcPr>
          <w:p w14:paraId="33115E8D" w14:textId="77777777" w:rsidR="00B57CFF" w:rsidRDefault="00B57CFF" w:rsidP="00014030">
            <w:r>
              <w:rPr>
                <w:rFonts w:hint="eastAsia"/>
              </w:rPr>
              <w:t xml:space="preserve">24.30 </w:t>
            </w:r>
          </w:p>
        </w:tc>
        <w:tc>
          <w:tcPr>
            <w:tcW w:w="589" w:type="dxa"/>
            <w:tcBorders>
              <w:top w:val="nil"/>
              <w:left w:val="nil"/>
              <w:bottom w:val="single" w:sz="4" w:space="0" w:color="auto"/>
              <w:right w:val="single" w:sz="4" w:space="0" w:color="auto"/>
            </w:tcBorders>
            <w:shd w:val="clear" w:color="auto" w:fill="auto"/>
            <w:noWrap/>
            <w:vAlign w:val="center"/>
            <w:hideMark/>
          </w:tcPr>
          <w:p w14:paraId="3C651706" w14:textId="77777777" w:rsidR="00B57CFF" w:rsidRDefault="00B57CFF" w:rsidP="00014030">
            <w:r>
              <w:rPr>
                <w:rFonts w:hint="eastAsia"/>
              </w:rPr>
              <w:t xml:space="preserve">18.80 </w:t>
            </w:r>
          </w:p>
        </w:tc>
        <w:tc>
          <w:tcPr>
            <w:tcW w:w="589" w:type="dxa"/>
            <w:tcBorders>
              <w:top w:val="nil"/>
              <w:left w:val="nil"/>
              <w:bottom w:val="single" w:sz="4" w:space="0" w:color="auto"/>
              <w:right w:val="single" w:sz="4" w:space="0" w:color="auto"/>
            </w:tcBorders>
            <w:shd w:val="clear" w:color="auto" w:fill="auto"/>
            <w:noWrap/>
            <w:vAlign w:val="center"/>
            <w:hideMark/>
          </w:tcPr>
          <w:p w14:paraId="0D3105D1" w14:textId="77777777" w:rsidR="00B57CFF" w:rsidRDefault="00B57CFF" w:rsidP="00014030">
            <w:r>
              <w:rPr>
                <w:rFonts w:hint="eastAsia"/>
              </w:rPr>
              <w:t xml:space="preserve">32.50 </w:t>
            </w:r>
          </w:p>
        </w:tc>
        <w:tc>
          <w:tcPr>
            <w:tcW w:w="589" w:type="dxa"/>
            <w:tcBorders>
              <w:top w:val="nil"/>
              <w:left w:val="nil"/>
              <w:bottom w:val="single" w:sz="4" w:space="0" w:color="auto"/>
              <w:right w:val="single" w:sz="4" w:space="0" w:color="auto"/>
            </w:tcBorders>
            <w:shd w:val="clear" w:color="auto" w:fill="auto"/>
            <w:noWrap/>
            <w:vAlign w:val="center"/>
            <w:hideMark/>
          </w:tcPr>
          <w:p w14:paraId="2CB8E517" w14:textId="77777777" w:rsidR="00B57CFF" w:rsidRDefault="00B57CFF" w:rsidP="00014030">
            <w:r>
              <w:rPr>
                <w:rFonts w:hint="eastAsia"/>
              </w:rPr>
              <w:t xml:space="preserve">76.07 </w:t>
            </w:r>
          </w:p>
        </w:tc>
        <w:tc>
          <w:tcPr>
            <w:tcW w:w="589" w:type="dxa"/>
            <w:tcBorders>
              <w:top w:val="nil"/>
              <w:left w:val="nil"/>
              <w:bottom w:val="single" w:sz="4" w:space="0" w:color="auto"/>
              <w:right w:val="single" w:sz="4" w:space="0" w:color="auto"/>
            </w:tcBorders>
            <w:shd w:val="clear" w:color="auto" w:fill="auto"/>
            <w:noWrap/>
            <w:vAlign w:val="center"/>
            <w:hideMark/>
          </w:tcPr>
          <w:p w14:paraId="4C3965BE" w14:textId="77777777" w:rsidR="00B57CFF" w:rsidRDefault="00B57CFF" w:rsidP="00014030">
            <w:r>
              <w:rPr>
                <w:rFonts w:hint="eastAsia"/>
              </w:rPr>
              <w:t xml:space="preserve">32.00 </w:t>
            </w:r>
          </w:p>
        </w:tc>
        <w:tc>
          <w:tcPr>
            <w:tcW w:w="560" w:type="dxa"/>
            <w:tcBorders>
              <w:top w:val="nil"/>
              <w:left w:val="nil"/>
              <w:bottom w:val="single" w:sz="4" w:space="0" w:color="auto"/>
              <w:right w:val="single" w:sz="4" w:space="0" w:color="auto"/>
            </w:tcBorders>
            <w:shd w:val="clear" w:color="auto" w:fill="auto"/>
            <w:noWrap/>
            <w:vAlign w:val="center"/>
            <w:hideMark/>
          </w:tcPr>
          <w:p w14:paraId="51010150" w14:textId="77777777" w:rsidR="00B57CFF" w:rsidRDefault="00B57CFF" w:rsidP="00014030">
            <w:r>
              <w:rPr>
                <w:rFonts w:hint="eastAsia"/>
              </w:rPr>
              <w:t xml:space="preserve">3.76 </w:t>
            </w:r>
          </w:p>
        </w:tc>
        <w:tc>
          <w:tcPr>
            <w:tcW w:w="560" w:type="dxa"/>
            <w:tcBorders>
              <w:top w:val="nil"/>
              <w:left w:val="nil"/>
              <w:bottom w:val="single" w:sz="4" w:space="0" w:color="auto"/>
              <w:right w:val="single" w:sz="4" w:space="0" w:color="auto"/>
            </w:tcBorders>
            <w:shd w:val="clear" w:color="auto" w:fill="auto"/>
            <w:noWrap/>
            <w:vAlign w:val="center"/>
            <w:hideMark/>
          </w:tcPr>
          <w:p w14:paraId="2E9C4B5B" w14:textId="77777777" w:rsidR="00B57CFF" w:rsidRDefault="00B57CFF" w:rsidP="00014030">
            <w:r>
              <w:rPr>
                <w:rFonts w:hint="eastAsia"/>
              </w:rPr>
              <w:t xml:space="preserve">4.18 </w:t>
            </w:r>
          </w:p>
        </w:tc>
        <w:tc>
          <w:tcPr>
            <w:tcW w:w="560" w:type="dxa"/>
            <w:tcBorders>
              <w:top w:val="nil"/>
              <w:left w:val="nil"/>
              <w:bottom w:val="single" w:sz="4" w:space="0" w:color="auto"/>
              <w:right w:val="single" w:sz="4" w:space="0" w:color="auto"/>
            </w:tcBorders>
            <w:shd w:val="clear" w:color="auto" w:fill="auto"/>
            <w:noWrap/>
            <w:vAlign w:val="center"/>
            <w:hideMark/>
          </w:tcPr>
          <w:p w14:paraId="3D03AE1C" w14:textId="77777777" w:rsidR="00B57CFF" w:rsidRDefault="00B57CFF" w:rsidP="00014030">
            <w:r>
              <w:rPr>
                <w:rFonts w:hint="eastAsia"/>
              </w:rPr>
              <w:t xml:space="preserve">3.65 </w:t>
            </w:r>
          </w:p>
        </w:tc>
        <w:tc>
          <w:tcPr>
            <w:tcW w:w="570" w:type="dxa"/>
            <w:tcBorders>
              <w:top w:val="nil"/>
              <w:left w:val="nil"/>
              <w:bottom w:val="single" w:sz="4" w:space="0" w:color="auto"/>
              <w:right w:val="single" w:sz="4" w:space="0" w:color="auto"/>
            </w:tcBorders>
            <w:shd w:val="clear" w:color="auto" w:fill="auto"/>
            <w:noWrap/>
            <w:vAlign w:val="center"/>
            <w:hideMark/>
          </w:tcPr>
          <w:p w14:paraId="513B5006" w14:textId="77777777" w:rsidR="00B57CFF" w:rsidRDefault="00B57CFF" w:rsidP="00014030">
            <w:r>
              <w:rPr>
                <w:rFonts w:hint="eastAsia"/>
              </w:rPr>
              <w:t xml:space="preserve">1.53 </w:t>
            </w:r>
          </w:p>
        </w:tc>
        <w:tc>
          <w:tcPr>
            <w:tcW w:w="570" w:type="dxa"/>
            <w:tcBorders>
              <w:top w:val="nil"/>
              <w:left w:val="nil"/>
              <w:bottom w:val="single" w:sz="4" w:space="0" w:color="auto"/>
              <w:right w:val="single" w:sz="4" w:space="0" w:color="auto"/>
            </w:tcBorders>
            <w:shd w:val="clear" w:color="auto" w:fill="auto"/>
            <w:noWrap/>
            <w:vAlign w:val="center"/>
            <w:hideMark/>
          </w:tcPr>
          <w:p w14:paraId="6B79C693" w14:textId="77777777" w:rsidR="00B57CFF" w:rsidRDefault="00B57CFF" w:rsidP="00014030">
            <w:r>
              <w:rPr>
                <w:rFonts w:hint="eastAsia"/>
              </w:rPr>
              <w:t xml:space="preserve">1.27 </w:t>
            </w:r>
          </w:p>
        </w:tc>
        <w:tc>
          <w:tcPr>
            <w:tcW w:w="570" w:type="dxa"/>
            <w:tcBorders>
              <w:top w:val="nil"/>
              <w:left w:val="nil"/>
              <w:bottom w:val="single" w:sz="4" w:space="0" w:color="auto"/>
              <w:right w:val="single" w:sz="4" w:space="0" w:color="auto"/>
            </w:tcBorders>
            <w:shd w:val="clear" w:color="auto" w:fill="auto"/>
            <w:noWrap/>
            <w:vAlign w:val="center"/>
            <w:hideMark/>
          </w:tcPr>
          <w:p w14:paraId="39C3F1C9" w14:textId="77777777" w:rsidR="00B57CFF" w:rsidRDefault="00B57CFF" w:rsidP="00014030">
            <w:r>
              <w:rPr>
                <w:rFonts w:hint="eastAsia"/>
              </w:rPr>
              <w:t xml:space="preserve">2.28 </w:t>
            </w:r>
          </w:p>
        </w:tc>
        <w:tc>
          <w:tcPr>
            <w:tcW w:w="589" w:type="dxa"/>
            <w:tcBorders>
              <w:top w:val="nil"/>
              <w:left w:val="nil"/>
              <w:bottom w:val="single" w:sz="4" w:space="0" w:color="auto"/>
              <w:right w:val="single" w:sz="4" w:space="0" w:color="auto"/>
            </w:tcBorders>
            <w:shd w:val="clear" w:color="auto" w:fill="auto"/>
            <w:noWrap/>
            <w:vAlign w:val="center"/>
            <w:hideMark/>
          </w:tcPr>
          <w:p w14:paraId="2D1F7394" w14:textId="77777777" w:rsidR="00B57CFF" w:rsidRDefault="00B57CFF" w:rsidP="00014030">
            <w:r>
              <w:rPr>
                <w:rFonts w:hint="eastAsia"/>
              </w:rPr>
              <w:t xml:space="preserve">14.81 </w:t>
            </w:r>
          </w:p>
        </w:tc>
        <w:tc>
          <w:tcPr>
            <w:tcW w:w="589" w:type="dxa"/>
            <w:tcBorders>
              <w:top w:val="nil"/>
              <w:left w:val="nil"/>
              <w:bottom w:val="single" w:sz="4" w:space="0" w:color="auto"/>
              <w:right w:val="single" w:sz="4" w:space="0" w:color="auto"/>
            </w:tcBorders>
            <w:shd w:val="clear" w:color="auto" w:fill="auto"/>
            <w:noWrap/>
            <w:vAlign w:val="center"/>
            <w:hideMark/>
          </w:tcPr>
          <w:p w14:paraId="2AA1BA27" w14:textId="77777777" w:rsidR="00B57CFF" w:rsidRDefault="00B57CFF" w:rsidP="00014030">
            <w:r>
              <w:rPr>
                <w:rFonts w:hint="eastAsia"/>
              </w:rPr>
              <w:t xml:space="preserve">16.54 </w:t>
            </w:r>
          </w:p>
        </w:tc>
        <w:tc>
          <w:tcPr>
            <w:tcW w:w="589" w:type="dxa"/>
            <w:tcBorders>
              <w:top w:val="nil"/>
              <w:left w:val="nil"/>
              <w:bottom w:val="single" w:sz="4" w:space="0" w:color="auto"/>
              <w:right w:val="single" w:sz="4" w:space="0" w:color="auto"/>
            </w:tcBorders>
            <w:shd w:val="clear" w:color="auto" w:fill="auto"/>
            <w:noWrap/>
            <w:vAlign w:val="center"/>
            <w:hideMark/>
          </w:tcPr>
          <w:p w14:paraId="196F254A" w14:textId="77777777" w:rsidR="00B57CFF" w:rsidRDefault="00B57CFF" w:rsidP="00014030">
            <w:r>
              <w:rPr>
                <w:rFonts w:hint="eastAsia"/>
              </w:rPr>
              <w:t xml:space="preserve">9.27 </w:t>
            </w:r>
          </w:p>
        </w:tc>
      </w:tr>
      <w:tr w:rsidR="00B57CFF" w14:paraId="3B84BB84"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1E1ED546" w14:textId="77777777" w:rsidR="00B57CFF" w:rsidRDefault="00B57CFF" w:rsidP="00014030">
            <w:r>
              <w:rPr>
                <w:rFonts w:hint="eastAsia"/>
              </w:rPr>
              <w:t xml:space="preserve">9.00 </w:t>
            </w:r>
          </w:p>
        </w:tc>
        <w:tc>
          <w:tcPr>
            <w:tcW w:w="842" w:type="dxa"/>
            <w:tcBorders>
              <w:top w:val="nil"/>
              <w:left w:val="nil"/>
              <w:bottom w:val="single" w:sz="4" w:space="0" w:color="auto"/>
              <w:right w:val="single" w:sz="4" w:space="0" w:color="auto"/>
            </w:tcBorders>
            <w:shd w:val="clear" w:color="auto" w:fill="auto"/>
            <w:noWrap/>
            <w:vAlign w:val="center"/>
            <w:hideMark/>
          </w:tcPr>
          <w:p w14:paraId="1FE8AC82" w14:textId="77777777" w:rsidR="00B57CFF" w:rsidRDefault="00B57CFF" w:rsidP="00014030">
            <w:r>
              <w:rPr>
                <w:rFonts w:hint="eastAsia"/>
              </w:rPr>
              <w:t xml:space="preserve">1365.00 </w:t>
            </w:r>
          </w:p>
        </w:tc>
        <w:tc>
          <w:tcPr>
            <w:tcW w:w="842" w:type="dxa"/>
            <w:tcBorders>
              <w:top w:val="nil"/>
              <w:left w:val="nil"/>
              <w:bottom w:val="single" w:sz="4" w:space="0" w:color="auto"/>
              <w:right w:val="single" w:sz="4" w:space="0" w:color="auto"/>
            </w:tcBorders>
            <w:shd w:val="clear" w:color="auto" w:fill="auto"/>
            <w:noWrap/>
            <w:vAlign w:val="center"/>
            <w:hideMark/>
          </w:tcPr>
          <w:p w14:paraId="3C2EB50B" w14:textId="77777777" w:rsidR="00B57CFF" w:rsidRDefault="00B57CFF" w:rsidP="00014030">
            <w:r>
              <w:rPr>
                <w:rFonts w:hint="eastAsia"/>
              </w:rPr>
              <w:t xml:space="preserve">1018.95 </w:t>
            </w:r>
          </w:p>
        </w:tc>
        <w:tc>
          <w:tcPr>
            <w:tcW w:w="842" w:type="dxa"/>
            <w:tcBorders>
              <w:top w:val="nil"/>
              <w:left w:val="nil"/>
              <w:bottom w:val="single" w:sz="4" w:space="0" w:color="auto"/>
              <w:right w:val="single" w:sz="4" w:space="0" w:color="auto"/>
            </w:tcBorders>
            <w:shd w:val="clear" w:color="auto" w:fill="auto"/>
            <w:noWrap/>
            <w:vAlign w:val="center"/>
            <w:hideMark/>
          </w:tcPr>
          <w:p w14:paraId="66E43B37" w14:textId="77777777" w:rsidR="00B57CFF" w:rsidRDefault="00B57CFF" w:rsidP="00014030">
            <w:r>
              <w:rPr>
                <w:rFonts w:hint="eastAsia"/>
              </w:rPr>
              <w:t xml:space="preserve">1004.20 </w:t>
            </w:r>
          </w:p>
        </w:tc>
        <w:tc>
          <w:tcPr>
            <w:tcW w:w="842" w:type="dxa"/>
            <w:tcBorders>
              <w:top w:val="nil"/>
              <w:left w:val="nil"/>
              <w:bottom w:val="single" w:sz="4" w:space="0" w:color="auto"/>
              <w:right w:val="single" w:sz="4" w:space="0" w:color="auto"/>
            </w:tcBorders>
            <w:shd w:val="clear" w:color="auto" w:fill="auto"/>
            <w:noWrap/>
            <w:vAlign w:val="center"/>
            <w:hideMark/>
          </w:tcPr>
          <w:p w14:paraId="5CC08D1D" w14:textId="77777777" w:rsidR="00B57CFF" w:rsidRDefault="00B57CFF" w:rsidP="00014030">
            <w:r>
              <w:rPr>
                <w:rFonts w:hint="eastAsia"/>
              </w:rPr>
              <w:t xml:space="preserve">1026.00 </w:t>
            </w:r>
          </w:p>
        </w:tc>
        <w:tc>
          <w:tcPr>
            <w:tcW w:w="589" w:type="dxa"/>
            <w:tcBorders>
              <w:top w:val="nil"/>
              <w:left w:val="nil"/>
              <w:bottom w:val="single" w:sz="4" w:space="0" w:color="auto"/>
              <w:right w:val="single" w:sz="4" w:space="0" w:color="auto"/>
            </w:tcBorders>
            <w:shd w:val="clear" w:color="auto" w:fill="auto"/>
            <w:noWrap/>
            <w:vAlign w:val="center"/>
            <w:hideMark/>
          </w:tcPr>
          <w:p w14:paraId="61F26D19" w14:textId="77777777" w:rsidR="00B57CFF" w:rsidRDefault="00B57CFF" w:rsidP="00014030">
            <w:r>
              <w:rPr>
                <w:rFonts w:hint="eastAsia"/>
              </w:rPr>
              <w:t xml:space="preserve">19.34 </w:t>
            </w:r>
          </w:p>
        </w:tc>
        <w:tc>
          <w:tcPr>
            <w:tcW w:w="589" w:type="dxa"/>
            <w:tcBorders>
              <w:top w:val="nil"/>
              <w:left w:val="nil"/>
              <w:bottom w:val="single" w:sz="4" w:space="0" w:color="auto"/>
              <w:right w:val="single" w:sz="4" w:space="0" w:color="auto"/>
            </w:tcBorders>
            <w:shd w:val="clear" w:color="auto" w:fill="auto"/>
            <w:noWrap/>
            <w:vAlign w:val="center"/>
            <w:hideMark/>
          </w:tcPr>
          <w:p w14:paraId="2C503093" w14:textId="77777777" w:rsidR="00B57CFF" w:rsidRDefault="00B57CFF" w:rsidP="00014030">
            <w:r>
              <w:rPr>
                <w:rFonts w:hint="eastAsia"/>
              </w:rPr>
              <w:t xml:space="preserve">10.50 </w:t>
            </w:r>
          </w:p>
        </w:tc>
        <w:tc>
          <w:tcPr>
            <w:tcW w:w="589" w:type="dxa"/>
            <w:tcBorders>
              <w:top w:val="nil"/>
              <w:left w:val="nil"/>
              <w:bottom w:val="single" w:sz="4" w:space="0" w:color="auto"/>
              <w:right w:val="single" w:sz="4" w:space="0" w:color="auto"/>
            </w:tcBorders>
            <w:shd w:val="clear" w:color="auto" w:fill="auto"/>
            <w:noWrap/>
            <w:vAlign w:val="center"/>
            <w:hideMark/>
          </w:tcPr>
          <w:p w14:paraId="1B643EBD" w14:textId="77777777" w:rsidR="00B57CFF" w:rsidRDefault="00B57CFF" w:rsidP="00014030">
            <w:r>
              <w:rPr>
                <w:rFonts w:hint="eastAsia"/>
              </w:rPr>
              <w:t xml:space="preserve">31.30 </w:t>
            </w:r>
          </w:p>
        </w:tc>
        <w:tc>
          <w:tcPr>
            <w:tcW w:w="589" w:type="dxa"/>
            <w:tcBorders>
              <w:top w:val="nil"/>
              <w:left w:val="nil"/>
              <w:bottom w:val="single" w:sz="4" w:space="0" w:color="auto"/>
              <w:right w:val="single" w:sz="4" w:space="0" w:color="auto"/>
            </w:tcBorders>
            <w:shd w:val="clear" w:color="auto" w:fill="auto"/>
            <w:noWrap/>
            <w:vAlign w:val="center"/>
            <w:hideMark/>
          </w:tcPr>
          <w:p w14:paraId="6FC78923" w14:textId="77777777" w:rsidR="00B57CFF" w:rsidRDefault="00B57CFF" w:rsidP="00014030">
            <w:r>
              <w:rPr>
                <w:rFonts w:hint="eastAsia"/>
              </w:rPr>
              <w:t xml:space="preserve">71.65 </w:t>
            </w:r>
          </w:p>
        </w:tc>
        <w:tc>
          <w:tcPr>
            <w:tcW w:w="589" w:type="dxa"/>
            <w:tcBorders>
              <w:top w:val="nil"/>
              <w:left w:val="nil"/>
              <w:bottom w:val="single" w:sz="4" w:space="0" w:color="auto"/>
              <w:right w:val="single" w:sz="4" w:space="0" w:color="auto"/>
            </w:tcBorders>
            <w:shd w:val="clear" w:color="auto" w:fill="auto"/>
            <w:noWrap/>
            <w:vAlign w:val="center"/>
            <w:hideMark/>
          </w:tcPr>
          <w:p w14:paraId="54E4F18F" w14:textId="77777777" w:rsidR="00B57CFF" w:rsidRDefault="00B57CFF" w:rsidP="00014030">
            <w:r>
              <w:rPr>
                <w:rFonts w:hint="eastAsia"/>
              </w:rPr>
              <w:t xml:space="preserve">25.00 </w:t>
            </w:r>
          </w:p>
        </w:tc>
        <w:tc>
          <w:tcPr>
            <w:tcW w:w="560" w:type="dxa"/>
            <w:tcBorders>
              <w:top w:val="nil"/>
              <w:left w:val="nil"/>
              <w:bottom w:val="single" w:sz="4" w:space="0" w:color="auto"/>
              <w:right w:val="single" w:sz="4" w:space="0" w:color="auto"/>
            </w:tcBorders>
            <w:shd w:val="clear" w:color="auto" w:fill="auto"/>
            <w:noWrap/>
            <w:vAlign w:val="center"/>
            <w:hideMark/>
          </w:tcPr>
          <w:p w14:paraId="6E13DFE0" w14:textId="77777777" w:rsidR="00B57CFF" w:rsidRDefault="00B57CFF" w:rsidP="00014030">
            <w:r>
              <w:rPr>
                <w:rFonts w:hint="eastAsia"/>
              </w:rPr>
              <w:t xml:space="preserve">4.80 </w:t>
            </w:r>
          </w:p>
        </w:tc>
        <w:tc>
          <w:tcPr>
            <w:tcW w:w="560" w:type="dxa"/>
            <w:tcBorders>
              <w:top w:val="nil"/>
              <w:left w:val="nil"/>
              <w:bottom w:val="single" w:sz="4" w:space="0" w:color="auto"/>
              <w:right w:val="single" w:sz="4" w:space="0" w:color="auto"/>
            </w:tcBorders>
            <w:shd w:val="clear" w:color="auto" w:fill="auto"/>
            <w:noWrap/>
            <w:vAlign w:val="center"/>
            <w:hideMark/>
          </w:tcPr>
          <w:p w14:paraId="0B8087EB" w14:textId="77777777" w:rsidR="00B57CFF" w:rsidRDefault="00B57CFF" w:rsidP="00014030">
            <w:r>
              <w:rPr>
                <w:rFonts w:hint="eastAsia"/>
              </w:rPr>
              <w:t xml:space="preserve">5.13 </w:t>
            </w:r>
          </w:p>
        </w:tc>
        <w:tc>
          <w:tcPr>
            <w:tcW w:w="560" w:type="dxa"/>
            <w:tcBorders>
              <w:top w:val="nil"/>
              <w:left w:val="nil"/>
              <w:bottom w:val="single" w:sz="4" w:space="0" w:color="auto"/>
              <w:right w:val="single" w:sz="4" w:space="0" w:color="auto"/>
            </w:tcBorders>
            <w:shd w:val="clear" w:color="auto" w:fill="auto"/>
            <w:noWrap/>
            <w:vAlign w:val="center"/>
            <w:hideMark/>
          </w:tcPr>
          <w:p w14:paraId="5CEAF971" w14:textId="77777777" w:rsidR="00B57CFF" w:rsidRDefault="00B57CFF" w:rsidP="00014030">
            <w:r>
              <w:rPr>
                <w:rFonts w:hint="eastAsia"/>
              </w:rPr>
              <w:t xml:space="preserve">4.38 </w:t>
            </w:r>
          </w:p>
        </w:tc>
        <w:tc>
          <w:tcPr>
            <w:tcW w:w="570" w:type="dxa"/>
            <w:tcBorders>
              <w:top w:val="nil"/>
              <w:left w:val="nil"/>
              <w:bottom w:val="single" w:sz="4" w:space="0" w:color="auto"/>
              <w:right w:val="single" w:sz="4" w:space="0" w:color="auto"/>
            </w:tcBorders>
            <w:shd w:val="clear" w:color="auto" w:fill="auto"/>
            <w:noWrap/>
            <w:vAlign w:val="center"/>
            <w:hideMark/>
          </w:tcPr>
          <w:p w14:paraId="3D70514C" w14:textId="77777777" w:rsidR="00B57CFF" w:rsidRDefault="00B57CFF" w:rsidP="00014030">
            <w:r>
              <w:rPr>
                <w:rFonts w:hint="eastAsia"/>
              </w:rPr>
              <w:t xml:space="preserve">3.59 </w:t>
            </w:r>
          </w:p>
        </w:tc>
        <w:tc>
          <w:tcPr>
            <w:tcW w:w="570" w:type="dxa"/>
            <w:tcBorders>
              <w:top w:val="nil"/>
              <w:left w:val="nil"/>
              <w:bottom w:val="single" w:sz="4" w:space="0" w:color="auto"/>
              <w:right w:val="single" w:sz="4" w:space="0" w:color="auto"/>
            </w:tcBorders>
            <w:shd w:val="clear" w:color="auto" w:fill="auto"/>
            <w:noWrap/>
            <w:vAlign w:val="center"/>
            <w:hideMark/>
          </w:tcPr>
          <w:p w14:paraId="18EBA402" w14:textId="77777777" w:rsidR="00B57CFF" w:rsidRDefault="00B57CFF" w:rsidP="00014030">
            <w:r>
              <w:rPr>
                <w:rFonts w:hint="eastAsia"/>
              </w:rPr>
              <w:t xml:space="preserve">3.80 </w:t>
            </w:r>
          </w:p>
        </w:tc>
        <w:tc>
          <w:tcPr>
            <w:tcW w:w="570" w:type="dxa"/>
            <w:tcBorders>
              <w:top w:val="nil"/>
              <w:left w:val="nil"/>
              <w:bottom w:val="single" w:sz="4" w:space="0" w:color="auto"/>
              <w:right w:val="single" w:sz="4" w:space="0" w:color="auto"/>
            </w:tcBorders>
            <w:shd w:val="clear" w:color="auto" w:fill="auto"/>
            <w:noWrap/>
            <w:vAlign w:val="center"/>
            <w:hideMark/>
          </w:tcPr>
          <w:p w14:paraId="22FF9A93" w14:textId="77777777" w:rsidR="00B57CFF" w:rsidRDefault="00B57CFF" w:rsidP="00014030">
            <w:r>
              <w:rPr>
                <w:rFonts w:hint="eastAsia"/>
              </w:rPr>
              <w:t xml:space="preserve">3.64 </w:t>
            </w:r>
          </w:p>
        </w:tc>
        <w:tc>
          <w:tcPr>
            <w:tcW w:w="589" w:type="dxa"/>
            <w:tcBorders>
              <w:top w:val="nil"/>
              <w:left w:val="nil"/>
              <w:bottom w:val="single" w:sz="4" w:space="0" w:color="auto"/>
              <w:right w:val="single" w:sz="4" w:space="0" w:color="auto"/>
            </w:tcBorders>
            <w:shd w:val="clear" w:color="auto" w:fill="auto"/>
            <w:noWrap/>
            <w:vAlign w:val="center"/>
            <w:hideMark/>
          </w:tcPr>
          <w:p w14:paraId="42D9B592" w14:textId="77777777" w:rsidR="00B57CFF" w:rsidRDefault="00B57CFF" w:rsidP="00014030">
            <w:r>
              <w:rPr>
                <w:rFonts w:hint="eastAsia"/>
              </w:rPr>
              <w:t xml:space="preserve">12.38 </w:t>
            </w:r>
          </w:p>
        </w:tc>
        <w:tc>
          <w:tcPr>
            <w:tcW w:w="589" w:type="dxa"/>
            <w:tcBorders>
              <w:top w:val="nil"/>
              <w:left w:val="nil"/>
              <w:bottom w:val="single" w:sz="4" w:space="0" w:color="auto"/>
              <w:right w:val="single" w:sz="4" w:space="0" w:color="auto"/>
            </w:tcBorders>
            <w:shd w:val="clear" w:color="auto" w:fill="auto"/>
            <w:noWrap/>
            <w:vAlign w:val="center"/>
            <w:hideMark/>
          </w:tcPr>
          <w:p w14:paraId="35177669" w14:textId="77777777" w:rsidR="00B57CFF" w:rsidRDefault="00B57CFF" w:rsidP="00014030">
            <w:r>
              <w:rPr>
                <w:rFonts w:hint="eastAsia"/>
              </w:rPr>
              <w:t xml:space="preserve">15.12 </w:t>
            </w:r>
          </w:p>
        </w:tc>
        <w:tc>
          <w:tcPr>
            <w:tcW w:w="589" w:type="dxa"/>
            <w:tcBorders>
              <w:top w:val="nil"/>
              <w:left w:val="nil"/>
              <w:bottom w:val="single" w:sz="4" w:space="0" w:color="auto"/>
              <w:right w:val="single" w:sz="4" w:space="0" w:color="auto"/>
            </w:tcBorders>
            <w:shd w:val="clear" w:color="auto" w:fill="auto"/>
            <w:noWrap/>
            <w:vAlign w:val="center"/>
            <w:hideMark/>
          </w:tcPr>
          <w:p w14:paraId="602661D9" w14:textId="77777777" w:rsidR="00B57CFF" w:rsidRDefault="00B57CFF" w:rsidP="00014030">
            <w:r>
              <w:rPr>
                <w:rFonts w:hint="eastAsia"/>
              </w:rPr>
              <w:t xml:space="preserve">10.40 </w:t>
            </w:r>
          </w:p>
        </w:tc>
      </w:tr>
      <w:tr w:rsidR="00B57CFF" w14:paraId="78AD413F"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6E1A9031" w14:textId="77777777" w:rsidR="00B57CFF" w:rsidRDefault="00B57CFF" w:rsidP="00014030">
            <w:r>
              <w:rPr>
                <w:rFonts w:hint="eastAsia"/>
              </w:rPr>
              <w:t xml:space="preserve">10.00 </w:t>
            </w:r>
          </w:p>
        </w:tc>
        <w:tc>
          <w:tcPr>
            <w:tcW w:w="842" w:type="dxa"/>
            <w:tcBorders>
              <w:top w:val="nil"/>
              <w:left w:val="nil"/>
              <w:bottom w:val="single" w:sz="4" w:space="0" w:color="auto"/>
              <w:right w:val="single" w:sz="4" w:space="0" w:color="auto"/>
            </w:tcBorders>
            <w:shd w:val="clear" w:color="auto" w:fill="auto"/>
            <w:noWrap/>
            <w:vAlign w:val="center"/>
            <w:hideMark/>
          </w:tcPr>
          <w:p w14:paraId="0C1A8E75" w14:textId="77777777" w:rsidR="00B57CFF" w:rsidRDefault="00B57CFF" w:rsidP="00014030">
            <w:r>
              <w:rPr>
                <w:rFonts w:hint="eastAsia"/>
              </w:rPr>
              <w:t xml:space="preserve">1204.00 </w:t>
            </w:r>
          </w:p>
        </w:tc>
        <w:tc>
          <w:tcPr>
            <w:tcW w:w="842" w:type="dxa"/>
            <w:tcBorders>
              <w:top w:val="nil"/>
              <w:left w:val="nil"/>
              <w:bottom w:val="single" w:sz="4" w:space="0" w:color="auto"/>
              <w:right w:val="single" w:sz="4" w:space="0" w:color="auto"/>
            </w:tcBorders>
            <w:shd w:val="clear" w:color="auto" w:fill="auto"/>
            <w:noWrap/>
            <w:vAlign w:val="center"/>
            <w:hideMark/>
          </w:tcPr>
          <w:p w14:paraId="71D7CC48" w14:textId="77777777" w:rsidR="00B57CFF" w:rsidRDefault="00B57CFF" w:rsidP="00014030">
            <w:r>
              <w:rPr>
                <w:rFonts w:hint="eastAsia"/>
              </w:rPr>
              <w:t xml:space="preserve">1024.12 </w:t>
            </w:r>
          </w:p>
        </w:tc>
        <w:tc>
          <w:tcPr>
            <w:tcW w:w="842" w:type="dxa"/>
            <w:tcBorders>
              <w:top w:val="nil"/>
              <w:left w:val="nil"/>
              <w:bottom w:val="single" w:sz="4" w:space="0" w:color="auto"/>
              <w:right w:val="single" w:sz="4" w:space="0" w:color="auto"/>
            </w:tcBorders>
            <w:shd w:val="clear" w:color="auto" w:fill="auto"/>
            <w:noWrap/>
            <w:vAlign w:val="center"/>
            <w:hideMark/>
          </w:tcPr>
          <w:p w14:paraId="7EC4E5AE" w14:textId="77777777" w:rsidR="00B57CFF" w:rsidRDefault="00B57CFF" w:rsidP="00014030">
            <w:r>
              <w:rPr>
                <w:rFonts w:hint="eastAsia"/>
              </w:rPr>
              <w:t xml:space="preserve">1017.90 </w:t>
            </w:r>
          </w:p>
        </w:tc>
        <w:tc>
          <w:tcPr>
            <w:tcW w:w="842" w:type="dxa"/>
            <w:tcBorders>
              <w:top w:val="nil"/>
              <w:left w:val="nil"/>
              <w:bottom w:val="single" w:sz="4" w:space="0" w:color="auto"/>
              <w:right w:val="single" w:sz="4" w:space="0" w:color="auto"/>
            </w:tcBorders>
            <w:shd w:val="clear" w:color="auto" w:fill="auto"/>
            <w:noWrap/>
            <w:vAlign w:val="center"/>
            <w:hideMark/>
          </w:tcPr>
          <w:p w14:paraId="62AC4A68" w14:textId="77777777" w:rsidR="00B57CFF" w:rsidRDefault="00B57CFF" w:rsidP="00014030">
            <w:r>
              <w:rPr>
                <w:rFonts w:hint="eastAsia"/>
              </w:rPr>
              <w:t xml:space="preserve">1031.60 </w:t>
            </w:r>
          </w:p>
        </w:tc>
        <w:tc>
          <w:tcPr>
            <w:tcW w:w="589" w:type="dxa"/>
            <w:tcBorders>
              <w:top w:val="nil"/>
              <w:left w:val="nil"/>
              <w:bottom w:val="single" w:sz="4" w:space="0" w:color="auto"/>
              <w:right w:val="single" w:sz="4" w:space="0" w:color="auto"/>
            </w:tcBorders>
            <w:shd w:val="clear" w:color="auto" w:fill="auto"/>
            <w:noWrap/>
            <w:vAlign w:val="center"/>
            <w:hideMark/>
          </w:tcPr>
          <w:p w14:paraId="06AF5DEA" w14:textId="77777777" w:rsidR="00B57CFF" w:rsidRDefault="00B57CFF" w:rsidP="00014030">
            <w:r>
              <w:rPr>
                <w:rFonts w:hint="eastAsia"/>
              </w:rPr>
              <w:t xml:space="preserve">12.57 </w:t>
            </w:r>
          </w:p>
        </w:tc>
        <w:tc>
          <w:tcPr>
            <w:tcW w:w="589" w:type="dxa"/>
            <w:tcBorders>
              <w:top w:val="nil"/>
              <w:left w:val="nil"/>
              <w:bottom w:val="single" w:sz="4" w:space="0" w:color="auto"/>
              <w:right w:val="single" w:sz="4" w:space="0" w:color="auto"/>
            </w:tcBorders>
            <w:shd w:val="clear" w:color="auto" w:fill="auto"/>
            <w:noWrap/>
            <w:vAlign w:val="center"/>
            <w:hideMark/>
          </w:tcPr>
          <w:p w14:paraId="10B27D3A" w14:textId="77777777" w:rsidR="00B57CFF" w:rsidRDefault="00B57CFF" w:rsidP="00014030">
            <w:r>
              <w:rPr>
                <w:rFonts w:hint="eastAsia"/>
              </w:rPr>
              <w:t xml:space="preserve">3.60 </w:t>
            </w:r>
          </w:p>
        </w:tc>
        <w:tc>
          <w:tcPr>
            <w:tcW w:w="589" w:type="dxa"/>
            <w:tcBorders>
              <w:top w:val="nil"/>
              <w:left w:val="nil"/>
              <w:bottom w:val="single" w:sz="4" w:space="0" w:color="auto"/>
              <w:right w:val="single" w:sz="4" w:space="0" w:color="auto"/>
            </w:tcBorders>
            <w:shd w:val="clear" w:color="auto" w:fill="auto"/>
            <w:noWrap/>
            <w:vAlign w:val="center"/>
            <w:hideMark/>
          </w:tcPr>
          <w:p w14:paraId="2A7ADBC9" w14:textId="77777777" w:rsidR="00B57CFF" w:rsidRDefault="00B57CFF" w:rsidP="00014030">
            <w:r>
              <w:rPr>
                <w:rFonts w:hint="eastAsia"/>
              </w:rPr>
              <w:t xml:space="preserve">21.10 </w:t>
            </w:r>
          </w:p>
        </w:tc>
        <w:tc>
          <w:tcPr>
            <w:tcW w:w="589" w:type="dxa"/>
            <w:tcBorders>
              <w:top w:val="nil"/>
              <w:left w:val="nil"/>
              <w:bottom w:val="single" w:sz="4" w:space="0" w:color="auto"/>
              <w:right w:val="single" w:sz="4" w:space="0" w:color="auto"/>
            </w:tcBorders>
            <w:shd w:val="clear" w:color="auto" w:fill="auto"/>
            <w:noWrap/>
            <w:vAlign w:val="center"/>
            <w:hideMark/>
          </w:tcPr>
          <w:p w14:paraId="464E6CF6" w14:textId="77777777" w:rsidR="00B57CFF" w:rsidRDefault="00B57CFF" w:rsidP="00014030">
            <w:r>
              <w:rPr>
                <w:rFonts w:hint="eastAsia"/>
              </w:rPr>
              <w:t xml:space="preserve">62.03 </w:t>
            </w:r>
          </w:p>
        </w:tc>
        <w:tc>
          <w:tcPr>
            <w:tcW w:w="589" w:type="dxa"/>
            <w:tcBorders>
              <w:top w:val="nil"/>
              <w:left w:val="nil"/>
              <w:bottom w:val="single" w:sz="4" w:space="0" w:color="auto"/>
              <w:right w:val="single" w:sz="4" w:space="0" w:color="auto"/>
            </w:tcBorders>
            <w:shd w:val="clear" w:color="auto" w:fill="auto"/>
            <w:noWrap/>
            <w:vAlign w:val="center"/>
            <w:hideMark/>
          </w:tcPr>
          <w:p w14:paraId="49B6E305" w14:textId="77777777" w:rsidR="00B57CFF" w:rsidRDefault="00B57CFF" w:rsidP="00014030">
            <w:r>
              <w:rPr>
                <w:rFonts w:hint="eastAsia"/>
              </w:rPr>
              <w:t xml:space="preserve">20.00 </w:t>
            </w:r>
          </w:p>
        </w:tc>
        <w:tc>
          <w:tcPr>
            <w:tcW w:w="560" w:type="dxa"/>
            <w:tcBorders>
              <w:top w:val="nil"/>
              <w:left w:val="nil"/>
              <w:bottom w:val="single" w:sz="4" w:space="0" w:color="auto"/>
              <w:right w:val="single" w:sz="4" w:space="0" w:color="auto"/>
            </w:tcBorders>
            <w:shd w:val="clear" w:color="auto" w:fill="auto"/>
            <w:noWrap/>
            <w:vAlign w:val="center"/>
            <w:hideMark/>
          </w:tcPr>
          <w:p w14:paraId="083025DD" w14:textId="77777777" w:rsidR="00B57CFF" w:rsidRDefault="00B57CFF" w:rsidP="00014030">
            <w:r>
              <w:rPr>
                <w:rFonts w:hint="eastAsia"/>
              </w:rPr>
              <w:t xml:space="preserve">2.49 </w:t>
            </w:r>
          </w:p>
        </w:tc>
        <w:tc>
          <w:tcPr>
            <w:tcW w:w="560" w:type="dxa"/>
            <w:tcBorders>
              <w:top w:val="nil"/>
              <w:left w:val="nil"/>
              <w:bottom w:val="single" w:sz="4" w:space="0" w:color="auto"/>
              <w:right w:val="single" w:sz="4" w:space="0" w:color="auto"/>
            </w:tcBorders>
            <w:shd w:val="clear" w:color="auto" w:fill="auto"/>
            <w:noWrap/>
            <w:vAlign w:val="center"/>
            <w:hideMark/>
          </w:tcPr>
          <w:p w14:paraId="3A294A1B" w14:textId="77777777" w:rsidR="00B57CFF" w:rsidRDefault="00B57CFF" w:rsidP="00014030">
            <w:r>
              <w:rPr>
                <w:rFonts w:hint="eastAsia"/>
              </w:rPr>
              <w:t xml:space="preserve">2.26 </w:t>
            </w:r>
          </w:p>
        </w:tc>
        <w:tc>
          <w:tcPr>
            <w:tcW w:w="560" w:type="dxa"/>
            <w:tcBorders>
              <w:top w:val="nil"/>
              <w:left w:val="nil"/>
              <w:bottom w:val="single" w:sz="4" w:space="0" w:color="auto"/>
              <w:right w:val="single" w:sz="4" w:space="0" w:color="auto"/>
            </w:tcBorders>
            <w:shd w:val="clear" w:color="auto" w:fill="auto"/>
            <w:noWrap/>
            <w:vAlign w:val="center"/>
            <w:hideMark/>
          </w:tcPr>
          <w:p w14:paraId="5D0CB7D6" w14:textId="77777777" w:rsidR="00B57CFF" w:rsidRDefault="00B57CFF" w:rsidP="00014030">
            <w:r>
              <w:rPr>
                <w:rFonts w:hint="eastAsia"/>
              </w:rPr>
              <w:t xml:space="preserve">2.84 </w:t>
            </w:r>
          </w:p>
        </w:tc>
        <w:tc>
          <w:tcPr>
            <w:tcW w:w="570" w:type="dxa"/>
            <w:tcBorders>
              <w:top w:val="nil"/>
              <w:left w:val="nil"/>
              <w:bottom w:val="single" w:sz="4" w:space="0" w:color="auto"/>
              <w:right w:val="single" w:sz="4" w:space="0" w:color="auto"/>
            </w:tcBorders>
            <w:shd w:val="clear" w:color="auto" w:fill="auto"/>
            <w:noWrap/>
            <w:vAlign w:val="center"/>
            <w:hideMark/>
          </w:tcPr>
          <w:p w14:paraId="4BF57844" w14:textId="77777777" w:rsidR="00B57CFF" w:rsidRDefault="00B57CFF" w:rsidP="00014030">
            <w:r>
              <w:rPr>
                <w:rFonts w:hint="eastAsia"/>
              </w:rPr>
              <w:t xml:space="preserve">2.59 </w:t>
            </w:r>
          </w:p>
        </w:tc>
        <w:tc>
          <w:tcPr>
            <w:tcW w:w="570" w:type="dxa"/>
            <w:tcBorders>
              <w:top w:val="nil"/>
              <w:left w:val="nil"/>
              <w:bottom w:val="single" w:sz="4" w:space="0" w:color="auto"/>
              <w:right w:val="single" w:sz="4" w:space="0" w:color="auto"/>
            </w:tcBorders>
            <w:shd w:val="clear" w:color="auto" w:fill="auto"/>
            <w:noWrap/>
            <w:vAlign w:val="center"/>
            <w:hideMark/>
          </w:tcPr>
          <w:p w14:paraId="23139548" w14:textId="77777777" w:rsidR="00B57CFF" w:rsidRDefault="00B57CFF" w:rsidP="00014030">
            <w:r>
              <w:rPr>
                <w:rFonts w:hint="eastAsia"/>
              </w:rPr>
              <w:t xml:space="preserve">3.12 </w:t>
            </w:r>
          </w:p>
        </w:tc>
        <w:tc>
          <w:tcPr>
            <w:tcW w:w="570" w:type="dxa"/>
            <w:tcBorders>
              <w:top w:val="nil"/>
              <w:left w:val="nil"/>
              <w:bottom w:val="single" w:sz="4" w:space="0" w:color="auto"/>
              <w:right w:val="single" w:sz="4" w:space="0" w:color="auto"/>
            </w:tcBorders>
            <w:shd w:val="clear" w:color="auto" w:fill="auto"/>
            <w:noWrap/>
            <w:vAlign w:val="center"/>
            <w:hideMark/>
          </w:tcPr>
          <w:p w14:paraId="4152B70F" w14:textId="77777777" w:rsidR="00B57CFF" w:rsidRDefault="00B57CFF" w:rsidP="00014030">
            <w:r>
              <w:rPr>
                <w:rFonts w:hint="eastAsia"/>
              </w:rPr>
              <w:t xml:space="preserve">2.69 </w:t>
            </w:r>
          </w:p>
        </w:tc>
        <w:tc>
          <w:tcPr>
            <w:tcW w:w="589" w:type="dxa"/>
            <w:tcBorders>
              <w:top w:val="nil"/>
              <w:left w:val="nil"/>
              <w:bottom w:val="single" w:sz="4" w:space="0" w:color="auto"/>
              <w:right w:val="single" w:sz="4" w:space="0" w:color="auto"/>
            </w:tcBorders>
            <w:shd w:val="clear" w:color="auto" w:fill="auto"/>
            <w:noWrap/>
            <w:vAlign w:val="center"/>
            <w:hideMark/>
          </w:tcPr>
          <w:p w14:paraId="1D45945E" w14:textId="77777777" w:rsidR="00B57CFF" w:rsidRDefault="00B57CFF" w:rsidP="00014030">
            <w:r>
              <w:rPr>
                <w:rFonts w:hint="eastAsia"/>
              </w:rPr>
              <w:t xml:space="preserve">12.70 </w:t>
            </w:r>
          </w:p>
        </w:tc>
        <w:tc>
          <w:tcPr>
            <w:tcW w:w="589" w:type="dxa"/>
            <w:tcBorders>
              <w:top w:val="nil"/>
              <w:left w:val="nil"/>
              <w:bottom w:val="single" w:sz="4" w:space="0" w:color="auto"/>
              <w:right w:val="single" w:sz="4" w:space="0" w:color="auto"/>
            </w:tcBorders>
            <w:shd w:val="clear" w:color="auto" w:fill="auto"/>
            <w:noWrap/>
            <w:vAlign w:val="center"/>
            <w:hideMark/>
          </w:tcPr>
          <w:p w14:paraId="11598C6E" w14:textId="77777777" w:rsidR="00B57CFF" w:rsidRDefault="00B57CFF" w:rsidP="00014030">
            <w:r>
              <w:rPr>
                <w:rFonts w:hint="eastAsia"/>
              </w:rPr>
              <w:t xml:space="preserve">15.05 </w:t>
            </w:r>
          </w:p>
        </w:tc>
        <w:tc>
          <w:tcPr>
            <w:tcW w:w="589" w:type="dxa"/>
            <w:tcBorders>
              <w:top w:val="nil"/>
              <w:left w:val="nil"/>
              <w:bottom w:val="single" w:sz="4" w:space="0" w:color="auto"/>
              <w:right w:val="single" w:sz="4" w:space="0" w:color="auto"/>
            </w:tcBorders>
            <w:shd w:val="clear" w:color="auto" w:fill="auto"/>
            <w:noWrap/>
            <w:vAlign w:val="center"/>
            <w:hideMark/>
          </w:tcPr>
          <w:p w14:paraId="336D06DE" w14:textId="77777777" w:rsidR="00B57CFF" w:rsidRDefault="00B57CFF" w:rsidP="00014030">
            <w:r>
              <w:rPr>
                <w:rFonts w:hint="eastAsia"/>
              </w:rPr>
              <w:t xml:space="preserve">9.17 </w:t>
            </w:r>
          </w:p>
        </w:tc>
      </w:tr>
      <w:tr w:rsidR="00B57CFF" w14:paraId="5088B3F1"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29ACFC7C" w14:textId="77777777" w:rsidR="00B57CFF" w:rsidRDefault="00B57CFF" w:rsidP="00014030">
            <w:r>
              <w:rPr>
                <w:rFonts w:hint="eastAsia"/>
              </w:rPr>
              <w:t xml:space="preserve">11.00 </w:t>
            </w:r>
          </w:p>
        </w:tc>
        <w:tc>
          <w:tcPr>
            <w:tcW w:w="842" w:type="dxa"/>
            <w:tcBorders>
              <w:top w:val="nil"/>
              <w:left w:val="nil"/>
              <w:bottom w:val="single" w:sz="4" w:space="0" w:color="auto"/>
              <w:right w:val="single" w:sz="4" w:space="0" w:color="auto"/>
            </w:tcBorders>
            <w:shd w:val="clear" w:color="auto" w:fill="auto"/>
            <w:noWrap/>
            <w:vAlign w:val="center"/>
            <w:hideMark/>
          </w:tcPr>
          <w:p w14:paraId="6C5ED86B" w14:textId="77777777" w:rsidR="00B57CFF" w:rsidRDefault="00B57CFF" w:rsidP="00014030">
            <w:r>
              <w:rPr>
                <w:rFonts w:hint="eastAsia"/>
              </w:rPr>
              <w:t xml:space="preserve">1361.00 </w:t>
            </w:r>
          </w:p>
        </w:tc>
        <w:tc>
          <w:tcPr>
            <w:tcW w:w="842" w:type="dxa"/>
            <w:tcBorders>
              <w:top w:val="nil"/>
              <w:left w:val="nil"/>
              <w:bottom w:val="single" w:sz="4" w:space="0" w:color="auto"/>
              <w:right w:val="single" w:sz="4" w:space="0" w:color="auto"/>
            </w:tcBorders>
            <w:shd w:val="clear" w:color="auto" w:fill="auto"/>
            <w:noWrap/>
            <w:vAlign w:val="center"/>
            <w:hideMark/>
          </w:tcPr>
          <w:p w14:paraId="0DA163A1" w14:textId="77777777" w:rsidR="00B57CFF" w:rsidRDefault="00B57CFF" w:rsidP="00014030">
            <w:r>
              <w:rPr>
                <w:rFonts w:hint="eastAsia"/>
              </w:rPr>
              <w:t xml:space="preserve">1023.46 </w:t>
            </w:r>
          </w:p>
        </w:tc>
        <w:tc>
          <w:tcPr>
            <w:tcW w:w="842" w:type="dxa"/>
            <w:tcBorders>
              <w:top w:val="nil"/>
              <w:left w:val="nil"/>
              <w:bottom w:val="single" w:sz="4" w:space="0" w:color="auto"/>
              <w:right w:val="single" w:sz="4" w:space="0" w:color="auto"/>
            </w:tcBorders>
            <w:shd w:val="clear" w:color="auto" w:fill="auto"/>
            <w:noWrap/>
            <w:vAlign w:val="center"/>
            <w:hideMark/>
          </w:tcPr>
          <w:p w14:paraId="0377DA8E" w14:textId="77777777" w:rsidR="00B57CFF" w:rsidRDefault="00B57CFF" w:rsidP="00014030">
            <w:r>
              <w:rPr>
                <w:rFonts w:hint="eastAsia"/>
              </w:rPr>
              <w:t xml:space="preserve">1014.40 </w:t>
            </w:r>
          </w:p>
        </w:tc>
        <w:tc>
          <w:tcPr>
            <w:tcW w:w="842" w:type="dxa"/>
            <w:tcBorders>
              <w:top w:val="nil"/>
              <w:left w:val="nil"/>
              <w:bottom w:val="single" w:sz="4" w:space="0" w:color="auto"/>
              <w:right w:val="single" w:sz="4" w:space="0" w:color="auto"/>
            </w:tcBorders>
            <w:shd w:val="clear" w:color="auto" w:fill="auto"/>
            <w:noWrap/>
            <w:vAlign w:val="center"/>
            <w:hideMark/>
          </w:tcPr>
          <w:p w14:paraId="28081C81" w14:textId="77777777" w:rsidR="00B57CFF" w:rsidRDefault="00B57CFF" w:rsidP="00014030">
            <w:r>
              <w:rPr>
                <w:rFonts w:hint="eastAsia"/>
              </w:rPr>
              <w:t xml:space="preserve">1035.70 </w:t>
            </w:r>
          </w:p>
        </w:tc>
        <w:tc>
          <w:tcPr>
            <w:tcW w:w="589" w:type="dxa"/>
            <w:tcBorders>
              <w:top w:val="nil"/>
              <w:left w:val="nil"/>
              <w:bottom w:val="single" w:sz="4" w:space="0" w:color="auto"/>
              <w:right w:val="single" w:sz="4" w:space="0" w:color="auto"/>
            </w:tcBorders>
            <w:shd w:val="clear" w:color="auto" w:fill="auto"/>
            <w:noWrap/>
            <w:vAlign w:val="center"/>
            <w:hideMark/>
          </w:tcPr>
          <w:p w14:paraId="5A3A4D10" w14:textId="77777777" w:rsidR="00B57CFF" w:rsidRDefault="00B57CFF" w:rsidP="00014030">
            <w:r>
              <w:rPr>
                <w:rFonts w:hint="eastAsia"/>
              </w:rPr>
              <w:t xml:space="preserve">7.93 </w:t>
            </w:r>
          </w:p>
        </w:tc>
        <w:tc>
          <w:tcPr>
            <w:tcW w:w="589" w:type="dxa"/>
            <w:tcBorders>
              <w:top w:val="nil"/>
              <w:left w:val="nil"/>
              <w:bottom w:val="single" w:sz="4" w:space="0" w:color="auto"/>
              <w:right w:val="single" w:sz="4" w:space="0" w:color="auto"/>
            </w:tcBorders>
            <w:shd w:val="clear" w:color="auto" w:fill="auto"/>
            <w:noWrap/>
            <w:vAlign w:val="center"/>
            <w:hideMark/>
          </w:tcPr>
          <w:p w14:paraId="09AB549A" w14:textId="77777777" w:rsidR="00B57CFF" w:rsidRDefault="00B57CFF" w:rsidP="00014030">
            <w:r>
              <w:rPr>
                <w:rFonts w:hint="eastAsia"/>
              </w:rPr>
              <w:t xml:space="preserve">-1.40 </w:t>
            </w:r>
          </w:p>
        </w:tc>
        <w:tc>
          <w:tcPr>
            <w:tcW w:w="589" w:type="dxa"/>
            <w:tcBorders>
              <w:top w:val="nil"/>
              <w:left w:val="nil"/>
              <w:bottom w:val="single" w:sz="4" w:space="0" w:color="auto"/>
              <w:right w:val="single" w:sz="4" w:space="0" w:color="auto"/>
            </w:tcBorders>
            <w:shd w:val="clear" w:color="auto" w:fill="auto"/>
            <w:noWrap/>
            <w:vAlign w:val="center"/>
            <w:hideMark/>
          </w:tcPr>
          <w:p w14:paraId="0CD9601B" w14:textId="77777777" w:rsidR="00B57CFF" w:rsidRDefault="00B57CFF" w:rsidP="00014030">
            <w:r>
              <w:rPr>
                <w:rFonts w:hint="eastAsia"/>
              </w:rPr>
              <w:t xml:space="preserve">16.40 </w:t>
            </w:r>
          </w:p>
        </w:tc>
        <w:tc>
          <w:tcPr>
            <w:tcW w:w="589" w:type="dxa"/>
            <w:tcBorders>
              <w:top w:val="nil"/>
              <w:left w:val="nil"/>
              <w:bottom w:val="single" w:sz="4" w:space="0" w:color="auto"/>
              <w:right w:val="single" w:sz="4" w:space="0" w:color="auto"/>
            </w:tcBorders>
            <w:shd w:val="clear" w:color="auto" w:fill="auto"/>
            <w:noWrap/>
            <w:vAlign w:val="center"/>
            <w:hideMark/>
          </w:tcPr>
          <w:p w14:paraId="0A489C37" w14:textId="77777777" w:rsidR="00B57CFF" w:rsidRDefault="00B57CFF" w:rsidP="00014030">
            <w:r>
              <w:rPr>
                <w:rFonts w:hint="eastAsia"/>
              </w:rPr>
              <w:t xml:space="preserve">67.77 </w:t>
            </w:r>
          </w:p>
        </w:tc>
        <w:tc>
          <w:tcPr>
            <w:tcW w:w="589" w:type="dxa"/>
            <w:tcBorders>
              <w:top w:val="nil"/>
              <w:left w:val="nil"/>
              <w:bottom w:val="single" w:sz="4" w:space="0" w:color="auto"/>
              <w:right w:val="single" w:sz="4" w:space="0" w:color="auto"/>
            </w:tcBorders>
            <w:shd w:val="clear" w:color="auto" w:fill="auto"/>
            <w:noWrap/>
            <w:vAlign w:val="center"/>
            <w:hideMark/>
          </w:tcPr>
          <w:p w14:paraId="1E9DAA7F" w14:textId="77777777" w:rsidR="00B57CFF" w:rsidRDefault="00B57CFF" w:rsidP="00014030">
            <w:r>
              <w:rPr>
                <w:rFonts w:hint="eastAsia"/>
              </w:rPr>
              <w:t xml:space="preserve">23.00 </w:t>
            </w:r>
          </w:p>
        </w:tc>
        <w:tc>
          <w:tcPr>
            <w:tcW w:w="560" w:type="dxa"/>
            <w:tcBorders>
              <w:top w:val="nil"/>
              <w:left w:val="nil"/>
              <w:bottom w:val="single" w:sz="4" w:space="0" w:color="auto"/>
              <w:right w:val="single" w:sz="4" w:space="0" w:color="auto"/>
            </w:tcBorders>
            <w:shd w:val="clear" w:color="auto" w:fill="auto"/>
            <w:noWrap/>
            <w:vAlign w:val="center"/>
            <w:hideMark/>
          </w:tcPr>
          <w:p w14:paraId="21A28CAD" w14:textId="77777777" w:rsidR="00B57CFF" w:rsidRDefault="00B57CFF" w:rsidP="00014030">
            <w:r>
              <w:rPr>
                <w:rFonts w:hint="eastAsia"/>
              </w:rPr>
              <w:t xml:space="preserve">4.04 </w:t>
            </w:r>
          </w:p>
        </w:tc>
        <w:tc>
          <w:tcPr>
            <w:tcW w:w="560" w:type="dxa"/>
            <w:tcBorders>
              <w:top w:val="nil"/>
              <w:left w:val="nil"/>
              <w:bottom w:val="single" w:sz="4" w:space="0" w:color="auto"/>
              <w:right w:val="single" w:sz="4" w:space="0" w:color="auto"/>
            </w:tcBorders>
            <w:shd w:val="clear" w:color="auto" w:fill="auto"/>
            <w:noWrap/>
            <w:vAlign w:val="center"/>
            <w:hideMark/>
          </w:tcPr>
          <w:p w14:paraId="73FB87B6" w14:textId="77777777" w:rsidR="00B57CFF" w:rsidRDefault="00B57CFF" w:rsidP="00014030">
            <w:r>
              <w:rPr>
                <w:rFonts w:hint="eastAsia"/>
              </w:rPr>
              <w:t xml:space="preserve">3.89 </w:t>
            </w:r>
          </w:p>
        </w:tc>
        <w:tc>
          <w:tcPr>
            <w:tcW w:w="560" w:type="dxa"/>
            <w:tcBorders>
              <w:top w:val="nil"/>
              <w:left w:val="nil"/>
              <w:bottom w:val="single" w:sz="4" w:space="0" w:color="auto"/>
              <w:right w:val="single" w:sz="4" w:space="0" w:color="auto"/>
            </w:tcBorders>
            <w:shd w:val="clear" w:color="auto" w:fill="auto"/>
            <w:noWrap/>
            <w:vAlign w:val="center"/>
            <w:hideMark/>
          </w:tcPr>
          <w:p w14:paraId="13923A2B" w14:textId="77777777" w:rsidR="00B57CFF" w:rsidRDefault="00B57CFF" w:rsidP="00014030">
            <w:r>
              <w:rPr>
                <w:rFonts w:hint="eastAsia"/>
              </w:rPr>
              <w:t xml:space="preserve">4.07 </w:t>
            </w:r>
          </w:p>
        </w:tc>
        <w:tc>
          <w:tcPr>
            <w:tcW w:w="570" w:type="dxa"/>
            <w:tcBorders>
              <w:top w:val="nil"/>
              <w:left w:val="nil"/>
              <w:bottom w:val="single" w:sz="4" w:space="0" w:color="auto"/>
              <w:right w:val="single" w:sz="4" w:space="0" w:color="auto"/>
            </w:tcBorders>
            <w:shd w:val="clear" w:color="auto" w:fill="auto"/>
            <w:noWrap/>
            <w:vAlign w:val="center"/>
            <w:hideMark/>
          </w:tcPr>
          <w:p w14:paraId="6BCE5092" w14:textId="77777777" w:rsidR="00B57CFF" w:rsidRDefault="00B57CFF" w:rsidP="00014030">
            <w:r>
              <w:rPr>
                <w:rFonts w:hint="eastAsia"/>
              </w:rPr>
              <w:t xml:space="preserve">2.59 </w:t>
            </w:r>
          </w:p>
        </w:tc>
        <w:tc>
          <w:tcPr>
            <w:tcW w:w="570" w:type="dxa"/>
            <w:tcBorders>
              <w:top w:val="nil"/>
              <w:left w:val="nil"/>
              <w:bottom w:val="single" w:sz="4" w:space="0" w:color="auto"/>
              <w:right w:val="single" w:sz="4" w:space="0" w:color="auto"/>
            </w:tcBorders>
            <w:shd w:val="clear" w:color="auto" w:fill="auto"/>
            <w:noWrap/>
            <w:vAlign w:val="center"/>
            <w:hideMark/>
          </w:tcPr>
          <w:p w14:paraId="64F5DFC8" w14:textId="77777777" w:rsidR="00B57CFF" w:rsidRDefault="00B57CFF" w:rsidP="00014030">
            <w:r>
              <w:rPr>
                <w:rFonts w:hint="eastAsia"/>
              </w:rPr>
              <w:t xml:space="preserve">3.25 </w:t>
            </w:r>
          </w:p>
        </w:tc>
        <w:tc>
          <w:tcPr>
            <w:tcW w:w="570" w:type="dxa"/>
            <w:tcBorders>
              <w:top w:val="nil"/>
              <w:left w:val="nil"/>
              <w:bottom w:val="single" w:sz="4" w:space="0" w:color="auto"/>
              <w:right w:val="single" w:sz="4" w:space="0" w:color="auto"/>
            </w:tcBorders>
            <w:shd w:val="clear" w:color="auto" w:fill="auto"/>
            <w:noWrap/>
            <w:vAlign w:val="center"/>
            <w:hideMark/>
          </w:tcPr>
          <w:p w14:paraId="4796E77A" w14:textId="77777777" w:rsidR="00B57CFF" w:rsidRDefault="00B57CFF" w:rsidP="00014030">
            <w:r>
              <w:rPr>
                <w:rFonts w:hint="eastAsia"/>
              </w:rPr>
              <w:t xml:space="preserve">2.55 </w:t>
            </w:r>
          </w:p>
        </w:tc>
        <w:tc>
          <w:tcPr>
            <w:tcW w:w="589" w:type="dxa"/>
            <w:tcBorders>
              <w:top w:val="nil"/>
              <w:left w:val="nil"/>
              <w:bottom w:val="single" w:sz="4" w:space="0" w:color="auto"/>
              <w:right w:val="single" w:sz="4" w:space="0" w:color="auto"/>
            </w:tcBorders>
            <w:shd w:val="clear" w:color="auto" w:fill="auto"/>
            <w:noWrap/>
            <w:vAlign w:val="center"/>
            <w:hideMark/>
          </w:tcPr>
          <w:p w14:paraId="033B1BC6" w14:textId="77777777" w:rsidR="00B57CFF" w:rsidRDefault="00B57CFF" w:rsidP="00014030">
            <w:r>
              <w:rPr>
                <w:rFonts w:hint="eastAsia"/>
              </w:rPr>
              <w:t xml:space="preserve">19.26 </w:t>
            </w:r>
          </w:p>
        </w:tc>
        <w:tc>
          <w:tcPr>
            <w:tcW w:w="589" w:type="dxa"/>
            <w:tcBorders>
              <w:top w:val="nil"/>
              <w:left w:val="nil"/>
              <w:bottom w:val="single" w:sz="4" w:space="0" w:color="auto"/>
              <w:right w:val="single" w:sz="4" w:space="0" w:color="auto"/>
            </w:tcBorders>
            <w:shd w:val="clear" w:color="auto" w:fill="auto"/>
            <w:noWrap/>
            <w:vAlign w:val="center"/>
            <w:hideMark/>
          </w:tcPr>
          <w:p w14:paraId="0DA5365A" w14:textId="77777777" w:rsidR="00B57CFF" w:rsidRDefault="00B57CFF" w:rsidP="00014030">
            <w:r>
              <w:rPr>
                <w:rFonts w:hint="eastAsia"/>
              </w:rPr>
              <w:t xml:space="preserve">22.06 </w:t>
            </w:r>
          </w:p>
        </w:tc>
        <w:tc>
          <w:tcPr>
            <w:tcW w:w="589" w:type="dxa"/>
            <w:tcBorders>
              <w:top w:val="nil"/>
              <w:left w:val="nil"/>
              <w:bottom w:val="single" w:sz="4" w:space="0" w:color="auto"/>
              <w:right w:val="single" w:sz="4" w:space="0" w:color="auto"/>
            </w:tcBorders>
            <w:shd w:val="clear" w:color="auto" w:fill="auto"/>
            <w:noWrap/>
            <w:vAlign w:val="center"/>
            <w:hideMark/>
          </w:tcPr>
          <w:p w14:paraId="1622CFC0" w14:textId="77777777" w:rsidR="00B57CFF" w:rsidRDefault="00B57CFF" w:rsidP="00014030">
            <w:r>
              <w:rPr>
                <w:rFonts w:hint="eastAsia"/>
              </w:rPr>
              <w:t xml:space="preserve">10.37 </w:t>
            </w:r>
          </w:p>
        </w:tc>
      </w:tr>
      <w:tr w:rsidR="00B57CFF" w14:paraId="4DFF3635"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276C116C" w14:textId="77777777" w:rsidR="00B57CFF" w:rsidRDefault="00B57CFF" w:rsidP="00014030">
            <w:r>
              <w:rPr>
                <w:rFonts w:hint="eastAsia"/>
              </w:rPr>
              <w:t xml:space="preserve">12.00 </w:t>
            </w:r>
          </w:p>
        </w:tc>
        <w:tc>
          <w:tcPr>
            <w:tcW w:w="842" w:type="dxa"/>
            <w:tcBorders>
              <w:top w:val="nil"/>
              <w:left w:val="nil"/>
              <w:bottom w:val="single" w:sz="4" w:space="0" w:color="auto"/>
              <w:right w:val="single" w:sz="4" w:space="0" w:color="auto"/>
            </w:tcBorders>
            <w:shd w:val="clear" w:color="auto" w:fill="auto"/>
            <w:noWrap/>
            <w:vAlign w:val="center"/>
            <w:hideMark/>
          </w:tcPr>
          <w:p w14:paraId="77E53326" w14:textId="77777777" w:rsidR="00B57CFF" w:rsidRDefault="00B57CFF" w:rsidP="00014030">
            <w:r>
              <w:rPr>
                <w:rFonts w:hint="eastAsia"/>
              </w:rPr>
              <w:t xml:space="preserve">1806.00 </w:t>
            </w:r>
          </w:p>
        </w:tc>
        <w:tc>
          <w:tcPr>
            <w:tcW w:w="842" w:type="dxa"/>
            <w:tcBorders>
              <w:top w:val="nil"/>
              <w:left w:val="nil"/>
              <w:bottom w:val="single" w:sz="4" w:space="0" w:color="auto"/>
              <w:right w:val="single" w:sz="4" w:space="0" w:color="auto"/>
            </w:tcBorders>
            <w:shd w:val="clear" w:color="auto" w:fill="auto"/>
            <w:noWrap/>
            <w:vAlign w:val="center"/>
            <w:hideMark/>
          </w:tcPr>
          <w:p w14:paraId="2EE82D9F" w14:textId="77777777" w:rsidR="00B57CFF" w:rsidRDefault="00B57CFF" w:rsidP="00014030">
            <w:r>
              <w:rPr>
                <w:rFonts w:hint="eastAsia"/>
              </w:rPr>
              <w:t xml:space="preserve">1027.23 </w:t>
            </w:r>
          </w:p>
        </w:tc>
        <w:tc>
          <w:tcPr>
            <w:tcW w:w="842" w:type="dxa"/>
            <w:tcBorders>
              <w:top w:val="nil"/>
              <w:left w:val="nil"/>
              <w:bottom w:val="single" w:sz="4" w:space="0" w:color="auto"/>
              <w:right w:val="single" w:sz="4" w:space="0" w:color="auto"/>
            </w:tcBorders>
            <w:shd w:val="clear" w:color="auto" w:fill="auto"/>
            <w:noWrap/>
            <w:vAlign w:val="center"/>
            <w:hideMark/>
          </w:tcPr>
          <w:p w14:paraId="1C2AE722" w14:textId="77777777" w:rsidR="00B57CFF" w:rsidRDefault="00B57CFF" w:rsidP="00014030">
            <w:r>
              <w:rPr>
                <w:rFonts w:hint="eastAsia"/>
              </w:rPr>
              <w:t xml:space="preserve">1011.10 </w:t>
            </w:r>
          </w:p>
        </w:tc>
        <w:tc>
          <w:tcPr>
            <w:tcW w:w="842" w:type="dxa"/>
            <w:tcBorders>
              <w:top w:val="nil"/>
              <w:left w:val="nil"/>
              <w:bottom w:val="single" w:sz="4" w:space="0" w:color="auto"/>
              <w:right w:val="single" w:sz="4" w:space="0" w:color="auto"/>
            </w:tcBorders>
            <w:shd w:val="clear" w:color="auto" w:fill="auto"/>
            <w:noWrap/>
            <w:vAlign w:val="center"/>
            <w:hideMark/>
          </w:tcPr>
          <w:p w14:paraId="34F1C9EF" w14:textId="77777777" w:rsidR="00B57CFF" w:rsidRDefault="00B57CFF" w:rsidP="00014030">
            <w:r>
              <w:rPr>
                <w:rFonts w:hint="eastAsia"/>
              </w:rPr>
              <w:t xml:space="preserve">1039.50 </w:t>
            </w:r>
          </w:p>
        </w:tc>
        <w:tc>
          <w:tcPr>
            <w:tcW w:w="589" w:type="dxa"/>
            <w:tcBorders>
              <w:top w:val="nil"/>
              <w:left w:val="nil"/>
              <w:bottom w:val="single" w:sz="4" w:space="0" w:color="auto"/>
              <w:right w:val="single" w:sz="4" w:space="0" w:color="auto"/>
            </w:tcBorders>
            <w:shd w:val="clear" w:color="auto" w:fill="auto"/>
            <w:noWrap/>
            <w:vAlign w:val="center"/>
            <w:hideMark/>
          </w:tcPr>
          <w:p w14:paraId="3ADCB3B6" w14:textId="77777777" w:rsidR="00B57CFF" w:rsidRDefault="00B57CFF" w:rsidP="00014030">
            <w:r>
              <w:rPr>
                <w:rFonts w:hint="eastAsia"/>
              </w:rPr>
              <w:t xml:space="preserve">3.13 </w:t>
            </w:r>
          </w:p>
        </w:tc>
        <w:tc>
          <w:tcPr>
            <w:tcW w:w="589" w:type="dxa"/>
            <w:tcBorders>
              <w:top w:val="nil"/>
              <w:left w:val="nil"/>
              <w:bottom w:val="single" w:sz="4" w:space="0" w:color="auto"/>
              <w:right w:val="single" w:sz="4" w:space="0" w:color="auto"/>
            </w:tcBorders>
            <w:shd w:val="clear" w:color="auto" w:fill="auto"/>
            <w:noWrap/>
            <w:vAlign w:val="center"/>
            <w:hideMark/>
          </w:tcPr>
          <w:p w14:paraId="3FE71772" w14:textId="77777777" w:rsidR="00B57CFF" w:rsidRDefault="00B57CFF" w:rsidP="00014030">
            <w:r>
              <w:rPr>
                <w:rFonts w:hint="eastAsia"/>
              </w:rPr>
              <w:t xml:space="preserve">-4.00 </w:t>
            </w:r>
          </w:p>
        </w:tc>
        <w:tc>
          <w:tcPr>
            <w:tcW w:w="589" w:type="dxa"/>
            <w:tcBorders>
              <w:top w:val="nil"/>
              <w:left w:val="nil"/>
              <w:bottom w:val="single" w:sz="4" w:space="0" w:color="auto"/>
              <w:right w:val="single" w:sz="4" w:space="0" w:color="auto"/>
            </w:tcBorders>
            <w:shd w:val="clear" w:color="auto" w:fill="auto"/>
            <w:noWrap/>
            <w:vAlign w:val="center"/>
            <w:hideMark/>
          </w:tcPr>
          <w:p w14:paraId="1F7B5173" w14:textId="77777777" w:rsidR="00B57CFF" w:rsidRDefault="00B57CFF" w:rsidP="00014030">
            <w:r>
              <w:rPr>
                <w:rFonts w:hint="eastAsia"/>
              </w:rPr>
              <w:t xml:space="preserve">15.80 </w:t>
            </w:r>
          </w:p>
        </w:tc>
        <w:tc>
          <w:tcPr>
            <w:tcW w:w="589" w:type="dxa"/>
            <w:tcBorders>
              <w:top w:val="nil"/>
              <w:left w:val="nil"/>
              <w:bottom w:val="single" w:sz="4" w:space="0" w:color="auto"/>
              <w:right w:val="single" w:sz="4" w:space="0" w:color="auto"/>
            </w:tcBorders>
            <w:shd w:val="clear" w:color="auto" w:fill="auto"/>
            <w:noWrap/>
            <w:vAlign w:val="center"/>
            <w:hideMark/>
          </w:tcPr>
          <w:p w14:paraId="58F064DE" w14:textId="77777777" w:rsidR="00B57CFF" w:rsidRDefault="00B57CFF" w:rsidP="00014030">
            <w:r>
              <w:rPr>
                <w:rFonts w:hint="eastAsia"/>
              </w:rPr>
              <w:t xml:space="preserve">57.52 </w:t>
            </w:r>
          </w:p>
        </w:tc>
        <w:tc>
          <w:tcPr>
            <w:tcW w:w="589" w:type="dxa"/>
            <w:tcBorders>
              <w:top w:val="nil"/>
              <w:left w:val="nil"/>
              <w:bottom w:val="single" w:sz="4" w:space="0" w:color="auto"/>
              <w:right w:val="single" w:sz="4" w:space="0" w:color="auto"/>
            </w:tcBorders>
            <w:shd w:val="clear" w:color="auto" w:fill="auto"/>
            <w:noWrap/>
            <w:vAlign w:val="center"/>
            <w:hideMark/>
          </w:tcPr>
          <w:p w14:paraId="195A8C6A" w14:textId="77777777" w:rsidR="00B57CFF" w:rsidRDefault="00B57CFF" w:rsidP="00014030">
            <w:r>
              <w:rPr>
                <w:rFonts w:hint="eastAsia"/>
              </w:rPr>
              <w:t xml:space="preserve">0.00 </w:t>
            </w:r>
          </w:p>
        </w:tc>
        <w:tc>
          <w:tcPr>
            <w:tcW w:w="560" w:type="dxa"/>
            <w:tcBorders>
              <w:top w:val="nil"/>
              <w:left w:val="nil"/>
              <w:bottom w:val="single" w:sz="4" w:space="0" w:color="auto"/>
              <w:right w:val="single" w:sz="4" w:space="0" w:color="auto"/>
            </w:tcBorders>
            <w:shd w:val="clear" w:color="auto" w:fill="auto"/>
            <w:noWrap/>
            <w:vAlign w:val="center"/>
            <w:hideMark/>
          </w:tcPr>
          <w:p w14:paraId="41C98A56" w14:textId="77777777" w:rsidR="00B57CFF" w:rsidRDefault="00B57CFF" w:rsidP="00014030">
            <w:r>
              <w:rPr>
                <w:rFonts w:hint="eastAsia"/>
              </w:rPr>
              <w:t xml:space="preserve">6.01 </w:t>
            </w:r>
          </w:p>
        </w:tc>
        <w:tc>
          <w:tcPr>
            <w:tcW w:w="560" w:type="dxa"/>
            <w:tcBorders>
              <w:top w:val="nil"/>
              <w:left w:val="nil"/>
              <w:bottom w:val="single" w:sz="4" w:space="0" w:color="auto"/>
              <w:right w:val="single" w:sz="4" w:space="0" w:color="auto"/>
            </w:tcBorders>
            <w:shd w:val="clear" w:color="auto" w:fill="auto"/>
            <w:noWrap/>
            <w:vAlign w:val="center"/>
            <w:hideMark/>
          </w:tcPr>
          <w:p w14:paraId="6BCCD82F" w14:textId="77777777" w:rsidR="00B57CFF" w:rsidRDefault="00B57CFF" w:rsidP="00014030">
            <w:r>
              <w:rPr>
                <w:rFonts w:hint="eastAsia"/>
              </w:rPr>
              <w:t xml:space="preserve">6.36 </w:t>
            </w:r>
          </w:p>
        </w:tc>
        <w:tc>
          <w:tcPr>
            <w:tcW w:w="560" w:type="dxa"/>
            <w:tcBorders>
              <w:top w:val="nil"/>
              <w:left w:val="nil"/>
              <w:bottom w:val="single" w:sz="4" w:space="0" w:color="auto"/>
              <w:right w:val="single" w:sz="4" w:space="0" w:color="auto"/>
            </w:tcBorders>
            <w:shd w:val="clear" w:color="auto" w:fill="auto"/>
            <w:noWrap/>
            <w:vAlign w:val="center"/>
            <w:hideMark/>
          </w:tcPr>
          <w:p w14:paraId="2C8E8633" w14:textId="77777777" w:rsidR="00B57CFF" w:rsidRDefault="00B57CFF" w:rsidP="00014030">
            <w:r>
              <w:rPr>
                <w:rFonts w:hint="eastAsia"/>
              </w:rPr>
              <w:t xml:space="preserve">5.97 </w:t>
            </w:r>
          </w:p>
        </w:tc>
        <w:tc>
          <w:tcPr>
            <w:tcW w:w="570" w:type="dxa"/>
            <w:tcBorders>
              <w:top w:val="nil"/>
              <w:left w:val="nil"/>
              <w:bottom w:val="single" w:sz="4" w:space="0" w:color="auto"/>
              <w:right w:val="single" w:sz="4" w:space="0" w:color="auto"/>
            </w:tcBorders>
            <w:shd w:val="clear" w:color="auto" w:fill="auto"/>
            <w:noWrap/>
            <w:vAlign w:val="center"/>
            <w:hideMark/>
          </w:tcPr>
          <w:p w14:paraId="72BF2791" w14:textId="77777777" w:rsidR="00B57CFF" w:rsidRDefault="00B57CFF" w:rsidP="00014030">
            <w:r>
              <w:rPr>
                <w:rFonts w:hint="eastAsia"/>
              </w:rPr>
              <w:t xml:space="preserve">3.48 </w:t>
            </w:r>
          </w:p>
        </w:tc>
        <w:tc>
          <w:tcPr>
            <w:tcW w:w="570" w:type="dxa"/>
            <w:tcBorders>
              <w:top w:val="nil"/>
              <w:left w:val="nil"/>
              <w:bottom w:val="single" w:sz="4" w:space="0" w:color="auto"/>
              <w:right w:val="single" w:sz="4" w:space="0" w:color="auto"/>
            </w:tcBorders>
            <w:shd w:val="clear" w:color="auto" w:fill="auto"/>
            <w:noWrap/>
            <w:vAlign w:val="center"/>
            <w:hideMark/>
          </w:tcPr>
          <w:p w14:paraId="2A5DEC19" w14:textId="77777777" w:rsidR="00B57CFF" w:rsidRDefault="00B57CFF" w:rsidP="00014030">
            <w:r>
              <w:rPr>
                <w:rFonts w:hint="eastAsia"/>
              </w:rPr>
              <w:t xml:space="preserve">3.11 </w:t>
            </w:r>
          </w:p>
        </w:tc>
        <w:tc>
          <w:tcPr>
            <w:tcW w:w="570" w:type="dxa"/>
            <w:tcBorders>
              <w:top w:val="nil"/>
              <w:left w:val="nil"/>
              <w:bottom w:val="single" w:sz="4" w:space="0" w:color="auto"/>
              <w:right w:val="single" w:sz="4" w:space="0" w:color="auto"/>
            </w:tcBorders>
            <w:shd w:val="clear" w:color="auto" w:fill="auto"/>
            <w:noWrap/>
            <w:vAlign w:val="center"/>
            <w:hideMark/>
          </w:tcPr>
          <w:p w14:paraId="70374FD3" w14:textId="77777777" w:rsidR="00B57CFF" w:rsidRDefault="00B57CFF" w:rsidP="00014030">
            <w:r>
              <w:rPr>
                <w:rFonts w:hint="eastAsia"/>
              </w:rPr>
              <w:t xml:space="preserve">4.54 </w:t>
            </w:r>
          </w:p>
        </w:tc>
        <w:tc>
          <w:tcPr>
            <w:tcW w:w="589" w:type="dxa"/>
            <w:tcBorders>
              <w:top w:val="nil"/>
              <w:left w:val="nil"/>
              <w:bottom w:val="single" w:sz="4" w:space="0" w:color="auto"/>
              <w:right w:val="single" w:sz="4" w:space="0" w:color="auto"/>
            </w:tcBorders>
            <w:shd w:val="clear" w:color="auto" w:fill="auto"/>
            <w:noWrap/>
            <w:vAlign w:val="center"/>
            <w:hideMark/>
          </w:tcPr>
          <w:p w14:paraId="14FE3C34" w14:textId="77777777" w:rsidR="00B57CFF" w:rsidRDefault="00B57CFF" w:rsidP="00014030">
            <w:r>
              <w:rPr>
                <w:rFonts w:hint="eastAsia"/>
              </w:rPr>
              <w:t xml:space="preserve">28.36 </w:t>
            </w:r>
          </w:p>
        </w:tc>
        <w:tc>
          <w:tcPr>
            <w:tcW w:w="589" w:type="dxa"/>
            <w:tcBorders>
              <w:top w:val="nil"/>
              <w:left w:val="nil"/>
              <w:bottom w:val="single" w:sz="4" w:space="0" w:color="auto"/>
              <w:right w:val="single" w:sz="4" w:space="0" w:color="auto"/>
            </w:tcBorders>
            <w:shd w:val="clear" w:color="auto" w:fill="auto"/>
            <w:noWrap/>
            <w:vAlign w:val="center"/>
            <w:hideMark/>
          </w:tcPr>
          <w:p w14:paraId="785855C1" w14:textId="77777777" w:rsidR="00B57CFF" w:rsidRDefault="00B57CFF" w:rsidP="00014030">
            <w:r>
              <w:rPr>
                <w:rFonts w:hint="eastAsia"/>
              </w:rPr>
              <w:t xml:space="preserve">26.01 </w:t>
            </w:r>
          </w:p>
        </w:tc>
        <w:tc>
          <w:tcPr>
            <w:tcW w:w="589" w:type="dxa"/>
            <w:tcBorders>
              <w:top w:val="nil"/>
              <w:left w:val="nil"/>
              <w:bottom w:val="single" w:sz="4" w:space="0" w:color="auto"/>
              <w:right w:val="single" w:sz="4" w:space="0" w:color="auto"/>
            </w:tcBorders>
            <w:shd w:val="clear" w:color="auto" w:fill="auto"/>
            <w:noWrap/>
            <w:vAlign w:val="center"/>
            <w:hideMark/>
          </w:tcPr>
          <w:p w14:paraId="6FDEB629" w14:textId="77777777" w:rsidR="00B57CFF" w:rsidRDefault="00B57CFF" w:rsidP="00014030">
            <w:r>
              <w:rPr>
                <w:rFonts w:hint="eastAsia"/>
              </w:rPr>
              <w:t xml:space="preserve">9.72 </w:t>
            </w:r>
          </w:p>
        </w:tc>
      </w:tr>
      <w:tr w:rsidR="00B57CFF" w14:paraId="5B0934EB"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52CF7E12" w14:textId="77777777" w:rsidR="00B57CFF" w:rsidRDefault="00B57CFF" w:rsidP="00014030">
            <w:r>
              <w:rPr>
                <w:rFonts w:hint="eastAsia"/>
              </w:rPr>
              <w:t xml:space="preserve">13.00 </w:t>
            </w:r>
          </w:p>
        </w:tc>
        <w:tc>
          <w:tcPr>
            <w:tcW w:w="842" w:type="dxa"/>
            <w:tcBorders>
              <w:top w:val="nil"/>
              <w:left w:val="nil"/>
              <w:bottom w:val="single" w:sz="4" w:space="0" w:color="auto"/>
              <w:right w:val="single" w:sz="4" w:space="0" w:color="auto"/>
            </w:tcBorders>
            <w:shd w:val="clear" w:color="auto" w:fill="auto"/>
            <w:noWrap/>
            <w:vAlign w:val="center"/>
            <w:hideMark/>
          </w:tcPr>
          <w:p w14:paraId="7D246B2D" w14:textId="77777777" w:rsidR="00B57CFF" w:rsidRDefault="00B57CFF" w:rsidP="00014030">
            <w:r>
              <w:rPr>
                <w:rFonts w:hint="eastAsia"/>
              </w:rPr>
              <w:t xml:space="preserve">1939.00 </w:t>
            </w:r>
          </w:p>
        </w:tc>
        <w:tc>
          <w:tcPr>
            <w:tcW w:w="842" w:type="dxa"/>
            <w:tcBorders>
              <w:top w:val="nil"/>
              <w:left w:val="nil"/>
              <w:bottom w:val="single" w:sz="4" w:space="0" w:color="auto"/>
              <w:right w:val="single" w:sz="4" w:space="0" w:color="auto"/>
            </w:tcBorders>
            <w:shd w:val="clear" w:color="auto" w:fill="auto"/>
            <w:noWrap/>
            <w:vAlign w:val="center"/>
            <w:hideMark/>
          </w:tcPr>
          <w:p w14:paraId="79309A1A" w14:textId="77777777" w:rsidR="00B57CFF" w:rsidRDefault="00B57CFF" w:rsidP="00014030">
            <w:r>
              <w:rPr>
                <w:rFonts w:hint="eastAsia"/>
              </w:rPr>
              <w:t xml:space="preserve">1027.63 </w:t>
            </w:r>
          </w:p>
        </w:tc>
        <w:tc>
          <w:tcPr>
            <w:tcW w:w="842" w:type="dxa"/>
            <w:tcBorders>
              <w:top w:val="nil"/>
              <w:left w:val="nil"/>
              <w:bottom w:val="single" w:sz="4" w:space="0" w:color="auto"/>
              <w:right w:val="single" w:sz="4" w:space="0" w:color="auto"/>
            </w:tcBorders>
            <w:shd w:val="clear" w:color="auto" w:fill="auto"/>
            <w:noWrap/>
            <w:vAlign w:val="center"/>
            <w:hideMark/>
          </w:tcPr>
          <w:p w14:paraId="5894C1EB" w14:textId="77777777" w:rsidR="00B57CFF" w:rsidRDefault="00B57CFF" w:rsidP="00014030">
            <w:r>
              <w:rPr>
                <w:rFonts w:hint="eastAsia"/>
              </w:rPr>
              <w:t xml:space="preserve">1012.80 </w:t>
            </w:r>
          </w:p>
        </w:tc>
        <w:tc>
          <w:tcPr>
            <w:tcW w:w="842" w:type="dxa"/>
            <w:tcBorders>
              <w:top w:val="nil"/>
              <w:left w:val="nil"/>
              <w:bottom w:val="single" w:sz="4" w:space="0" w:color="auto"/>
              <w:right w:val="single" w:sz="4" w:space="0" w:color="auto"/>
            </w:tcBorders>
            <w:shd w:val="clear" w:color="auto" w:fill="auto"/>
            <w:noWrap/>
            <w:vAlign w:val="center"/>
            <w:hideMark/>
          </w:tcPr>
          <w:p w14:paraId="5DE0328E" w14:textId="77777777" w:rsidR="00B57CFF" w:rsidRDefault="00B57CFF" w:rsidP="00014030">
            <w:r>
              <w:rPr>
                <w:rFonts w:hint="eastAsia"/>
              </w:rPr>
              <w:t xml:space="preserve">1036.60 </w:t>
            </w:r>
          </w:p>
        </w:tc>
        <w:tc>
          <w:tcPr>
            <w:tcW w:w="589" w:type="dxa"/>
            <w:tcBorders>
              <w:top w:val="nil"/>
              <w:left w:val="nil"/>
              <w:bottom w:val="single" w:sz="4" w:space="0" w:color="auto"/>
              <w:right w:val="single" w:sz="4" w:space="0" w:color="auto"/>
            </w:tcBorders>
            <w:shd w:val="clear" w:color="auto" w:fill="auto"/>
            <w:noWrap/>
            <w:vAlign w:val="center"/>
            <w:hideMark/>
          </w:tcPr>
          <w:p w14:paraId="7D0057C9" w14:textId="77777777" w:rsidR="00B57CFF" w:rsidRDefault="00B57CFF" w:rsidP="00014030">
            <w:r>
              <w:rPr>
                <w:rFonts w:hint="eastAsia"/>
              </w:rPr>
              <w:t xml:space="preserve">2.99 </w:t>
            </w:r>
          </w:p>
        </w:tc>
        <w:tc>
          <w:tcPr>
            <w:tcW w:w="589" w:type="dxa"/>
            <w:tcBorders>
              <w:top w:val="nil"/>
              <w:left w:val="nil"/>
              <w:bottom w:val="single" w:sz="4" w:space="0" w:color="auto"/>
              <w:right w:val="single" w:sz="4" w:space="0" w:color="auto"/>
            </w:tcBorders>
            <w:shd w:val="clear" w:color="auto" w:fill="auto"/>
            <w:noWrap/>
            <w:vAlign w:val="center"/>
            <w:hideMark/>
          </w:tcPr>
          <w:p w14:paraId="1134B0EF" w14:textId="77777777" w:rsidR="00B57CFF" w:rsidRDefault="00B57CFF" w:rsidP="00014030">
            <w:r>
              <w:rPr>
                <w:rFonts w:hint="eastAsia"/>
              </w:rPr>
              <w:t xml:space="preserve">-4.40 </w:t>
            </w:r>
          </w:p>
        </w:tc>
        <w:tc>
          <w:tcPr>
            <w:tcW w:w="589" w:type="dxa"/>
            <w:tcBorders>
              <w:top w:val="nil"/>
              <w:left w:val="nil"/>
              <w:bottom w:val="single" w:sz="4" w:space="0" w:color="auto"/>
              <w:right w:val="single" w:sz="4" w:space="0" w:color="auto"/>
            </w:tcBorders>
            <w:shd w:val="clear" w:color="auto" w:fill="auto"/>
            <w:noWrap/>
            <w:vAlign w:val="center"/>
            <w:hideMark/>
          </w:tcPr>
          <w:p w14:paraId="2D747E7E" w14:textId="77777777" w:rsidR="00B57CFF" w:rsidRDefault="00B57CFF" w:rsidP="00014030">
            <w:r>
              <w:rPr>
                <w:rFonts w:hint="eastAsia"/>
              </w:rPr>
              <w:t xml:space="preserve">18.20 </w:t>
            </w:r>
          </w:p>
        </w:tc>
        <w:tc>
          <w:tcPr>
            <w:tcW w:w="589" w:type="dxa"/>
            <w:tcBorders>
              <w:top w:val="nil"/>
              <w:left w:val="nil"/>
              <w:bottom w:val="single" w:sz="4" w:space="0" w:color="auto"/>
              <w:right w:val="single" w:sz="4" w:space="0" w:color="auto"/>
            </w:tcBorders>
            <w:shd w:val="clear" w:color="auto" w:fill="auto"/>
            <w:noWrap/>
            <w:vAlign w:val="center"/>
            <w:hideMark/>
          </w:tcPr>
          <w:p w14:paraId="69256E0E" w14:textId="77777777" w:rsidR="00B57CFF" w:rsidRDefault="00B57CFF" w:rsidP="00014030">
            <w:r>
              <w:rPr>
                <w:rFonts w:hint="eastAsia"/>
              </w:rPr>
              <w:t xml:space="preserve">57.90 </w:t>
            </w:r>
          </w:p>
        </w:tc>
        <w:tc>
          <w:tcPr>
            <w:tcW w:w="589" w:type="dxa"/>
            <w:tcBorders>
              <w:top w:val="nil"/>
              <w:left w:val="nil"/>
              <w:bottom w:val="single" w:sz="4" w:space="0" w:color="auto"/>
              <w:right w:val="single" w:sz="4" w:space="0" w:color="auto"/>
            </w:tcBorders>
            <w:shd w:val="clear" w:color="auto" w:fill="auto"/>
            <w:noWrap/>
            <w:vAlign w:val="center"/>
            <w:hideMark/>
          </w:tcPr>
          <w:p w14:paraId="5BFBF776" w14:textId="77777777" w:rsidR="00B57CFF" w:rsidRDefault="00B57CFF" w:rsidP="00014030">
            <w:r>
              <w:rPr>
                <w:rFonts w:hint="eastAsia"/>
              </w:rPr>
              <w:t xml:space="preserve">20.00 </w:t>
            </w:r>
          </w:p>
        </w:tc>
        <w:tc>
          <w:tcPr>
            <w:tcW w:w="560" w:type="dxa"/>
            <w:tcBorders>
              <w:top w:val="nil"/>
              <w:left w:val="nil"/>
              <w:bottom w:val="single" w:sz="4" w:space="0" w:color="auto"/>
              <w:right w:val="single" w:sz="4" w:space="0" w:color="auto"/>
            </w:tcBorders>
            <w:shd w:val="clear" w:color="auto" w:fill="auto"/>
            <w:noWrap/>
            <w:vAlign w:val="center"/>
            <w:hideMark/>
          </w:tcPr>
          <w:p w14:paraId="6C5144AE" w14:textId="77777777" w:rsidR="00B57CFF" w:rsidRDefault="00B57CFF" w:rsidP="00014030">
            <w:r>
              <w:rPr>
                <w:rFonts w:hint="eastAsia"/>
              </w:rPr>
              <w:t xml:space="preserve">4.29 </w:t>
            </w:r>
          </w:p>
        </w:tc>
        <w:tc>
          <w:tcPr>
            <w:tcW w:w="560" w:type="dxa"/>
            <w:tcBorders>
              <w:top w:val="nil"/>
              <w:left w:val="nil"/>
              <w:bottom w:val="single" w:sz="4" w:space="0" w:color="auto"/>
              <w:right w:val="single" w:sz="4" w:space="0" w:color="auto"/>
            </w:tcBorders>
            <w:shd w:val="clear" w:color="auto" w:fill="auto"/>
            <w:noWrap/>
            <w:vAlign w:val="center"/>
            <w:hideMark/>
          </w:tcPr>
          <w:p w14:paraId="04C4A6C0" w14:textId="77777777" w:rsidR="00B57CFF" w:rsidRDefault="00B57CFF" w:rsidP="00014030">
            <w:r>
              <w:rPr>
                <w:rFonts w:hint="eastAsia"/>
              </w:rPr>
              <w:t xml:space="preserve">4.77 </w:t>
            </w:r>
          </w:p>
        </w:tc>
        <w:tc>
          <w:tcPr>
            <w:tcW w:w="560" w:type="dxa"/>
            <w:tcBorders>
              <w:top w:val="nil"/>
              <w:left w:val="nil"/>
              <w:bottom w:val="single" w:sz="4" w:space="0" w:color="auto"/>
              <w:right w:val="single" w:sz="4" w:space="0" w:color="auto"/>
            </w:tcBorders>
            <w:shd w:val="clear" w:color="auto" w:fill="auto"/>
            <w:noWrap/>
            <w:vAlign w:val="center"/>
            <w:hideMark/>
          </w:tcPr>
          <w:p w14:paraId="073DB7A5" w14:textId="77777777" w:rsidR="00B57CFF" w:rsidRDefault="00B57CFF" w:rsidP="00014030">
            <w:r>
              <w:rPr>
                <w:rFonts w:hint="eastAsia"/>
              </w:rPr>
              <w:t xml:space="preserve">3.96 </w:t>
            </w:r>
          </w:p>
        </w:tc>
        <w:tc>
          <w:tcPr>
            <w:tcW w:w="570" w:type="dxa"/>
            <w:tcBorders>
              <w:top w:val="nil"/>
              <w:left w:val="nil"/>
              <w:bottom w:val="single" w:sz="4" w:space="0" w:color="auto"/>
              <w:right w:val="single" w:sz="4" w:space="0" w:color="auto"/>
            </w:tcBorders>
            <w:shd w:val="clear" w:color="auto" w:fill="auto"/>
            <w:noWrap/>
            <w:vAlign w:val="center"/>
            <w:hideMark/>
          </w:tcPr>
          <w:p w14:paraId="65BAE8A4" w14:textId="77777777" w:rsidR="00B57CFF" w:rsidRDefault="00B57CFF" w:rsidP="00014030">
            <w:r>
              <w:rPr>
                <w:rFonts w:hint="eastAsia"/>
              </w:rPr>
              <w:t xml:space="preserve">3.40 </w:t>
            </w:r>
          </w:p>
        </w:tc>
        <w:tc>
          <w:tcPr>
            <w:tcW w:w="570" w:type="dxa"/>
            <w:tcBorders>
              <w:top w:val="nil"/>
              <w:left w:val="nil"/>
              <w:bottom w:val="single" w:sz="4" w:space="0" w:color="auto"/>
              <w:right w:val="single" w:sz="4" w:space="0" w:color="auto"/>
            </w:tcBorders>
            <w:shd w:val="clear" w:color="auto" w:fill="auto"/>
            <w:noWrap/>
            <w:vAlign w:val="center"/>
            <w:hideMark/>
          </w:tcPr>
          <w:p w14:paraId="4E7BC228" w14:textId="77777777" w:rsidR="00B57CFF" w:rsidRDefault="00B57CFF" w:rsidP="00014030">
            <w:r>
              <w:rPr>
                <w:rFonts w:hint="eastAsia"/>
              </w:rPr>
              <w:t xml:space="preserve">3.22 </w:t>
            </w:r>
          </w:p>
        </w:tc>
        <w:tc>
          <w:tcPr>
            <w:tcW w:w="570" w:type="dxa"/>
            <w:tcBorders>
              <w:top w:val="nil"/>
              <w:left w:val="nil"/>
              <w:bottom w:val="single" w:sz="4" w:space="0" w:color="auto"/>
              <w:right w:val="single" w:sz="4" w:space="0" w:color="auto"/>
            </w:tcBorders>
            <w:shd w:val="clear" w:color="auto" w:fill="auto"/>
            <w:noWrap/>
            <w:vAlign w:val="center"/>
            <w:hideMark/>
          </w:tcPr>
          <w:p w14:paraId="7CD4458E" w14:textId="77777777" w:rsidR="00B57CFF" w:rsidRDefault="00B57CFF" w:rsidP="00014030">
            <w:r>
              <w:rPr>
                <w:rFonts w:hint="eastAsia"/>
              </w:rPr>
              <w:t xml:space="preserve">4.50 </w:t>
            </w:r>
          </w:p>
        </w:tc>
        <w:tc>
          <w:tcPr>
            <w:tcW w:w="589" w:type="dxa"/>
            <w:tcBorders>
              <w:top w:val="nil"/>
              <w:left w:val="nil"/>
              <w:bottom w:val="single" w:sz="4" w:space="0" w:color="auto"/>
              <w:right w:val="single" w:sz="4" w:space="0" w:color="auto"/>
            </w:tcBorders>
            <w:shd w:val="clear" w:color="auto" w:fill="auto"/>
            <w:noWrap/>
            <w:vAlign w:val="center"/>
            <w:hideMark/>
          </w:tcPr>
          <w:p w14:paraId="767D4E4C" w14:textId="77777777" w:rsidR="00B57CFF" w:rsidRDefault="00B57CFF" w:rsidP="00014030">
            <w:r>
              <w:rPr>
                <w:rFonts w:hint="eastAsia"/>
              </w:rPr>
              <w:t xml:space="preserve">16.46 </w:t>
            </w:r>
          </w:p>
        </w:tc>
        <w:tc>
          <w:tcPr>
            <w:tcW w:w="589" w:type="dxa"/>
            <w:tcBorders>
              <w:top w:val="nil"/>
              <w:left w:val="nil"/>
              <w:bottom w:val="single" w:sz="4" w:space="0" w:color="auto"/>
              <w:right w:val="single" w:sz="4" w:space="0" w:color="auto"/>
            </w:tcBorders>
            <w:shd w:val="clear" w:color="auto" w:fill="auto"/>
            <w:noWrap/>
            <w:vAlign w:val="center"/>
            <w:hideMark/>
          </w:tcPr>
          <w:p w14:paraId="4031A13C" w14:textId="77777777" w:rsidR="00B57CFF" w:rsidRDefault="00B57CFF" w:rsidP="00014030">
            <w:r>
              <w:rPr>
                <w:rFonts w:hint="eastAsia"/>
              </w:rPr>
              <w:t xml:space="preserve">17.90 </w:t>
            </w:r>
          </w:p>
        </w:tc>
        <w:tc>
          <w:tcPr>
            <w:tcW w:w="589" w:type="dxa"/>
            <w:tcBorders>
              <w:top w:val="nil"/>
              <w:left w:val="nil"/>
              <w:bottom w:val="single" w:sz="4" w:space="0" w:color="auto"/>
              <w:right w:val="single" w:sz="4" w:space="0" w:color="auto"/>
            </w:tcBorders>
            <w:shd w:val="clear" w:color="auto" w:fill="auto"/>
            <w:noWrap/>
            <w:vAlign w:val="center"/>
            <w:hideMark/>
          </w:tcPr>
          <w:p w14:paraId="4B035CBA" w14:textId="77777777" w:rsidR="00B57CFF" w:rsidRDefault="00B57CFF" w:rsidP="00014030">
            <w:r>
              <w:rPr>
                <w:rFonts w:hint="eastAsia"/>
              </w:rPr>
              <w:t xml:space="preserve">10.44 </w:t>
            </w:r>
          </w:p>
        </w:tc>
      </w:tr>
      <w:tr w:rsidR="00B57CFF" w14:paraId="1FEE1B09"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0B40040D" w14:textId="77777777" w:rsidR="00B57CFF" w:rsidRDefault="00B57CFF" w:rsidP="00014030">
            <w:r>
              <w:rPr>
                <w:rFonts w:hint="eastAsia"/>
              </w:rPr>
              <w:t xml:space="preserve">14.00 </w:t>
            </w:r>
          </w:p>
        </w:tc>
        <w:tc>
          <w:tcPr>
            <w:tcW w:w="842" w:type="dxa"/>
            <w:tcBorders>
              <w:top w:val="nil"/>
              <w:left w:val="nil"/>
              <w:bottom w:val="single" w:sz="4" w:space="0" w:color="auto"/>
              <w:right w:val="single" w:sz="4" w:space="0" w:color="auto"/>
            </w:tcBorders>
            <w:shd w:val="clear" w:color="auto" w:fill="auto"/>
            <w:noWrap/>
            <w:vAlign w:val="center"/>
            <w:hideMark/>
          </w:tcPr>
          <w:p w14:paraId="31E810AF" w14:textId="77777777" w:rsidR="00B57CFF" w:rsidRDefault="00B57CFF" w:rsidP="00014030">
            <w:r>
              <w:rPr>
                <w:rFonts w:hint="eastAsia"/>
              </w:rPr>
              <w:t xml:space="preserve">1910.00 </w:t>
            </w:r>
          </w:p>
        </w:tc>
        <w:tc>
          <w:tcPr>
            <w:tcW w:w="842" w:type="dxa"/>
            <w:tcBorders>
              <w:top w:val="nil"/>
              <w:left w:val="nil"/>
              <w:bottom w:val="single" w:sz="4" w:space="0" w:color="auto"/>
              <w:right w:val="single" w:sz="4" w:space="0" w:color="auto"/>
            </w:tcBorders>
            <w:shd w:val="clear" w:color="auto" w:fill="auto"/>
            <w:noWrap/>
            <w:vAlign w:val="center"/>
            <w:hideMark/>
          </w:tcPr>
          <w:p w14:paraId="2ED4D8A0" w14:textId="77777777" w:rsidR="00B57CFF" w:rsidRDefault="00B57CFF" w:rsidP="00014030">
            <w:r>
              <w:rPr>
                <w:rFonts w:hint="eastAsia"/>
              </w:rPr>
              <w:t xml:space="preserve">1018.81 </w:t>
            </w:r>
          </w:p>
        </w:tc>
        <w:tc>
          <w:tcPr>
            <w:tcW w:w="842" w:type="dxa"/>
            <w:tcBorders>
              <w:top w:val="nil"/>
              <w:left w:val="nil"/>
              <w:bottom w:val="single" w:sz="4" w:space="0" w:color="auto"/>
              <w:right w:val="single" w:sz="4" w:space="0" w:color="auto"/>
            </w:tcBorders>
            <w:shd w:val="clear" w:color="auto" w:fill="auto"/>
            <w:noWrap/>
            <w:vAlign w:val="center"/>
            <w:hideMark/>
          </w:tcPr>
          <w:p w14:paraId="36873DCE" w14:textId="77777777" w:rsidR="00B57CFF" w:rsidRDefault="00B57CFF" w:rsidP="00014030">
            <w:r>
              <w:rPr>
                <w:rFonts w:hint="eastAsia"/>
              </w:rPr>
              <w:t xml:space="preserve">1007.20 </w:t>
            </w:r>
          </w:p>
        </w:tc>
        <w:tc>
          <w:tcPr>
            <w:tcW w:w="842" w:type="dxa"/>
            <w:tcBorders>
              <w:top w:val="nil"/>
              <w:left w:val="nil"/>
              <w:bottom w:val="single" w:sz="4" w:space="0" w:color="auto"/>
              <w:right w:val="single" w:sz="4" w:space="0" w:color="auto"/>
            </w:tcBorders>
            <w:shd w:val="clear" w:color="auto" w:fill="auto"/>
            <w:noWrap/>
            <w:vAlign w:val="center"/>
            <w:hideMark/>
          </w:tcPr>
          <w:p w14:paraId="7D5ACCD7" w14:textId="77777777" w:rsidR="00B57CFF" w:rsidRDefault="00B57CFF" w:rsidP="00014030">
            <w:r>
              <w:rPr>
                <w:rFonts w:hint="eastAsia"/>
              </w:rPr>
              <w:t xml:space="preserve">1031.00 </w:t>
            </w:r>
          </w:p>
        </w:tc>
        <w:tc>
          <w:tcPr>
            <w:tcW w:w="589" w:type="dxa"/>
            <w:tcBorders>
              <w:top w:val="nil"/>
              <w:left w:val="nil"/>
              <w:bottom w:val="single" w:sz="4" w:space="0" w:color="auto"/>
              <w:right w:val="single" w:sz="4" w:space="0" w:color="auto"/>
            </w:tcBorders>
            <w:shd w:val="clear" w:color="auto" w:fill="auto"/>
            <w:noWrap/>
            <w:vAlign w:val="center"/>
            <w:hideMark/>
          </w:tcPr>
          <w:p w14:paraId="1F715F79" w14:textId="77777777" w:rsidR="00B57CFF" w:rsidRDefault="00B57CFF" w:rsidP="00014030">
            <w:r>
              <w:rPr>
                <w:rFonts w:hint="eastAsia"/>
              </w:rPr>
              <w:t xml:space="preserve">11.08 </w:t>
            </w:r>
          </w:p>
        </w:tc>
        <w:tc>
          <w:tcPr>
            <w:tcW w:w="589" w:type="dxa"/>
            <w:tcBorders>
              <w:top w:val="nil"/>
              <w:left w:val="nil"/>
              <w:bottom w:val="single" w:sz="4" w:space="0" w:color="auto"/>
              <w:right w:val="single" w:sz="4" w:space="0" w:color="auto"/>
            </w:tcBorders>
            <w:shd w:val="clear" w:color="auto" w:fill="auto"/>
            <w:noWrap/>
            <w:vAlign w:val="center"/>
            <w:hideMark/>
          </w:tcPr>
          <w:p w14:paraId="5B68791A" w14:textId="77777777" w:rsidR="00B57CFF" w:rsidRDefault="00B57CFF" w:rsidP="00014030">
            <w:r>
              <w:rPr>
                <w:rFonts w:hint="eastAsia"/>
              </w:rPr>
              <w:t xml:space="preserve">0.90 </w:t>
            </w:r>
          </w:p>
        </w:tc>
        <w:tc>
          <w:tcPr>
            <w:tcW w:w="589" w:type="dxa"/>
            <w:tcBorders>
              <w:top w:val="nil"/>
              <w:left w:val="nil"/>
              <w:bottom w:val="single" w:sz="4" w:space="0" w:color="auto"/>
              <w:right w:val="single" w:sz="4" w:space="0" w:color="auto"/>
            </w:tcBorders>
            <w:shd w:val="clear" w:color="auto" w:fill="auto"/>
            <w:noWrap/>
            <w:vAlign w:val="center"/>
            <w:hideMark/>
          </w:tcPr>
          <w:p w14:paraId="51FAB39C" w14:textId="77777777" w:rsidR="00B57CFF" w:rsidRDefault="00B57CFF" w:rsidP="00014030">
            <w:r>
              <w:rPr>
                <w:rFonts w:hint="eastAsia"/>
              </w:rPr>
              <w:t xml:space="preserve">23.20 </w:t>
            </w:r>
          </w:p>
        </w:tc>
        <w:tc>
          <w:tcPr>
            <w:tcW w:w="589" w:type="dxa"/>
            <w:tcBorders>
              <w:top w:val="nil"/>
              <w:left w:val="nil"/>
              <w:bottom w:val="single" w:sz="4" w:space="0" w:color="auto"/>
              <w:right w:val="single" w:sz="4" w:space="0" w:color="auto"/>
            </w:tcBorders>
            <w:shd w:val="clear" w:color="auto" w:fill="auto"/>
            <w:noWrap/>
            <w:vAlign w:val="center"/>
            <w:hideMark/>
          </w:tcPr>
          <w:p w14:paraId="19C9475C" w14:textId="77777777" w:rsidR="00B57CFF" w:rsidRDefault="00B57CFF" w:rsidP="00014030">
            <w:r>
              <w:rPr>
                <w:rFonts w:hint="eastAsia"/>
              </w:rPr>
              <w:t xml:space="preserve">57.97 </w:t>
            </w:r>
          </w:p>
        </w:tc>
        <w:tc>
          <w:tcPr>
            <w:tcW w:w="589" w:type="dxa"/>
            <w:tcBorders>
              <w:top w:val="nil"/>
              <w:left w:val="nil"/>
              <w:bottom w:val="single" w:sz="4" w:space="0" w:color="auto"/>
              <w:right w:val="single" w:sz="4" w:space="0" w:color="auto"/>
            </w:tcBorders>
            <w:shd w:val="clear" w:color="auto" w:fill="auto"/>
            <w:noWrap/>
            <w:vAlign w:val="center"/>
            <w:hideMark/>
          </w:tcPr>
          <w:p w14:paraId="59C3462C" w14:textId="77777777" w:rsidR="00B57CFF" w:rsidRDefault="00B57CFF" w:rsidP="00014030">
            <w:r>
              <w:rPr>
                <w:rFonts w:hint="eastAsia"/>
              </w:rPr>
              <w:t xml:space="preserve">15.00 </w:t>
            </w:r>
          </w:p>
        </w:tc>
        <w:tc>
          <w:tcPr>
            <w:tcW w:w="560" w:type="dxa"/>
            <w:tcBorders>
              <w:top w:val="nil"/>
              <w:left w:val="nil"/>
              <w:bottom w:val="single" w:sz="4" w:space="0" w:color="auto"/>
              <w:right w:val="single" w:sz="4" w:space="0" w:color="auto"/>
            </w:tcBorders>
            <w:shd w:val="clear" w:color="auto" w:fill="auto"/>
            <w:noWrap/>
            <w:vAlign w:val="center"/>
            <w:hideMark/>
          </w:tcPr>
          <w:p w14:paraId="3367F734" w14:textId="77777777" w:rsidR="00B57CFF" w:rsidRDefault="00B57CFF" w:rsidP="00014030">
            <w:r>
              <w:rPr>
                <w:rFonts w:hint="eastAsia"/>
              </w:rPr>
              <w:t xml:space="preserve">4.52 </w:t>
            </w:r>
          </w:p>
        </w:tc>
        <w:tc>
          <w:tcPr>
            <w:tcW w:w="560" w:type="dxa"/>
            <w:tcBorders>
              <w:top w:val="nil"/>
              <w:left w:val="nil"/>
              <w:bottom w:val="single" w:sz="4" w:space="0" w:color="auto"/>
              <w:right w:val="single" w:sz="4" w:space="0" w:color="auto"/>
            </w:tcBorders>
            <w:shd w:val="clear" w:color="auto" w:fill="auto"/>
            <w:noWrap/>
            <w:vAlign w:val="center"/>
            <w:hideMark/>
          </w:tcPr>
          <w:p w14:paraId="36834AFA" w14:textId="77777777" w:rsidR="00B57CFF" w:rsidRDefault="00B57CFF" w:rsidP="00014030">
            <w:r>
              <w:rPr>
                <w:rFonts w:hint="eastAsia"/>
              </w:rPr>
              <w:t xml:space="preserve">4.90 </w:t>
            </w:r>
          </w:p>
        </w:tc>
        <w:tc>
          <w:tcPr>
            <w:tcW w:w="560" w:type="dxa"/>
            <w:tcBorders>
              <w:top w:val="nil"/>
              <w:left w:val="nil"/>
              <w:bottom w:val="single" w:sz="4" w:space="0" w:color="auto"/>
              <w:right w:val="single" w:sz="4" w:space="0" w:color="auto"/>
            </w:tcBorders>
            <w:shd w:val="clear" w:color="auto" w:fill="auto"/>
            <w:noWrap/>
            <w:vAlign w:val="center"/>
            <w:hideMark/>
          </w:tcPr>
          <w:p w14:paraId="65E01E6D" w14:textId="77777777" w:rsidR="00B57CFF" w:rsidRDefault="00B57CFF" w:rsidP="00014030">
            <w:r>
              <w:rPr>
                <w:rFonts w:hint="eastAsia"/>
              </w:rPr>
              <w:t xml:space="preserve">4.33 </w:t>
            </w:r>
          </w:p>
        </w:tc>
        <w:tc>
          <w:tcPr>
            <w:tcW w:w="570" w:type="dxa"/>
            <w:tcBorders>
              <w:top w:val="nil"/>
              <w:left w:val="nil"/>
              <w:bottom w:val="single" w:sz="4" w:space="0" w:color="auto"/>
              <w:right w:val="single" w:sz="4" w:space="0" w:color="auto"/>
            </w:tcBorders>
            <w:shd w:val="clear" w:color="auto" w:fill="auto"/>
            <w:noWrap/>
            <w:vAlign w:val="center"/>
            <w:hideMark/>
          </w:tcPr>
          <w:p w14:paraId="61FC31FC" w14:textId="77777777" w:rsidR="00B57CFF" w:rsidRDefault="00B57CFF" w:rsidP="00014030">
            <w:r>
              <w:rPr>
                <w:rFonts w:hint="eastAsia"/>
              </w:rPr>
              <w:t xml:space="preserve">2.51 </w:t>
            </w:r>
          </w:p>
        </w:tc>
        <w:tc>
          <w:tcPr>
            <w:tcW w:w="570" w:type="dxa"/>
            <w:tcBorders>
              <w:top w:val="nil"/>
              <w:left w:val="nil"/>
              <w:bottom w:val="single" w:sz="4" w:space="0" w:color="auto"/>
              <w:right w:val="single" w:sz="4" w:space="0" w:color="auto"/>
            </w:tcBorders>
            <w:shd w:val="clear" w:color="auto" w:fill="auto"/>
            <w:noWrap/>
            <w:vAlign w:val="center"/>
            <w:hideMark/>
          </w:tcPr>
          <w:p w14:paraId="23166A17" w14:textId="77777777" w:rsidR="00B57CFF" w:rsidRDefault="00B57CFF" w:rsidP="00014030">
            <w:r>
              <w:rPr>
                <w:rFonts w:hint="eastAsia"/>
              </w:rPr>
              <w:t xml:space="preserve">3.03 </w:t>
            </w:r>
          </w:p>
        </w:tc>
        <w:tc>
          <w:tcPr>
            <w:tcW w:w="570" w:type="dxa"/>
            <w:tcBorders>
              <w:top w:val="nil"/>
              <w:left w:val="nil"/>
              <w:bottom w:val="single" w:sz="4" w:space="0" w:color="auto"/>
              <w:right w:val="single" w:sz="4" w:space="0" w:color="auto"/>
            </w:tcBorders>
            <w:shd w:val="clear" w:color="auto" w:fill="auto"/>
            <w:noWrap/>
            <w:vAlign w:val="center"/>
            <w:hideMark/>
          </w:tcPr>
          <w:p w14:paraId="2DF0AA28" w14:textId="77777777" w:rsidR="00B57CFF" w:rsidRDefault="00B57CFF" w:rsidP="00014030">
            <w:r>
              <w:rPr>
                <w:rFonts w:hint="eastAsia"/>
              </w:rPr>
              <w:t xml:space="preserve">3.61 </w:t>
            </w:r>
          </w:p>
        </w:tc>
        <w:tc>
          <w:tcPr>
            <w:tcW w:w="589" w:type="dxa"/>
            <w:tcBorders>
              <w:top w:val="nil"/>
              <w:left w:val="nil"/>
              <w:bottom w:val="single" w:sz="4" w:space="0" w:color="auto"/>
              <w:right w:val="single" w:sz="4" w:space="0" w:color="auto"/>
            </w:tcBorders>
            <w:shd w:val="clear" w:color="auto" w:fill="auto"/>
            <w:noWrap/>
            <w:vAlign w:val="center"/>
            <w:hideMark/>
          </w:tcPr>
          <w:p w14:paraId="04BC840C" w14:textId="77777777" w:rsidR="00B57CFF" w:rsidRDefault="00B57CFF" w:rsidP="00014030">
            <w:r>
              <w:rPr>
                <w:rFonts w:hint="eastAsia"/>
              </w:rPr>
              <w:t xml:space="preserve">16.18 </w:t>
            </w:r>
          </w:p>
        </w:tc>
        <w:tc>
          <w:tcPr>
            <w:tcW w:w="589" w:type="dxa"/>
            <w:tcBorders>
              <w:top w:val="nil"/>
              <w:left w:val="nil"/>
              <w:bottom w:val="single" w:sz="4" w:space="0" w:color="auto"/>
              <w:right w:val="single" w:sz="4" w:space="0" w:color="auto"/>
            </w:tcBorders>
            <w:shd w:val="clear" w:color="auto" w:fill="auto"/>
            <w:noWrap/>
            <w:vAlign w:val="center"/>
            <w:hideMark/>
          </w:tcPr>
          <w:p w14:paraId="4F2266B9" w14:textId="77777777" w:rsidR="00B57CFF" w:rsidRDefault="00B57CFF" w:rsidP="00014030">
            <w:r>
              <w:rPr>
                <w:rFonts w:hint="eastAsia"/>
              </w:rPr>
              <w:t xml:space="preserve">17.70 </w:t>
            </w:r>
          </w:p>
        </w:tc>
        <w:tc>
          <w:tcPr>
            <w:tcW w:w="589" w:type="dxa"/>
            <w:tcBorders>
              <w:top w:val="nil"/>
              <w:left w:val="nil"/>
              <w:bottom w:val="single" w:sz="4" w:space="0" w:color="auto"/>
              <w:right w:val="single" w:sz="4" w:space="0" w:color="auto"/>
            </w:tcBorders>
            <w:shd w:val="clear" w:color="auto" w:fill="auto"/>
            <w:noWrap/>
            <w:vAlign w:val="center"/>
            <w:hideMark/>
          </w:tcPr>
          <w:p w14:paraId="75CBA10B" w14:textId="77777777" w:rsidR="00B57CFF" w:rsidRDefault="00B57CFF" w:rsidP="00014030">
            <w:r>
              <w:rPr>
                <w:rFonts w:hint="eastAsia"/>
              </w:rPr>
              <w:t xml:space="preserve">10.28 </w:t>
            </w:r>
          </w:p>
        </w:tc>
      </w:tr>
      <w:tr w:rsidR="00B57CFF" w14:paraId="3F96519A"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0C8FDB73" w14:textId="77777777" w:rsidR="00B57CFF" w:rsidRDefault="00B57CFF" w:rsidP="00014030">
            <w:r>
              <w:rPr>
                <w:rFonts w:hint="eastAsia"/>
              </w:rPr>
              <w:t xml:space="preserve">15.00 </w:t>
            </w:r>
          </w:p>
        </w:tc>
        <w:tc>
          <w:tcPr>
            <w:tcW w:w="842" w:type="dxa"/>
            <w:tcBorders>
              <w:top w:val="nil"/>
              <w:left w:val="nil"/>
              <w:bottom w:val="single" w:sz="4" w:space="0" w:color="auto"/>
              <w:right w:val="single" w:sz="4" w:space="0" w:color="auto"/>
            </w:tcBorders>
            <w:shd w:val="clear" w:color="auto" w:fill="auto"/>
            <w:noWrap/>
            <w:vAlign w:val="center"/>
            <w:hideMark/>
          </w:tcPr>
          <w:p w14:paraId="05E28094" w14:textId="77777777" w:rsidR="00B57CFF" w:rsidRDefault="00B57CFF" w:rsidP="00014030">
            <w:r>
              <w:rPr>
                <w:rFonts w:hint="eastAsia"/>
              </w:rPr>
              <w:t xml:space="preserve">1743.00 </w:t>
            </w:r>
          </w:p>
        </w:tc>
        <w:tc>
          <w:tcPr>
            <w:tcW w:w="842" w:type="dxa"/>
            <w:tcBorders>
              <w:top w:val="nil"/>
              <w:left w:val="nil"/>
              <w:bottom w:val="single" w:sz="4" w:space="0" w:color="auto"/>
              <w:right w:val="single" w:sz="4" w:space="0" w:color="auto"/>
            </w:tcBorders>
            <w:shd w:val="clear" w:color="auto" w:fill="auto"/>
            <w:noWrap/>
            <w:vAlign w:val="center"/>
            <w:hideMark/>
          </w:tcPr>
          <w:p w14:paraId="5D6B7146" w14:textId="77777777" w:rsidR="00B57CFF" w:rsidRDefault="00B57CFF" w:rsidP="00014030">
            <w:r>
              <w:rPr>
                <w:rFonts w:hint="eastAsia"/>
              </w:rPr>
              <w:t xml:space="preserve">1014.61 </w:t>
            </w:r>
          </w:p>
        </w:tc>
        <w:tc>
          <w:tcPr>
            <w:tcW w:w="842" w:type="dxa"/>
            <w:tcBorders>
              <w:top w:val="nil"/>
              <w:left w:val="nil"/>
              <w:bottom w:val="single" w:sz="4" w:space="0" w:color="auto"/>
              <w:right w:val="single" w:sz="4" w:space="0" w:color="auto"/>
            </w:tcBorders>
            <w:shd w:val="clear" w:color="auto" w:fill="auto"/>
            <w:noWrap/>
            <w:vAlign w:val="center"/>
            <w:hideMark/>
          </w:tcPr>
          <w:p w14:paraId="7DE57D84" w14:textId="77777777" w:rsidR="00B57CFF" w:rsidRDefault="00B57CFF" w:rsidP="00014030">
            <w:r>
              <w:rPr>
                <w:rFonts w:hint="eastAsia"/>
              </w:rPr>
              <w:t xml:space="preserve">997.20 </w:t>
            </w:r>
          </w:p>
        </w:tc>
        <w:tc>
          <w:tcPr>
            <w:tcW w:w="842" w:type="dxa"/>
            <w:tcBorders>
              <w:top w:val="nil"/>
              <w:left w:val="nil"/>
              <w:bottom w:val="single" w:sz="4" w:space="0" w:color="auto"/>
              <w:right w:val="single" w:sz="4" w:space="0" w:color="auto"/>
            </w:tcBorders>
            <w:shd w:val="clear" w:color="auto" w:fill="auto"/>
            <w:noWrap/>
            <w:vAlign w:val="center"/>
            <w:hideMark/>
          </w:tcPr>
          <w:p w14:paraId="680D3127" w14:textId="77777777" w:rsidR="00B57CFF" w:rsidRDefault="00B57CFF" w:rsidP="00014030">
            <w:r>
              <w:rPr>
                <w:rFonts w:hint="eastAsia"/>
              </w:rPr>
              <w:t xml:space="preserve">1023.80 </w:t>
            </w:r>
          </w:p>
        </w:tc>
        <w:tc>
          <w:tcPr>
            <w:tcW w:w="589" w:type="dxa"/>
            <w:tcBorders>
              <w:top w:val="nil"/>
              <w:left w:val="nil"/>
              <w:bottom w:val="single" w:sz="4" w:space="0" w:color="auto"/>
              <w:right w:val="single" w:sz="4" w:space="0" w:color="auto"/>
            </w:tcBorders>
            <w:shd w:val="clear" w:color="auto" w:fill="auto"/>
            <w:noWrap/>
            <w:vAlign w:val="center"/>
            <w:hideMark/>
          </w:tcPr>
          <w:p w14:paraId="5D239D47" w14:textId="77777777" w:rsidR="00B57CFF" w:rsidRDefault="00B57CFF" w:rsidP="00014030">
            <w:r>
              <w:rPr>
                <w:rFonts w:hint="eastAsia"/>
              </w:rPr>
              <w:t xml:space="preserve">15.63 </w:t>
            </w:r>
          </w:p>
        </w:tc>
        <w:tc>
          <w:tcPr>
            <w:tcW w:w="589" w:type="dxa"/>
            <w:tcBorders>
              <w:top w:val="nil"/>
              <w:left w:val="nil"/>
              <w:bottom w:val="single" w:sz="4" w:space="0" w:color="auto"/>
              <w:right w:val="single" w:sz="4" w:space="0" w:color="auto"/>
            </w:tcBorders>
            <w:shd w:val="clear" w:color="auto" w:fill="auto"/>
            <w:noWrap/>
            <w:vAlign w:val="center"/>
            <w:hideMark/>
          </w:tcPr>
          <w:p w14:paraId="3A558D27" w14:textId="77777777" w:rsidR="00B57CFF" w:rsidRDefault="00B57CFF" w:rsidP="00014030">
            <w:r>
              <w:rPr>
                <w:rFonts w:hint="eastAsia"/>
              </w:rPr>
              <w:t xml:space="preserve">5.50 </w:t>
            </w:r>
          </w:p>
        </w:tc>
        <w:tc>
          <w:tcPr>
            <w:tcW w:w="589" w:type="dxa"/>
            <w:tcBorders>
              <w:top w:val="nil"/>
              <w:left w:val="nil"/>
              <w:bottom w:val="single" w:sz="4" w:space="0" w:color="auto"/>
              <w:right w:val="single" w:sz="4" w:space="0" w:color="auto"/>
            </w:tcBorders>
            <w:shd w:val="clear" w:color="auto" w:fill="auto"/>
            <w:noWrap/>
            <w:vAlign w:val="center"/>
            <w:hideMark/>
          </w:tcPr>
          <w:p w14:paraId="7F14DB45" w14:textId="77777777" w:rsidR="00B57CFF" w:rsidRDefault="00B57CFF" w:rsidP="00014030">
            <w:r>
              <w:rPr>
                <w:rFonts w:hint="eastAsia"/>
              </w:rPr>
              <w:t xml:space="preserve">28.30 </w:t>
            </w:r>
          </w:p>
        </w:tc>
        <w:tc>
          <w:tcPr>
            <w:tcW w:w="589" w:type="dxa"/>
            <w:tcBorders>
              <w:top w:val="nil"/>
              <w:left w:val="nil"/>
              <w:bottom w:val="single" w:sz="4" w:space="0" w:color="auto"/>
              <w:right w:val="single" w:sz="4" w:space="0" w:color="auto"/>
            </w:tcBorders>
            <w:shd w:val="clear" w:color="auto" w:fill="auto"/>
            <w:noWrap/>
            <w:vAlign w:val="center"/>
            <w:hideMark/>
          </w:tcPr>
          <w:p w14:paraId="5E2CD88E" w14:textId="77777777" w:rsidR="00B57CFF" w:rsidRDefault="00B57CFF" w:rsidP="00014030">
            <w:r>
              <w:rPr>
                <w:rFonts w:hint="eastAsia"/>
              </w:rPr>
              <w:t xml:space="preserve">62.43 </w:t>
            </w:r>
          </w:p>
        </w:tc>
        <w:tc>
          <w:tcPr>
            <w:tcW w:w="589" w:type="dxa"/>
            <w:tcBorders>
              <w:top w:val="nil"/>
              <w:left w:val="nil"/>
              <w:bottom w:val="single" w:sz="4" w:space="0" w:color="auto"/>
              <w:right w:val="single" w:sz="4" w:space="0" w:color="auto"/>
            </w:tcBorders>
            <w:shd w:val="clear" w:color="auto" w:fill="auto"/>
            <w:noWrap/>
            <w:vAlign w:val="center"/>
            <w:hideMark/>
          </w:tcPr>
          <w:p w14:paraId="797CAE67" w14:textId="77777777" w:rsidR="00B57CFF" w:rsidRDefault="00B57CFF" w:rsidP="00014030">
            <w:r>
              <w:rPr>
                <w:rFonts w:hint="eastAsia"/>
              </w:rPr>
              <w:t xml:space="preserve">18.00 </w:t>
            </w:r>
          </w:p>
        </w:tc>
        <w:tc>
          <w:tcPr>
            <w:tcW w:w="560" w:type="dxa"/>
            <w:tcBorders>
              <w:top w:val="nil"/>
              <w:left w:val="nil"/>
              <w:bottom w:val="single" w:sz="4" w:space="0" w:color="auto"/>
              <w:right w:val="single" w:sz="4" w:space="0" w:color="auto"/>
            </w:tcBorders>
            <w:shd w:val="clear" w:color="auto" w:fill="auto"/>
            <w:noWrap/>
            <w:vAlign w:val="center"/>
            <w:hideMark/>
          </w:tcPr>
          <w:p w14:paraId="3F3B980F" w14:textId="77777777" w:rsidR="00B57CFF" w:rsidRDefault="00B57CFF" w:rsidP="00014030">
            <w:r>
              <w:rPr>
                <w:rFonts w:hint="eastAsia"/>
              </w:rPr>
              <w:t xml:space="preserve">3.88 </w:t>
            </w:r>
          </w:p>
        </w:tc>
        <w:tc>
          <w:tcPr>
            <w:tcW w:w="560" w:type="dxa"/>
            <w:tcBorders>
              <w:top w:val="nil"/>
              <w:left w:val="nil"/>
              <w:bottom w:val="single" w:sz="4" w:space="0" w:color="auto"/>
              <w:right w:val="single" w:sz="4" w:space="0" w:color="auto"/>
            </w:tcBorders>
            <w:shd w:val="clear" w:color="auto" w:fill="auto"/>
            <w:noWrap/>
            <w:vAlign w:val="center"/>
            <w:hideMark/>
          </w:tcPr>
          <w:p w14:paraId="6C454DFD" w14:textId="77777777" w:rsidR="00B57CFF" w:rsidRDefault="00B57CFF" w:rsidP="00014030">
            <w:r>
              <w:rPr>
                <w:rFonts w:hint="eastAsia"/>
              </w:rPr>
              <w:t xml:space="preserve">4.77 </w:t>
            </w:r>
          </w:p>
        </w:tc>
        <w:tc>
          <w:tcPr>
            <w:tcW w:w="560" w:type="dxa"/>
            <w:tcBorders>
              <w:top w:val="nil"/>
              <w:left w:val="nil"/>
              <w:bottom w:val="single" w:sz="4" w:space="0" w:color="auto"/>
              <w:right w:val="single" w:sz="4" w:space="0" w:color="auto"/>
            </w:tcBorders>
            <w:shd w:val="clear" w:color="auto" w:fill="auto"/>
            <w:noWrap/>
            <w:vAlign w:val="center"/>
            <w:hideMark/>
          </w:tcPr>
          <w:p w14:paraId="39CDDB3F" w14:textId="77777777" w:rsidR="00B57CFF" w:rsidRDefault="00B57CFF" w:rsidP="00014030">
            <w:r>
              <w:rPr>
                <w:rFonts w:hint="eastAsia"/>
              </w:rPr>
              <w:t xml:space="preserve">3.13 </w:t>
            </w:r>
          </w:p>
        </w:tc>
        <w:tc>
          <w:tcPr>
            <w:tcW w:w="570" w:type="dxa"/>
            <w:tcBorders>
              <w:top w:val="nil"/>
              <w:left w:val="nil"/>
              <w:bottom w:val="single" w:sz="4" w:space="0" w:color="auto"/>
              <w:right w:val="single" w:sz="4" w:space="0" w:color="auto"/>
            </w:tcBorders>
            <w:shd w:val="clear" w:color="auto" w:fill="auto"/>
            <w:noWrap/>
            <w:vAlign w:val="center"/>
            <w:hideMark/>
          </w:tcPr>
          <w:p w14:paraId="2960CEF0" w14:textId="77777777" w:rsidR="00B57CFF" w:rsidRDefault="00B57CFF" w:rsidP="00014030">
            <w:r>
              <w:rPr>
                <w:rFonts w:hint="eastAsia"/>
              </w:rPr>
              <w:t xml:space="preserve">2.40 </w:t>
            </w:r>
          </w:p>
        </w:tc>
        <w:tc>
          <w:tcPr>
            <w:tcW w:w="570" w:type="dxa"/>
            <w:tcBorders>
              <w:top w:val="nil"/>
              <w:left w:val="nil"/>
              <w:bottom w:val="single" w:sz="4" w:space="0" w:color="auto"/>
              <w:right w:val="single" w:sz="4" w:space="0" w:color="auto"/>
            </w:tcBorders>
            <w:shd w:val="clear" w:color="auto" w:fill="auto"/>
            <w:noWrap/>
            <w:vAlign w:val="center"/>
            <w:hideMark/>
          </w:tcPr>
          <w:p w14:paraId="01EF98DF" w14:textId="77777777" w:rsidR="00B57CFF" w:rsidRDefault="00B57CFF" w:rsidP="00014030">
            <w:r>
              <w:rPr>
                <w:rFonts w:hint="eastAsia"/>
              </w:rPr>
              <w:t xml:space="preserve">2.49 </w:t>
            </w:r>
          </w:p>
        </w:tc>
        <w:tc>
          <w:tcPr>
            <w:tcW w:w="570" w:type="dxa"/>
            <w:tcBorders>
              <w:top w:val="nil"/>
              <w:left w:val="nil"/>
              <w:bottom w:val="single" w:sz="4" w:space="0" w:color="auto"/>
              <w:right w:val="single" w:sz="4" w:space="0" w:color="auto"/>
            </w:tcBorders>
            <w:shd w:val="clear" w:color="auto" w:fill="auto"/>
            <w:noWrap/>
            <w:vAlign w:val="center"/>
            <w:hideMark/>
          </w:tcPr>
          <w:p w14:paraId="5FC841A8" w14:textId="77777777" w:rsidR="00B57CFF" w:rsidRDefault="00B57CFF" w:rsidP="00014030">
            <w:r>
              <w:rPr>
                <w:rFonts w:hint="eastAsia"/>
              </w:rPr>
              <w:t xml:space="preserve">3.80 </w:t>
            </w:r>
          </w:p>
        </w:tc>
        <w:tc>
          <w:tcPr>
            <w:tcW w:w="589" w:type="dxa"/>
            <w:tcBorders>
              <w:top w:val="nil"/>
              <w:left w:val="nil"/>
              <w:bottom w:val="single" w:sz="4" w:space="0" w:color="auto"/>
              <w:right w:val="single" w:sz="4" w:space="0" w:color="auto"/>
            </w:tcBorders>
            <w:shd w:val="clear" w:color="auto" w:fill="auto"/>
            <w:noWrap/>
            <w:vAlign w:val="center"/>
            <w:hideMark/>
          </w:tcPr>
          <w:p w14:paraId="208BAF0A" w14:textId="77777777" w:rsidR="00B57CFF" w:rsidRDefault="00B57CFF" w:rsidP="00014030">
            <w:r>
              <w:rPr>
                <w:rFonts w:hint="eastAsia"/>
              </w:rPr>
              <w:t xml:space="preserve">13.66 </w:t>
            </w:r>
          </w:p>
        </w:tc>
        <w:tc>
          <w:tcPr>
            <w:tcW w:w="589" w:type="dxa"/>
            <w:tcBorders>
              <w:top w:val="nil"/>
              <w:left w:val="nil"/>
              <w:bottom w:val="single" w:sz="4" w:space="0" w:color="auto"/>
              <w:right w:val="single" w:sz="4" w:space="0" w:color="auto"/>
            </w:tcBorders>
            <w:shd w:val="clear" w:color="auto" w:fill="auto"/>
            <w:noWrap/>
            <w:vAlign w:val="center"/>
            <w:hideMark/>
          </w:tcPr>
          <w:p w14:paraId="29C6D76B" w14:textId="77777777" w:rsidR="00B57CFF" w:rsidRDefault="00B57CFF" w:rsidP="00014030">
            <w:r>
              <w:rPr>
                <w:rFonts w:hint="eastAsia"/>
              </w:rPr>
              <w:t xml:space="preserve">20.23 </w:t>
            </w:r>
          </w:p>
        </w:tc>
        <w:tc>
          <w:tcPr>
            <w:tcW w:w="589" w:type="dxa"/>
            <w:tcBorders>
              <w:top w:val="nil"/>
              <w:left w:val="nil"/>
              <w:bottom w:val="single" w:sz="4" w:space="0" w:color="auto"/>
              <w:right w:val="single" w:sz="4" w:space="0" w:color="auto"/>
            </w:tcBorders>
            <w:shd w:val="clear" w:color="auto" w:fill="auto"/>
            <w:noWrap/>
            <w:vAlign w:val="center"/>
            <w:hideMark/>
          </w:tcPr>
          <w:p w14:paraId="4C42F3F8" w14:textId="77777777" w:rsidR="00B57CFF" w:rsidRDefault="00B57CFF" w:rsidP="00014030">
            <w:r>
              <w:rPr>
                <w:rFonts w:hint="eastAsia"/>
              </w:rPr>
              <w:t xml:space="preserve">9.38 </w:t>
            </w:r>
          </w:p>
        </w:tc>
      </w:tr>
      <w:tr w:rsidR="00B57CFF" w14:paraId="6D59E329"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04C558FD" w14:textId="77777777" w:rsidR="00B57CFF" w:rsidRDefault="00B57CFF" w:rsidP="00014030">
            <w:r>
              <w:rPr>
                <w:rFonts w:hint="eastAsia"/>
              </w:rPr>
              <w:t xml:space="preserve">16.00 </w:t>
            </w:r>
          </w:p>
        </w:tc>
        <w:tc>
          <w:tcPr>
            <w:tcW w:w="842" w:type="dxa"/>
            <w:tcBorders>
              <w:top w:val="nil"/>
              <w:left w:val="nil"/>
              <w:bottom w:val="single" w:sz="4" w:space="0" w:color="auto"/>
              <w:right w:val="single" w:sz="4" w:space="0" w:color="auto"/>
            </w:tcBorders>
            <w:shd w:val="clear" w:color="auto" w:fill="auto"/>
            <w:noWrap/>
            <w:vAlign w:val="center"/>
            <w:hideMark/>
          </w:tcPr>
          <w:p w14:paraId="21F3A5CC" w14:textId="77777777" w:rsidR="00B57CFF" w:rsidRDefault="00B57CFF" w:rsidP="00014030">
            <w:r>
              <w:rPr>
                <w:rFonts w:hint="eastAsia"/>
              </w:rPr>
              <w:t xml:space="preserve">1735.00 </w:t>
            </w:r>
          </w:p>
        </w:tc>
        <w:tc>
          <w:tcPr>
            <w:tcW w:w="842" w:type="dxa"/>
            <w:tcBorders>
              <w:top w:val="nil"/>
              <w:left w:val="nil"/>
              <w:bottom w:val="single" w:sz="4" w:space="0" w:color="auto"/>
              <w:right w:val="single" w:sz="4" w:space="0" w:color="auto"/>
            </w:tcBorders>
            <w:shd w:val="clear" w:color="auto" w:fill="auto"/>
            <w:noWrap/>
            <w:vAlign w:val="center"/>
            <w:hideMark/>
          </w:tcPr>
          <w:p w14:paraId="1B2C4C51" w14:textId="77777777" w:rsidR="00B57CFF" w:rsidRDefault="00B57CFF" w:rsidP="00014030">
            <w:r>
              <w:rPr>
                <w:rFonts w:hint="eastAsia"/>
              </w:rPr>
              <w:t xml:space="preserve">1008.55 </w:t>
            </w:r>
          </w:p>
        </w:tc>
        <w:tc>
          <w:tcPr>
            <w:tcW w:w="842" w:type="dxa"/>
            <w:tcBorders>
              <w:top w:val="nil"/>
              <w:left w:val="nil"/>
              <w:bottom w:val="single" w:sz="4" w:space="0" w:color="auto"/>
              <w:right w:val="single" w:sz="4" w:space="0" w:color="auto"/>
            </w:tcBorders>
            <w:shd w:val="clear" w:color="auto" w:fill="auto"/>
            <w:noWrap/>
            <w:vAlign w:val="center"/>
            <w:hideMark/>
          </w:tcPr>
          <w:p w14:paraId="0D7884AA" w14:textId="77777777" w:rsidR="00B57CFF" w:rsidRDefault="00B57CFF" w:rsidP="00014030">
            <w:r>
              <w:rPr>
                <w:rFonts w:hint="eastAsia"/>
              </w:rPr>
              <w:t xml:space="preserve">996.40 </w:t>
            </w:r>
          </w:p>
        </w:tc>
        <w:tc>
          <w:tcPr>
            <w:tcW w:w="842" w:type="dxa"/>
            <w:tcBorders>
              <w:top w:val="nil"/>
              <w:left w:val="nil"/>
              <w:bottom w:val="single" w:sz="4" w:space="0" w:color="auto"/>
              <w:right w:val="single" w:sz="4" w:space="0" w:color="auto"/>
            </w:tcBorders>
            <w:shd w:val="clear" w:color="auto" w:fill="auto"/>
            <w:noWrap/>
            <w:vAlign w:val="center"/>
            <w:hideMark/>
          </w:tcPr>
          <w:p w14:paraId="63861AF0" w14:textId="77777777" w:rsidR="00B57CFF" w:rsidRDefault="00B57CFF" w:rsidP="00014030">
            <w:r>
              <w:rPr>
                <w:rFonts w:hint="eastAsia"/>
              </w:rPr>
              <w:t xml:space="preserve">1019.30 </w:t>
            </w:r>
          </w:p>
        </w:tc>
        <w:tc>
          <w:tcPr>
            <w:tcW w:w="589" w:type="dxa"/>
            <w:tcBorders>
              <w:top w:val="nil"/>
              <w:left w:val="nil"/>
              <w:bottom w:val="single" w:sz="4" w:space="0" w:color="auto"/>
              <w:right w:val="single" w:sz="4" w:space="0" w:color="auto"/>
            </w:tcBorders>
            <w:shd w:val="clear" w:color="auto" w:fill="auto"/>
            <w:noWrap/>
            <w:vAlign w:val="center"/>
            <w:hideMark/>
          </w:tcPr>
          <w:p w14:paraId="2AC45755" w14:textId="77777777" w:rsidR="00B57CFF" w:rsidRDefault="00B57CFF" w:rsidP="00014030">
            <w:r>
              <w:rPr>
                <w:rFonts w:hint="eastAsia"/>
              </w:rPr>
              <w:t xml:space="preserve">21.41 </w:t>
            </w:r>
          </w:p>
        </w:tc>
        <w:tc>
          <w:tcPr>
            <w:tcW w:w="589" w:type="dxa"/>
            <w:tcBorders>
              <w:top w:val="nil"/>
              <w:left w:val="nil"/>
              <w:bottom w:val="single" w:sz="4" w:space="0" w:color="auto"/>
              <w:right w:val="single" w:sz="4" w:space="0" w:color="auto"/>
            </w:tcBorders>
            <w:shd w:val="clear" w:color="auto" w:fill="auto"/>
            <w:noWrap/>
            <w:vAlign w:val="center"/>
            <w:hideMark/>
          </w:tcPr>
          <w:p w14:paraId="4957322B" w14:textId="77777777" w:rsidR="00B57CFF" w:rsidRDefault="00B57CFF" w:rsidP="00014030">
            <w:r>
              <w:rPr>
                <w:rFonts w:hint="eastAsia"/>
              </w:rPr>
              <w:t xml:space="preserve">11.30 </w:t>
            </w:r>
          </w:p>
        </w:tc>
        <w:tc>
          <w:tcPr>
            <w:tcW w:w="589" w:type="dxa"/>
            <w:tcBorders>
              <w:top w:val="nil"/>
              <w:left w:val="nil"/>
              <w:bottom w:val="single" w:sz="4" w:space="0" w:color="auto"/>
              <w:right w:val="single" w:sz="4" w:space="0" w:color="auto"/>
            </w:tcBorders>
            <w:shd w:val="clear" w:color="auto" w:fill="auto"/>
            <w:noWrap/>
            <w:vAlign w:val="center"/>
            <w:hideMark/>
          </w:tcPr>
          <w:p w14:paraId="312C70BE" w14:textId="77777777" w:rsidR="00B57CFF" w:rsidRDefault="00B57CFF" w:rsidP="00014030">
            <w:r>
              <w:rPr>
                <w:rFonts w:hint="eastAsia"/>
              </w:rPr>
              <w:t xml:space="preserve">32.60 </w:t>
            </w:r>
          </w:p>
        </w:tc>
        <w:tc>
          <w:tcPr>
            <w:tcW w:w="589" w:type="dxa"/>
            <w:tcBorders>
              <w:top w:val="nil"/>
              <w:left w:val="nil"/>
              <w:bottom w:val="single" w:sz="4" w:space="0" w:color="auto"/>
              <w:right w:val="single" w:sz="4" w:space="0" w:color="auto"/>
            </w:tcBorders>
            <w:shd w:val="clear" w:color="auto" w:fill="auto"/>
            <w:noWrap/>
            <w:vAlign w:val="center"/>
            <w:hideMark/>
          </w:tcPr>
          <w:p w14:paraId="10EDE9B1" w14:textId="77777777" w:rsidR="00B57CFF" w:rsidRDefault="00B57CFF" w:rsidP="00014030">
            <w:r>
              <w:rPr>
                <w:rFonts w:hint="eastAsia"/>
              </w:rPr>
              <w:t xml:space="preserve">66.26 </w:t>
            </w:r>
          </w:p>
        </w:tc>
        <w:tc>
          <w:tcPr>
            <w:tcW w:w="589" w:type="dxa"/>
            <w:tcBorders>
              <w:top w:val="nil"/>
              <w:left w:val="nil"/>
              <w:bottom w:val="single" w:sz="4" w:space="0" w:color="auto"/>
              <w:right w:val="single" w:sz="4" w:space="0" w:color="auto"/>
            </w:tcBorders>
            <w:shd w:val="clear" w:color="auto" w:fill="auto"/>
            <w:noWrap/>
            <w:vAlign w:val="center"/>
            <w:hideMark/>
          </w:tcPr>
          <w:p w14:paraId="122AD56A" w14:textId="77777777" w:rsidR="00B57CFF" w:rsidRDefault="00B57CFF" w:rsidP="00014030">
            <w:r>
              <w:rPr>
                <w:rFonts w:hint="eastAsia"/>
              </w:rPr>
              <w:t xml:space="preserve">14.00 </w:t>
            </w:r>
          </w:p>
        </w:tc>
        <w:tc>
          <w:tcPr>
            <w:tcW w:w="560" w:type="dxa"/>
            <w:tcBorders>
              <w:top w:val="nil"/>
              <w:left w:val="nil"/>
              <w:bottom w:val="single" w:sz="4" w:space="0" w:color="auto"/>
              <w:right w:val="single" w:sz="4" w:space="0" w:color="auto"/>
            </w:tcBorders>
            <w:shd w:val="clear" w:color="auto" w:fill="auto"/>
            <w:noWrap/>
            <w:vAlign w:val="center"/>
            <w:hideMark/>
          </w:tcPr>
          <w:p w14:paraId="1049FA22" w14:textId="77777777" w:rsidR="00B57CFF" w:rsidRDefault="00B57CFF" w:rsidP="00014030">
            <w:r>
              <w:rPr>
                <w:rFonts w:hint="eastAsia"/>
              </w:rPr>
              <w:t xml:space="preserve">4.20 </w:t>
            </w:r>
          </w:p>
        </w:tc>
        <w:tc>
          <w:tcPr>
            <w:tcW w:w="560" w:type="dxa"/>
            <w:tcBorders>
              <w:top w:val="nil"/>
              <w:left w:val="nil"/>
              <w:bottom w:val="single" w:sz="4" w:space="0" w:color="auto"/>
              <w:right w:val="single" w:sz="4" w:space="0" w:color="auto"/>
            </w:tcBorders>
            <w:shd w:val="clear" w:color="auto" w:fill="auto"/>
            <w:noWrap/>
            <w:vAlign w:val="center"/>
            <w:hideMark/>
          </w:tcPr>
          <w:p w14:paraId="010DADCB" w14:textId="77777777" w:rsidR="00B57CFF" w:rsidRDefault="00B57CFF" w:rsidP="00014030">
            <w:r>
              <w:rPr>
                <w:rFonts w:hint="eastAsia"/>
              </w:rPr>
              <w:t xml:space="preserve">4.23 </w:t>
            </w:r>
          </w:p>
        </w:tc>
        <w:tc>
          <w:tcPr>
            <w:tcW w:w="560" w:type="dxa"/>
            <w:tcBorders>
              <w:top w:val="nil"/>
              <w:left w:val="nil"/>
              <w:bottom w:val="single" w:sz="4" w:space="0" w:color="auto"/>
              <w:right w:val="single" w:sz="4" w:space="0" w:color="auto"/>
            </w:tcBorders>
            <w:shd w:val="clear" w:color="auto" w:fill="auto"/>
            <w:noWrap/>
            <w:vAlign w:val="center"/>
            <w:hideMark/>
          </w:tcPr>
          <w:p w14:paraId="04D0E425" w14:textId="77777777" w:rsidR="00B57CFF" w:rsidRDefault="00B57CFF" w:rsidP="00014030">
            <w:r>
              <w:rPr>
                <w:rFonts w:hint="eastAsia"/>
              </w:rPr>
              <w:t xml:space="preserve">4.00 </w:t>
            </w:r>
          </w:p>
        </w:tc>
        <w:tc>
          <w:tcPr>
            <w:tcW w:w="570" w:type="dxa"/>
            <w:tcBorders>
              <w:top w:val="nil"/>
              <w:left w:val="nil"/>
              <w:bottom w:val="single" w:sz="4" w:space="0" w:color="auto"/>
              <w:right w:val="single" w:sz="4" w:space="0" w:color="auto"/>
            </w:tcBorders>
            <w:shd w:val="clear" w:color="auto" w:fill="auto"/>
            <w:noWrap/>
            <w:vAlign w:val="center"/>
            <w:hideMark/>
          </w:tcPr>
          <w:p w14:paraId="5CCD170A" w14:textId="77777777" w:rsidR="00B57CFF" w:rsidRDefault="00B57CFF" w:rsidP="00014030">
            <w:r>
              <w:rPr>
                <w:rFonts w:hint="eastAsia"/>
              </w:rPr>
              <w:t xml:space="preserve">2.79 </w:t>
            </w:r>
          </w:p>
        </w:tc>
        <w:tc>
          <w:tcPr>
            <w:tcW w:w="570" w:type="dxa"/>
            <w:tcBorders>
              <w:top w:val="nil"/>
              <w:left w:val="nil"/>
              <w:bottom w:val="single" w:sz="4" w:space="0" w:color="auto"/>
              <w:right w:val="single" w:sz="4" w:space="0" w:color="auto"/>
            </w:tcBorders>
            <w:shd w:val="clear" w:color="auto" w:fill="auto"/>
            <w:noWrap/>
            <w:vAlign w:val="center"/>
            <w:hideMark/>
          </w:tcPr>
          <w:p w14:paraId="42F9B76D" w14:textId="77777777" w:rsidR="00B57CFF" w:rsidRDefault="00B57CFF" w:rsidP="00014030">
            <w:r>
              <w:rPr>
                <w:rFonts w:hint="eastAsia"/>
              </w:rPr>
              <w:t xml:space="preserve">2.93 </w:t>
            </w:r>
          </w:p>
        </w:tc>
        <w:tc>
          <w:tcPr>
            <w:tcW w:w="570" w:type="dxa"/>
            <w:tcBorders>
              <w:top w:val="nil"/>
              <w:left w:val="nil"/>
              <w:bottom w:val="single" w:sz="4" w:space="0" w:color="auto"/>
              <w:right w:val="single" w:sz="4" w:space="0" w:color="auto"/>
            </w:tcBorders>
            <w:shd w:val="clear" w:color="auto" w:fill="auto"/>
            <w:noWrap/>
            <w:vAlign w:val="center"/>
            <w:hideMark/>
          </w:tcPr>
          <w:p w14:paraId="00FEB48E" w14:textId="77777777" w:rsidR="00B57CFF" w:rsidRDefault="00B57CFF" w:rsidP="00014030">
            <w:r>
              <w:rPr>
                <w:rFonts w:hint="eastAsia"/>
              </w:rPr>
              <w:t xml:space="preserve">3.66 </w:t>
            </w:r>
          </w:p>
        </w:tc>
        <w:tc>
          <w:tcPr>
            <w:tcW w:w="589" w:type="dxa"/>
            <w:tcBorders>
              <w:top w:val="nil"/>
              <w:left w:val="nil"/>
              <w:bottom w:val="single" w:sz="4" w:space="0" w:color="auto"/>
              <w:right w:val="single" w:sz="4" w:space="0" w:color="auto"/>
            </w:tcBorders>
            <w:shd w:val="clear" w:color="auto" w:fill="auto"/>
            <w:noWrap/>
            <w:vAlign w:val="center"/>
            <w:hideMark/>
          </w:tcPr>
          <w:p w14:paraId="46616AE6" w14:textId="77777777" w:rsidR="00B57CFF" w:rsidRDefault="00B57CFF" w:rsidP="00014030">
            <w:r>
              <w:rPr>
                <w:rFonts w:hint="eastAsia"/>
              </w:rPr>
              <w:t xml:space="preserve">14.00 </w:t>
            </w:r>
          </w:p>
        </w:tc>
        <w:tc>
          <w:tcPr>
            <w:tcW w:w="589" w:type="dxa"/>
            <w:tcBorders>
              <w:top w:val="nil"/>
              <w:left w:val="nil"/>
              <w:bottom w:val="single" w:sz="4" w:space="0" w:color="auto"/>
              <w:right w:val="single" w:sz="4" w:space="0" w:color="auto"/>
            </w:tcBorders>
            <w:shd w:val="clear" w:color="auto" w:fill="auto"/>
            <w:noWrap/>
            <w:vAlign w:val="center"/>
            <w:hideMark/>
          </w:tcPr>
          <w:p w14:paraId="224EE60E" w14:textId="77777777" w:rsidR="00B57CFF" w:rsidRDefault="00B57CFF" w:rsidP="00014030">
            <w:r>
              <w:rPr>
                <w:rFonts w:hint="eastAsia"/>
              </w:rPr>
              <w:t xml:space="preserve">16.06 </w:t>
            </w:r>
          </w:p>
        </w:tc>
        <w:tc>
          <w:tcPr>
            <w:tcW w:w="589" w:type="dxa"/>
            <w:tcBorders>
              <w:top w:val="nil"/>
              <w:left w:val="nil"/>
              <w:bottom w:val="single" w:sz="4" w:space="0" w:color="auto"/>
              <w:right w:val="single" w:sz="4" w:space="0" w:color="auto"/>
            </w:tcBorders>
            <w:shd w:val="clear" w:color="auto" w:fill="auto"/>
            <w:noWrap/>
            <w:vAlign w:val="center"/>
            <w:hideMark/>
          </w:tcPr>
          <w:p w14:paraId="47DC66A0" w14:textId="77777777" w:rsidR="00B57CFF" w:rsidRDefault="00B57CFF" w:rsidP="00014030">
            <w:r>
              <w:rPr>
                <w:rFonts w:hint="eastAsia"/>
              </w:rPr>
              <w:t xml:space="preserve">9.34 </w:t>
            </w:r>
          </w:p>
        </w:tc>
      </w:tr>
      <w:tr w:rsidR="00B57CFF" w14:paraId="003E81BB"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2C6C9056" w14:textId="77777777" w:rsidR="00B57CFF" w:rsidRDefault="00B57CFF" w:rsidP="00014030">
            <w:r>
              <w:rPr>
                <w:rFonts w:hint="eastAsia"/>
              </w:rPr>
              <w:t xml:space="preserve">17.00 </w:t>
            </w:r>
          </w:p>
        </w:tc>
        <w:tc>
          <w:tcPr>
            <w:tcW w:w="842" w:type="dxa"/>
            <w:tcBorders>
              <w:top w:val="nil"/>
              <w:left w:val="nil"/>
              <w:bottom w:val="single" w:sz="4" w:space="0" w:color="auto"/>
              <w:right w:val="single" w:sz="4" w:space="0" w:color="auto"/>
            </w:tcBorders>
            <w:shd w:val="clear" w:color="auto" w:fill="auto"/>
            <w:noWrap/>
            <w:vAlign w:val="center"/>
            <w:hideMark/>
          </w:tcPr>
          <w:p w14:paraId="5BE9F135" w14:textId="77777777" w:rsidR="00B57CFF" w:rsidRDefault="00B57CFF" w:rsidP="00014030">
            <w:r>
              <w:rPr>
                <w:rFonts w:hint="eastAsia"/>
              </w:rPr>
              <w:t xml:space="preserve">1401.00 </w:t>
            </w:r>
          </w:p>
        </w:tc>
        <w:tc>
          <w:tcPr>
            <w:tcW w:w="842" w:type="dxa"/>
            <w:tcBorders>
              <w:top w:val="nil"/>
              <w:left w:val="nil"/>
              <w:bottom w:val="single" w:sz="4" w:space="0" w:color="auto"/>
              <w:right w:val="single" w:sz="4" w:space="0" w:color="auto"/>
            </w:tcBorders>
            <w:shd w:val="clear" w:color="auto" w:fill="auto"/>
            <w:noWrap/>
            <w:vAlign w:val="center"/>
            <w:hideMark/>
          </w:tcPr>
          <w:p w14:paraId="38D76069" w14:textId="77777777" w:rsidR="00B57CFF" w:rsidRDefault="00B57CFF" w:rsidP="00014030">
            <w:r>
              <w:rPr>
                <w:rFonts w:hint="eastAsia"/>
              </w:rPr>
              <w:t xml:space="preserve">1005.58 </w:t>
            </w:r>
          </w:p>
        </w:tc>
        <w:tc>
          <w:tcPr>
            <w:tcW w:w="842" w:type="dxa"/>
            <w:tcBorders>
              <w:top w:val="nil"/>
              <w:left w:val="nil"/>
              <w:bottom w:val="single" w:sz="4" w:space="0" w:color="auto"/>
              <w:right w:val="single" w:sz="4" w:space="0" w:color="auto"/>
            </w:tcBorders>
            <w:shd w:val="clear" w:color="auto" w:fill="auto"/>
            <w:noWrap/>
            <w:vAlign w:val="center"/>
            <w:hideMark/>
          </w:tcPr>
          <w:p w14:paraId="399A7409" w14:textId="77777777" w:rsidR="00B57CFF" w:rsidRDefault="00B57CFF" w:rsidP="00014030">
            <w:r>
              <w:rPr>
                <w:rFonts w:hint="eastAsia"/>
              </w:rPr>
              <w:t xml:space="preserve">997.20 </w:t>
            </w:r>
          </w:p>
        </w:tc>
        <w:tc>
          <w:tcPr>
            <w:tcW w:w="842" w:type="dxa"/>
            <w:tcBorders>
              <w:top w:val="nil"/>
              <w:left w:val="nil"/>
              <w:bottom w:val="single" w:sz="4" w:space="0" w:color="auto"/>
              <w:right w:val="single" w:sz="4" w:space="0" w:color="auto"/>
            </w:tcBorders>
            <w:shd w:val="clear" w:color="auto" w:fill="auto"/>
            <w:noWrap/>
            <w:vAlign w:val="center"/>
            <w:hideMark/>
          </w:tcPr>
          <w:p w14:paraId="75625994" w14:textId="77777777" w:rsidR="00B57CFF" w:rsidRDefault="00B57CFF" w:rsidP="00014030">
            <w:r>
              <w:rPr>
                <w:rFonts w:hint="eastAsia"/>
              </w:rPr>
              <w:t xml:space="preserve">1010.40 </w:t>
            </w:r>
          </w:p>
        </w:tc>
        <w:tc>
          <w:tcPr>
            <w:tcW w:w="589" w:type="dxa"/>
            <w:tcBorders>
              <w:top w:val="nil"/>
              <w:left w:val="nil"/>
              <w:bottom w:val="single" w:sz="4" w:space="0" w:color="auto"/>
              <w:right w:val="single" w:sz="4" w:space="0" w:color="auto"/>
            </w:tcBorders>
            <w:shd w:val="clear" w:color="auto" w:fill="auto"/>
            <w:noWrap/>
            <w:vAlign w:val="center"/>
            <w:hideMark/>
          </w:tcPr>
          <w:p w14:paraId="59137A93" w14:textId="77777777" w:rsidR="00B57CFF" w:rsidRDefault="00B57CFF" w:rsidP="00014030">
            <w:r>
              <w:rPr>
                <w:rFonts w:hint="eastAsia"/>
              </w:rPr>
              <w:t xml:space="preserve">23.49 </w:t>
            </w:r>
          </w:p>
        </w:tc>
        <w:tc>
          <w:tcPr>
            <w:tcW w:w="589" w:type="dxa"/>
            <w:tcBorders>
              <w:top w:val="nil"/>
              <w:left w:val="nil"/>
              <w:bottom w:val="single" w:sz="4" w:space="0" w:color="auto"/>
              <w:right w:val="single" w:sz="4" w:space="0" w:color="auto"/>
            </w:tcBorders>
            <w:shd w:val="clear" w:color="auto" w:fill="auto"/>
            <w:noWrap/>
            <w:vAlign w:val="center"/>
            <w:hideMark/>
          </w:tcPr>
          <w:p w14:paraId="5B524453" w14:textId="77777777" w:rsidR="00B57CFF" w:rsidRDefault="00B57CFF" w:rsidP="00014030">
            <w:r>
              <w:rPr>
                <w:rFonts w:hint="eastAsia"/>
              </w:rPr>
              <w:t xml:space="preserve">17.70 </w:t>
            </w:r>
          </w:p>
        </w:tc>
        <w:tc>
          <w:tcPr>
            <w:tcW w:w="589" w:type="dxa"/>
            <w:tcBorders>
              <w:top w:val="nil"/>
              <w:left w:val="nil"/>
              <w:bottom w:val="single" w:sz="4" w:space="0" w:color="auto"/>
              <w:right w:val="single" w:sz="4" w:space="0" w:color="auto"/>
            </w:tcBorders>
            <w:shd w:val="clear" w:color="auto" w:fill="auto"/>
            <w:noWrap/>
            <w:vAlign w:val="center"/>
            <w:hideMark/>
          </w:tcPr>
          <w:p w14:paraId="7E1405B5" w14:textId="77777777" w:rsidR="00B57CFF" w:rsidRDefault="00B57CFF" w:rsidP="00014030">
            <w:r>
              <w:rPr>
                <w:rFonts w:hint="eastAsia"/>
              </w:rPr>
              <w:t xml:space="preserve">33.10 </w:t>
            </w:r>
          </w:p>
        </w:tc>
        <w:tc>
          <w:tcPr>
            <w:tcW w:w="589" w:type="dxa"/>
            <w:tcBorders>
              <w:top w:val="nil"/>
              <w:left w:val="nil"/>
              <w:bottom w:val="single" w:sz="4" w:space="0" w:color="auto"/>
              <w:right w:val="single" w:sz="4" w:space="0" w:color="auto"/>
            </w:tcBorders>
            <w:shd w:val="clear" w:color="auto" w:fill="auto"/>
            <w:noWrap/>
            <w:vAlign w:val="center"/>
            <w:hideMark/>
          </w:tcPr>
          <w:p w14:paraId="612BDD9F" w14:textId="77777777" w:rsidR="00B57CFF" w:rsidRDefault="00B57CFF" w:rsidP="00014030">
            <w:r>
              <w:rPr>
                <w:rFonts w:hint="eastAsia"/>
              </w:rPr>
              <w:t xml:space="preserve">82.37 </w:t>
            </w:r>
          </w:p>
        </w:tc>
        <w:tc>
          <w:tcPr>
            <w:tcW w:w="589" w:type="dxa"/>
            <w:tcBorders>
              <w:top w:val="nil"/>
              <w:left w:val="nil"/>
              <w:bottom w:val="single" w:sz="4" w:space="0" w:color="auto"/>
              <w:right w:val="single" w:sz="4" w:space="0" w:color="auto"/>
            </w:tcBorders>
            <w:shd w:val="clear" w:color="auto" w:fill="auto"/>
            <w:noWrap/>
            <w:vAlign w:val="center"/>
            <w:hideMark/>
          </w:tcPr>
          <w:p w14:paraId="6AE21A1D" w14:textId="77777777" w:rsidR="00B57CFF" w:rsidRDefault="00B57CFF" w:rsidP="00014030">
            <w:r>
              <w:rPr>
                <w:rFonts w:hint="eastAsia"/>
              </w:rPr>
              <w:t xml:space="preserve">34.00 </w:t>
            </w:r>
          </w:p>
        </w:tc>
        <w:tc>
          <w:tcPr>
            <w:tcW w:w="560" w:type="dxa"/>
            <w:tcBorders>
              <w:top w:val="nil"/>
              <w:left w:val="nil"/>
              <w:bottom w:val="single" w:sz="4" w:space="0" w:color="auto"/>
              <w:right w:val="single" w:sz="4" w:space="0" w:color="auto"/>
            </w:tcBorders>
            <w:shd w:val="clear" w:color="auto" w:fill="auto"/>
            <w:noWrap/>
            <w:vAlign w:val="center"/>
            <w:hideMark/>
          </w:tcPr>
          <w:p w14:paraId="7F10C650" w14:textId="77777777" w:rsidR="00B57CFF" w:rsidRDefault="00B57CFF" w:rsidP="00014030">
            <w:r>
              <w:rPr>
                <w:rFonts w:hint="eastAsia"/>
              </w:rPr>
              <w:t xml:space="preserve">2.75 </w:t>
            </w:r>
          </w:p>
        </w:tc>
        <w:tc>
          <w:tcPr>
            <w:tcW w:w="560" w:type="dxa"/>
            <w:tcBorders>
              <w:top w:val="nil"/>
              <w:left w:val="nil"/>
              <w:bottom w:val="single" w:sz="4" w:space="0" w:color="auto"/>
              <w:right w:val="single" w:sz="4" w:space="0" w:color="auto"/>
            </w:tcBorders>
            <w:shd w:val="clear" w:color="auto" w:fill="auto"/>
            <w:noWrap/>
            <w:vAlign w:val="center"/>
            <w:hideMark/>
          </w:tcPr>
          <w:p w14:paraId="4194EDF6" w14:textId="77777777" w:rsidR="00B57CFF" w:rsidRDefault="00B57CFF" w:rsidP="00014030">
            <w:r>
              <w:rPr>
                <w:rFonts w:hint="eastAsia"/>
              </w:rPr>
              <w:t xml:space="preserve">3.01 </w:t>
            </w:r>
          </w:p>
        </w:tc>
        <w:tc>
          <w:tcPr>
            <w:tcW w:w="560" w:type="dxa"/>
            <w:tcBorders>
              <w:top w:val="nil"/>
              <w:left w:val="nil"/>
              <w:bottom w:val="single" w:sz="4" w:space="0" w:color="auto"/>
              <w:right w:val="single" w:sz="4" w:space="0" w:color="auto"/>
            </w:tcBorders>
            <w:shd w:val="clear" w:color="auto" w:fill="auto"/>
            <w:noWrap/>
            <w:vAlign w:val="center"/>
            <w:hideMark/>
          </w:tcPr>
          <w:p w14:paraId="0979DCCC" w14:textId="77777777" w:rsidR="00B57CFF" w:rsidRDefault="00B57CFF" w:rsidP="00014030">
            <w:r>
              <w:rPr>
                <w:rFonts w:hint="eastAsia"/>
              </w:rPr>
              <w:t xml:space="preserve">2.37 </w:t>
            </w:r>
          </w:p>
        </w:tc>
        <w:tc>
          <w:tcPr>
            <w:tcW w:w="570" w:type="dxa"/>
            <w:tcBorders>
              <w:top w:val="nil"/>
              <w:left w:val="nil"/>
              <w:bottom w:val="single" w:sz="4" w:space="0" w:color="auto"/>
              <w:right w:val="single" w:sz="4" w:space="0" w:color="auto"/>
            </w:tcBorders>
            <w:shd w:val="clear" w:color="auto" w:fill="auto"/>
            <w:noWrap/>
            <w:vAlign w:val="center"/>
            <w:hideMark/>
          </w:tcPr>
          <w:p w14:paraId="23183D33" w14:textId="77777777" w:rsidR="00B57CFF" w:rsidRDefault="00B57CFF" w:rsidP="00014030">
            <w:r>
              <w:rPr>
                <w:rFonts w:hint="eastAsia"/>
              </w:rPr>
              <w:t xml:space="preserve">1.90 </w:t>
            </w:r>
          </w:p>
        </w:tc>
        <w:tc>
          <w:tcPr>
            <w:tcW w:w="570" w:type="dxa"/>
            <w:tcBorders>
              <w:top w:val="nil"/>
              <w:left w:val="nil"/>
              <w:bottom w:val="single" w:sz="4" w:space="0" w:color="auto"/>
              <w:right w:val="single" w:sz="4" w:space="0" w:color="auto"/>
            </w:tcBorders>
            <w:shd w:val="clear" w:color="auto" w:fill="auto"/>
            <w:noWrap/>
            <w:vAlign w:val="center"/>
            <w:hideMark/>
          </w:tcPr>
          <w:p w14:paraId="73F0A51E" w14:textId="77777777" w:rsidR="00B57CFF" w:rsidRDefault="00B57CFF" w:rsidP="00014030">
            <w:r>
              <w:rPr>
                <w:rFonts w:hint="eastAsia"/>
              </w:rPr>
              <w:t xml:space="preserve">1.86 </w:t>
            </w:r>
          </w:p>
        </w:tc>
        <w:tc>
          <w:tcPr>
            <w:tcW w:w="570" w:type="dxa"/>
            <w:tcBorders>
              <w:top w:val="nil"/>
              <w:left w:val="nil"/>
              <w:bottom w:val="single" w:sz="4" w:space="0" w:color="auto"/>
              <w:right w:val="single" w:sz="4" w:space="0" w:color="auto"/>
            </w:tcBorders>
            <w:shd w:val="clear" w:color="auto" w:fill="auto"/>
            <w:noWrap/>
            <w:vAlign w:val="center"/>
            <w:hideMark/>
          </w:tcPr>
          <w:p w14:paraId="71FB56B3" w14:textId="77777777" w:rsidR="00B57CFF" w:rsidRDefault="00B57CFF" w:rsidP="00014030">
            <w:r>
              <w:rPr>
                <w:rFonts w:hint="eastAsia"/>
              </w:rPr>
              <w:t xml:space="preserve">2.60 </w:t>
            </w:r>
          </w:p>
        </w:tc>
        <w:tc>
          <w:tcPr>
            <w:tcW w:w="589" w:type="dxa"/>
            <w:tcBorders>
              <w:top w:val="nil"/>
              <w:left w:val="nil"/>
              <w:bottom w:val="single" w:sz="4" w:space="0" w:color="auto"/>
              <w:right w:val="single" w:sz="4" w:space="0" w:color="auto"/>
            </w:tcBorders>
            <w:shd w:val="clear" w:color="auto" w:fill="auto"/>
            <w:noWrap/>
            <w:vAlign w:val="center"/>
            <w:hideMark/>
          </w:tcPr>
          <w:p w14:paraId="5239F2F5" w14:textId="77777777" w:rsidR="00B57CFF" w:rsidRDefault="00B57CFF" w:rsidP="00014030">
            <w:r>
              <w:rPr>
                <w:rFonts w:hint="eastAsia"/>
              </w:rPr>
              <w:t xml:space="preserve">10.44 </w:t>
            </w:r>
          </w:p>
        </w:tc>
        <w:tc>
          <w:tcPr>
            <w:tcW w:w="589" w:type="dxa"/>
            <w:tcBorders>
              <w:top w:val="nil"/>
              <w:left w:val="nil"/>
              <w:bottom w:val="single" w:sz="4" w:space="0" w:color="auto"/>
              <w:right w:val="single" w:sz="4" w:space="0" w:color="auto"/>
            </w:tcBorders>
            <w:shd w:val="clear" w:color="auto" w:fill="auto"/>
            <w:noWrap/>
            <w:vAlign w:val="center"/>
            <w:hideMark/>
          </w:tcPr>
          <w:p w14:paraId="142A8A6E" w14:textId="77777777" w:rsidR="00B57CFF" w:rsidRDefault="00B57CFF" w:rsidP="00014030">
            <w:r>
              <w:rPr>
                <w:rFonts w:hint="eastAsia"/>
              </w:rPr>
              <w:t xml:space="preserve">16.53 </w:t>
            </w:r>
          </w:p>
        </w:tc>
        <w:tc>
          <w:tcPr>
            <w:tcW w:w="589" w:type="dxa"/>
            <w:tcBorders>
              <w:top w:val="nil"/>
              <w:left w:val="nil"/>
              <w:bottom w:val="single" w:sz="4" w:space="0" w:color="auto"/>
              <w:right w:val="single" w:sz="4" w:space="0" w:color="auto"/>
            </w:tcBorders>
            <w:shd w:val="clear" w:color="auto" w:fill="auto"/>
            <w:noWrap/>
            <w:vAlign w:val="center"/>
            <w:hideMark/>
          </w:tcPr>
          <w:p w14:paraId="3F0D673E" w14:textId="77777777" w:rsidR="00B57CFF" w:rsidRDefault="00B57CFF" w:rsidP="00014030">
            <w:r>
              <w:rPr>
                <w:rFonts w:hint="eastAsia"/>
              </w:rPr>
              <w:t xml:space="preserve">7.54 </w:t>
            </w:r>
          </w:p>
        </w:tc>
      </w:tr>
      <w:tr w:rsidR="00B57CFF" w14:paraId="50CB4975"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79038BFE" w14:textId="77777777" w:rsidR="00B57CFF" w:rsidRDefault="00B57CFF" w:rsidP="00014030">
            <w:r>
              <w:rPr>
                <w:rFonts w:hint="eastAsia"/>
              </w:rPr>
              <w:t xml:space="preserve">18.00 </w:t>
            </w:r>
          </w:p>
        </w:tc>
        <w:tc>
          <w:tcPr>
            <w:tcW w:w="842" w:type="dxa"/>
            <w:tcBorders>
              <w:top w:val="nil"/>
              <w:left w:val="nil"/>
              <w:bottom w:val="single" w:sz="4" w:space="0" w:color="auto"/>
              <w:right w:val="single" w:sz="4" w:space="0" w:color="auto"/>
            </w:tcBorders>
            <w:shd w:val="clear" w:color="auto" w:fill="auto"/>
            <w:noWrap/>
            <w:vAlign w:val="center"/>
            <w:hideMark/>
          </w:tcPr>
          <w:p w14:paraId="181E7DCC" w14:textId="77777777" w:rsidR="00B57CFF" w:rsidRDefault="00B57CFF" w:rsidP="00014030">
            <w:r>
              <w:rPr>
                <w:rFonts w:hint="eastAsia"/>
              </w:rPr>
              <w:t xml:space="preserve">1349.00 </w:t>
            </w:r>
          </w:p>
        </w:tc>
        <w:tc>
          <w:tcPr>
            <w:tcW w:w="842" w:type="dxa"/>
            <w:tcBorders>
              <w:top w:val="nil"/>
              <w:left w:val="nil"/>
              <w:bottom w:val="single" w:sz="4" w:space="0" w:color="auto"/>
              <w:right w:val="single" w:sz="4" w:space="0" w:color="auto"/>
            </w:tcBorders>
            <w:shd w:val="clear" w:color="auto" w:fill="auto"/>
            <w:noWrap/>
            <w:vAlign w:val="center"/>
            <w:hideMark/>
          </w:tcPr>
          <w:p w14:paraId="64CCB9F9" w14:textId="77777777" w:rsidR="00B57CFF" w:rsidRDefault="00B57CFF" w:rsidP="00014030">
            <w:r>
              <w:rPr>
                <w:rFonts w:hint="eastAsia"/>
              </w:rPr>
              <w:t xml:space="preserve">1003.67 </w:t>
            </w:r>
          </w:p>
        </w:tc>
        <w:tc>
          <w:tcPr>
            <w:tcW w:w="842" w:type="dxa"/>
            <w:tcBorders>
              <w:top w:val="nil"/>
              <w:left w:val="nil"/>
              <w:bottom w:val="single" w:sz="4" w:space="0" w:color="auto"/>
              <w:right w:val="single" w:sz="4" w:space="0" w:color="auto"/>
            </w:tcBorders>
            <w:shd w:val="clear" w:color="auto" w:fill="auto"/>
            <w:noWrap/>
            <w:vAlign w:val="center"/>
            <w:hideMark/>
          </w:tcPr>
          <w:p w14:paraId="1D076E82" w14:textId="77777777" w:rsidR="00B57CFF" w:rsidRDefault="00B57CFF" w:rsidP="00014030">
            <w:r>
              <w:rPr>
                <w:rFonts w:hint="eastAsia"/>
              </w:rPr>
              <w:t xml:space="preserve">996.80 </w:t>
            </w:r>
          </w:p>
        </w:tc>
        <w:tc>
          <w:tcPr>
            <w:tcW w:w="842" w:type="dxa"/>
            <w:tcBorders>
              <w:top w:val="nil"/>
              <w:left w:val="nil"/>
              <w:bottom w:val="single" w:sz="4" w:space="0" w:color="auto"/>
              <w:right w:val="single" w:sz="4" w:space="0" w:color="auto"/>
            </w:tcBorders>
            <w:shd w:val="clear" w:color="auto" w:fill="auto"/>
            <w:noWrap/>
            <w:vAlign w:val="center"/>
            <w:hideMark/>
          </w:tcPr>
          <w:p w14:paraId="41273E07" w14:textId="77777777" w:rsidR="00B57CFF" w:rsidRDefault="00B57CFF" w:rsidP="00014030">
            <w:r>
              <w:rPr>
                <w:rFonts w:hint="eastAsia"/>
              </w:rPr>
              <w:t xml:space="preserve">1009.30 </w:t>
            </w:r>
          </w:p>
        </w:tc>
        <w:tc>
          <w:tcPr>
            <w:tcW w:w="589" w:type="dxa"/>
            <w:tcBorders>
              <w:top w:val="nil"/>
              <w:left w:val="nil"/>
              <w:bottom w:val="single" w:sz="4" w:space="0" w:color="auto"/>
              <w:right w:val="single" w:sz="4" w:space="0" w:color="auto"/>
            </w:tcBorders>
            <w:shd w:val="clear" w:color="auto" w:fill="auto"/>
            <w:noWrap/>
            <w:vAlign w:val="center"/>
            <w:hideMark/>
          </w:tcPr>
          <w:p w14:paraId="1983735A" w14:textId="77777777" w:rsidR="00B57CFF" w:rsidRDefault="00B57CFF" w:rsidP="00014030">
            <w:r>
              <w:rPr>
                <w:rFonts w:hint="eastAsia"/>
              </w:rPr>
              <w:t xml:space="preserve">30.17 </w:t>
            </w:r>
          </w:p>
        </w:tc>
        <w:tc>
          <w:tcPr>
            <w:tcW w:w="589" w:type="dxa"/>
            <w:tcBorders>
              <w:top w:val="nil"/>
              <w:left w:val="nil"/>
              <w:bottom w:val="single" w:sz="4" w:space="0" w:color="auto"/>
              <w:right w:val="single" w:sz="4" w:space="0" w:color="auto"/>
            </w:tcBorders>
            <w:shd w:val="clear" w:color="auto" w:fill="auto"/>
            <w:noWrap/>
            <w:vAlign w:val="center"/>
            <w:hideMark/>
          </w:tcPr>
          <w:p w14:paraId="62ED113F" w14:textId="77777777" w:rsidR="00B57CFF" w:rsidRDefault="00B57CFF" w:rsidP="00014030">
            <w:r>
              <w:rPr>
                <w:rFonts w:hint="eastAsia"/>
              </w:rPr>
              <w:t xml:space="preserve">24.20 </w:t>
            </w:r>
          </w:p>
        </w:tc>
        <w:tc>
          <w:tcPr>
            <w:tcW w:w="589" w:type="dxa"/>
            <w:tcBorders>
              <w:top w:val="nil"/>
              <w:left w:val="nil"/>
              <w:bottom w:val="single" w:sz="4" w:space="0" w:color="auto"/>
              <w:right w:val="single" w:sz="4" w:space="0" w:color="auto"/>
            </w:tcBorders>
            <w:shd w:val="clear" w:color="auto" w:fill="auto"/>
            <w:noWrap/>
            <w:vAlign w:val="center"/>
            <w:hideMark/>
          </w:tcPr>
          <w:p w14:paraId="3BBB77A7" w14:textId="77777777" w:rsidR="00B57CFF" w:rsidRDefault="00B57CFF" w:rsidP="00014030">
            <w:r>
              <w:rPr>
                <w:rFonts w:hint="eastAsia"/>
              </w:rPr>
              <w:t xml:space="preserve">38.70 </w:t>
            </w:r>
          </w:p>
        </w:tc>
        <w:tc>
          <w:tcPr>
            <w:tcW w:w="589" w:type="dxa"/>
            <w:tcBorders>
              <w:top w:val="nil"/>
              <w:left w:val="nil"/>
              <w:bottom w:val="single" w:sz="4" w:space="0" w:color="auto"/>
              <w:right w:val="single" w:sz="4" w:space="0" w:color="auto"/>
            </w:tcBorders>
            <w:shd w:val="clear" w:color="auto" w:fill="auto"/>
            <w:noWrap/>
            <w:vAlign w:val="center"/>
            <w:hideMark/>
          </w:tcPr>
          <w:p w14:paraId="21EA0C60" w14:textId="77777777" w:rsidR="00B57CFF" w:rsidRDefault="00B57CFF" w:rsidP="00014030">
            <w:r>
              <w:rPr>
                <w:rFonts w:hint="eastAsia"/>
              </w:rPr>
              <w:t xml:space="preserve">71.32 </w:t>
            </w:r>
          </w:p>
        </w:tc>
        <w:tc>
          <w:tcPr>
            <w:tcW w:w="589" w:type="dxa"/>
            <w:tcBorders>
              <w:top w:val="nil"/>
              <w:left w:val="nil"/>
              <w:bottom w:val="single" w:sz="4" w:space="0" w:color="auto"/>
              <w:right w:val="single" w:sz="4" w:space="0" w:color="auto"/>
            </w:tcBorders>
            <w:shd w:val="clear" w:color="auto" w:fill="auto"/>
            <w:noWrap/>
            <w:vAlign w:val="center"/>
            <w:hideMark/>
          </w:tcPr>
          <w:p w14:paraId="2AE97606" w14:textId="77777777" w:rsidR="00B57CFF" w:rsidRDefault="00B57CFF" w:rsidP="00014030">
            <w:r>
              <w:rPr>
                <w:rFonts w:hint="eastAsia"/>
              </w:rPr>
              <w:t xml:space="preserve">31.00 </w:t>
            </w:r>
          </w:p>
        </w:tc>
        <w:tc>
          <w:tcPr>
            <w:tcW w:w="560" w:type="dxa"/>
            <w:tcBorders>
              <w:top w:val="nil"/>
              <w:left w:val="nil"/>
              <w:bottom w:val="single" w:sz="4" w:space="0" w:color="auto"/>
              <w:right w:val="single" w:sz="4" w:space="0" w:color="auto"/>
            </w:tcBorders>
            <w:shd w:val="clear" w:color="auto" w:fill="auto"/>
            <w:noWrap/>
            <w:vAlign w:val="center"/>
            <w:hideMark/>
          </w:tcPr>
          <w:p w14:paraId="59619207" w14:textId="77777777" w:rsidR="00B57CFF" w:rsidRDefault="00B57CFF" w:rsidP="00014030">
            <w:r>
              <w:rPr>
                <w:rFonts w:hint="eastAsia"/>
              </w:rPr>
              <w:t xml:space="preserve">2.05 </w:t>
            </w:r>
          </w:p>
        </w:tc>
        <w:tc>
          <w:tcPr>
            <w:tcW w:w="560" w:type="dxa"/>
            <w:tcBorders>
              <w:top w:val="nil"/>
              <w:left w:val="nil"/>
              <w:bottom w:val="single" w:sz="4" w:space="0" w:color="auto"/>
              <w:right w:val="single" w:sz="4" w:space="0" w:color="auto"/>
            </w:tcBorders>
            <w:shd w:val="clear" w:color="auto" w:fill="auto"/>
            <w:noWrap/>
            <w:vAlign w:val="center"/>
            <w:hideMark/>
          </w:tcPr>
          <w:p w14:paraId="0F2C0C2F" w14:textId="77777777" w:rsidR="00B57CFF" w:rsidRDefault="00B57CFF" w:rsidP="00014030">
            <w:r>
              <w:rPr>
                <w:rFonts w:hint="eastAsia"/>
              </w:rPr>
              <w:t xml:space="preserve">2.26 </w:t>
            </w:r>
          </w:p>
        </w:tc>
        <w:tc>
          <w:tcPr>
            <w:tcW w:w="560" w:type="dxa"/>
            <w:tcBorders>
              <w:top w:val="nil"/>
              <w:left w:val="nil"/>
              <w:bottom w:val="single" w:sz="4" w:space="0" w:color="auto"/>
              <w:right w:val="single" w:sz="4" w:space="0" w:color="auto"/>
            </w:tcBorders>
            <w:shd w:val="clear" w:color="auto" w:fill="auto"/>
            <w:noWrap/>
            <w:vAlign w:val="center"/>
            <w:hideMark/>
          </w:tcPr>
          <w:p w14:paraId="27DC214C" w14:textId="77777777" w:rsidR="00B57CFF" w:rsidRDefault="00B57CFF" w:rsidP="00014030">
            <w:r>
              <w:rPr>
                <w:rFonts w:hint="eastAsia"/>
              </w:rPr>
              <w:t xml:space="preserve">1.96 </w:t>
            </w:r>
          </w:p>
        </w:tc>
        <w:tc>
          <w:tcPr>
            <w:tcW w:w="570" w:type="dxa"/>
            <w:tcBorders>
              <w:top w:val="nil"/>
              <w:left w:val="nil"/>
              <w:bottom w:val="single" w:sz="4" w:space="0" w:color="auto"/>
              <w:right w:val="single" w:sz="4" w:space="0" w:color="auto"/>
            </w:tcBorders>
            <w:shd w:val="clear" w:color="auto" w:fill="auto"/>
            <w:noWrap/>
            <w:vAlign w:val="center"/>
            <w:hideMark/>
          </w:tcPr>
          <w:p w14:paraId="42F61941" w14:textId="77777777" w:rsidR="00B57CFF" w:rsidRDefault="00B57CFF" w:rsidP="00014030">
            <w:r>
              <w:rPr>
                <w:rFonts w:hint="eastAsia"/>
              </w:rPr>
              <w:t xml:space="preserve">1.50 </w:t>
            </w:r>
          </w:p>
        </w:tc>
        <w:tc>
          <w:tcPr>
            <w:tcW w:w="570" w:type="dxa"/>
            <w:tcBorders>
              <w:top w:val="nil"/>
              <w:left w:val="nil"/>
              <w:bottom w:val="single" w:sz="4" w:space="0" w:color="auto"/>
              <w:right w:val="single" w:sz="4" w:space="0" w:color="auto"/>
            </w:tcBorders>
            <w:shd w:val="clear" w:color="auto" w:fill="auto"/>
            <w:noWrap/>
            <w:vAlign w:val="center"/>
            <w:hideMark/>
          </w:tcPr>
          <w:p w14:paraId="7633B8BD" w14:textId="77777777" w:rsidR="00B57CFF" w:rsidRDefault="00B57CFF" w:rsidP="00014030">
            <w:r>
              <w:rPr>
                <w:rFonts w:hint="eastAsia"/>
              </w:rPr>
              <w:t xml:space="preserve">1.33 </w:t>
            </w:r>
          </w:p>
        </w:tc>
        <w:tc>
          <w:tcPr>
            <w:tcW w:w="570" w:type="dxa"/>
            <w:tcBorders>
              <w:top w:val="nil"/>
              <w:left w:val="nil"/>
              <w:bottom w:val="single" w:sz="4" w:space="0" w:color="auto"/>
              <w:right w:val="single" w:sz="4" w:space="0" w:color="auto"/>
            </w:tcBorders>
            <w:shd w:val="clear" w:color="auto" w:fill="auto"/>
            <w:noWrap/>
            <w:vAlign w:val="center"/>
            <w:hideMark/>
          </w:tcPr>
          <w:p w14:paraId="39431A9B" w14:textId="77777777" w:rsidR="00B57CFF" w:rsidRDefault="00B57CFF" w:rsidP="00014030">
            <w:r>
              <w:rPr>
                <w:rFonts w:hint="eastAsia"/>
              </w:rPr>
              <w:t xml:space="preserve">2.18 </w:t>
            </w:r>
          </w:p>
        </w:tc>
        <w:tc>
          <w:tcPr>
            <w:tcW w:w="589" w:type="dxa"/>
            <w:tcBorders>
              <w:top w:val="nil"/>
              <w:left w:val="nil"/>
              <w:bottom w:val="single" w:sz="4" w:space="0" w:color="auto"/>
              <w:right w:val="single" w:sz="4" w:space="0" w:color="auto"/>
            </w:tcBorders>
            <w:shd w:val="clear" w:color="auto" w:fill="auto"/>
            <w:noWrap/>
            <w:vAlign w:val="center"/>
            <w:hideMark/>
          </w:tcPr>
          <w:p w14:paraId="5E606E2B" w14:textId="77777777" w:rsidR="00B57CFF" w:rsidRDefault="00B57CFF" w:rsidP="00014030">
            <w:r>
              <w:rPr>
                <w:rFonts w:hint="eastAsia"/>
              </w:rPr>
              <w:t xml:space="preserve">6.25 </w:t>
            </w:r>
          </w:p>
        </w:tc>
        <w:tc>
          <w:tcPr>
            <w:tcW w:w="589" w:type="dxa"/>
            <w:tcBorders>
              <w:top w:val="nil"/>
              <w:left w:val="nil"/>
              <w:bottom w:val="single" w:sz="4" w:space="0" w:color="auto"/>
              <w:right w:val="single" w:sz="4" w:space="0" w:color="auto"/>
            </w:tcBorders>
            <w:shd w:val="clear" w:color="auto" w:fill="auto"/>
            <w:noWrap/>
            <w:vAlign w:val="center"/>
            <w:hideMark/>
          </w:tcPr>
          <w:p w14:paraId="346F5ADD" w14:textId="77777777" w:rsidR="00B57CFF" w:rsidRDefault="00B57CFF" w:rsidP="00014030">
            <w:r>
              <w:rPr>
                <w:rFonts w:hint="eastAsia"/>
              </w:rPr>
              <w:t xml:space="preserve">9.51 </w:t>
            </w:r>
          </w:p>
        </w:tc>
        <w:tc>
          <w:tcPr>
            <w:tcW w:w="589" w:type="dxa"/>
            <w:tcBorders>
              <w:top w:val="nil"/>
              <w:left w:val="nil"/>
              <w:bottom w:val="single" w:sz="4" w:space="0" w:color="auto"/>
              <w:right w:val="single" w:sz="4" w:space="0" w:color="auto"/>
            </w:tcBorders>
            <w:shd w:val="clear" w:color="auto" w:fill="auto"/>
            <w:noWrap/>
            <w:vAlign w:val="center"/>
            <w:hideMark/>
          </w:tcPr>
          <w:p w14:paraId="2EFD91B3" w14:textId="77777777" w:rsidR="00B57CFF" w:rsidRDefault="00B57CFF" w:rsidP="00014030">
            <w:r>
              <w:rPr>
                <w:rFonts w:hint="eastAsia"/>
              </w:rPr>
              <w:t xml:space="preserve">7.26 </w:t>
            </w:r>
          </w:p>
        </w:tc>
      </w:tr>
      <w:tr w:rsidR="00B57CFF" w14:paraId="19CE36C9"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21CDE7A5" w14:textId="77777777" w:rsidR="00B57CFF" w:rsidRDefault="00B57CFF" w:rsidP="00014030">
            <w:r>
              <w:rPr>
                <w:rFonts w:hint="eastAsia"/>
              </w:rPr>
              <w:t xml:space="preserve">19.00 </w:t>
            </w:r>
          </w:p>
        </w:tc>
        <w:tc>
          <w:tcPr>
            <w:tcW w:w="842" w:type="dxa"/>
            <w:tcBorders>
              <w:top w:val="nil"/>
              <w:left w:val="nil"/>
              <w:bottom w:val="single" w:sz="4" w:space="0" w:color="auto"/>
              <w:right w:val="single" w:sz="4" w:space="0" w:color="auto"/>
            </w:tcBorders>
            <w:shd w:val="clear" w:color="auto" w:fill="auto"/>
            <w:noWrap/>
            <w:vAlign w:val="center"/>
            <w:hideMark/>
          </w:tcPr>
          <w:p w14:paraId="733C6C1F" w14:textId="77777777" w:rsidR="00B57CFF" w:rsidRDefault="00B57CFF" w:rsidP="00014030">
            <w:r>
              <w:rPr>
                <w:rFonts w:hint="eastAsia"/>
              </w:rPr>
              <w:t xml:space="preserve">1356.00 </w:t>
            </w:r>
          </w:p>
        </w:tc>
        <w:tc>
          <w:tcPr>
            <w:tcW w:w="842" w:type="dxa"/>
            <w:tcBorders>
              <w:top w:val="nil"/>
              <w:left w:val="nil"/>
              <w:bottom w:val="single" w:sz="4" w:space="0" w:color="auto"/>
              <w:right w:val="single" w:sz="4" w:space="0" w:color="auto"/>
            </w:tcBorders>
            <w:shd w:val="clear" w:color="auto" w:fill="auto"/>
            <w:noWrap/>
            <w:vAlign w:val="center"/>
            <w:hideMark/>
          </w:tcPr>
          <w:p w14:paraId="700CD087" w14:textId="77777777" w:rsidR="00B57CFF" w:rsidRDefault="00B57CFF" w:rsidP="00014030">
            <w:r>
              <w:rPr>
                <w:rFonts w:hint="eastAsia"/>
              </w:rPr>
              <w:t xml:space="preserve">1005.85 </w:t>
            </w:r>
          </w:p>
        </w:tc>
        <w:tc>
          <w:tcPr>
            <w:tcW w:w="842" w:type="dxa"/>
            <w:tcBorders>
              <w:top w:val="nil"/>
              <w:left w:val="nil"/>
              <w:bottom w:val="single" w:sz="4" w:space="0" w:color="auto"/>
              <w:right w:val="single" w:sz="4" w:space="0" w:color="auto"/>
            </w:tcBorders>
            <w:shd w:val="clear" w:color="auto" w:fill="auto"/>
            <w:noWrap/>
            <w:vAlign w:val="center"/>
            <w:hideMark/>
          </w:tcPr>
          <w:p w14:paraId="36A8C135" w14:textId="77777777" w:rsidR="00B57CFF" w:rsidRDefault="00B57CFF" w:rsidP="00014030">
            <w:r>
              <w:rPr>
                <w:rFonts w:hint="eastAsia"/>
              </w:rPr>
              <w:t xml:space="preserve">997.60 </w:t>
            </w:r>
          </w:p>
        </w:tc>
        <w:tc>
          <w:tcPr>
            <w:tcW w:w="842" w:type="dxa"/>
            <w:tcBorders>
              <w:top w:val="nil"/>
              <w:left w:val="nil"/>
              <w:bottom w:val="single" w:sz="4" w:space="0" w:color="auto"/>
              <w:right w:val="single" w:sz="4" w:space="0" w:color="auto"/>
            </w:tcBorders>
            <w:shd w:val="clear" w:color="auto" w:fill="auto"/>
            <w:noWrap/>
            <w:vAlign w:val="center"/>
            <w:hideMark/>
          </w:tcPr>
          <w:p w14:paraId="0308D2F8" w14:textId="77777777" w:rsidR="00B57CFF" w:rsidRDefault="00B57CFF" w:rsidP="00014030">
            <w:r>
              <w:rPr>
                <w:rFonts w:hint="eastAsia"/>
              </w:rPr>
              <w:t xml:space="preserve">1011.70 </w:t>
            </w:r>
          </w:p>
        </w:tc>
        <w:tc>
          <w:tcPr>
            <w:tcW w:w="589" w:type="dxa"/>
            <w:tcBorders>
              <w:top w:val="nil"/>
              <w:left w:val="nil"/>
              <w:bottom w:val="single" w:sz="4" w:space="0" w:color="auto"/>
              <w:right w:val="single" w:sz="4" w:space="0" w:color="auto"/>
            </w:tcBorders>
            <w:shd w:val="clear" w:color="auto" w:fill="auto"/>
            <w:noWrap/>
            <w:vAlign w:val="center"/>
            <w:hideMark/>
          </w:tcPr>
          <w:p w14:paraId="049216DD" w14:textId="77777777" w:rsidR="00B57CFF" w:rsidRDefault="00B57CFF" w:rsidP="00014030">
            <w:r>
              <w:rPr>
                <w:rFonts w:hint="eastAsia"/>
              </w:rPr>
              <w:t xml:space="preserve">28.01 </w:t>
            </w:r>
          </w:p>
        </w:tc>
        <w:tc>
          <w:tcPr>
            <w:tcW w:w="589" w:type="dxa"/>
            <w:tcBorders>
              <w:top w:val="nil"/>
              <w:left w:val="nil"/>
              <w:bottom w:val="single" w:sz="4" w:space="0" w:color="auto"/>
              <w:right w:val="single" w:sz="4" w:space="0" w:color="auto"/>
            </w:tcBorders>
            <w:shd w:val="clear" w:color="auto" w:fill="auto"/>
            <w:noWrap/>
            <w:vAlign w:val="center"/>
            <w:hideMark/>
          </w:tcPr>
          <w:p w14:paraId="7383DA8D" w14:textId="77777777" w:rsidR="00B57CFF" w:rsidRDefault="00B57CFF" w:rsidP="00014030">
            <w:r>
              <w:rPr>
                <w:rFonts w:hint="eastAsia"/>
              </w:rPr>
              <w:t xml:space="preserve">21.30 </w:t>
            </w:r>
          </w:p>
        </w:tc>
        <w:tc>
          <w:tcPr>
            <w:tcW w:w="589" w:type="dxa"/>
            <w:tcBorders>
              <w:top w:val="nil"/>
              <w:left w:val="nil"/>
              <w:bottom w:val="single" w:sz="4" w:space="0" w:color="auto"/>
              <w:right w:val="single" w:sz="4" w:space="0" w:color="auto"/>
            </w:tcBorders>
            <w:shd w:val="clear" w:color="auto" w:fill="auto"/>
            <w:noWrap/>
            <w:vAlign w:val="center"/>
            <w:hideMark/>
          </w:tcPr>
          <w:p w14:paraId="246441E2" w14:textId="77777777" w:rsidR="00B57CFF" w:rsidRDefault="00B57CFF" w:rsidP="00014030">
            <w:r>
              <w:rPr>
                <w:rFonts w:hint="eastAsia"/>
              </w:rPr>
              <w:t xml:space="preserve">36.70 </w:t>
            </w:r>
          </w:p>
        </w:tc>
        <w:tc>
          <w:tcPr>
            <w:tcW w:w="589" w:type="dxa"/>
            <w:tcBorders>
              <w:top w:val="nil"/>
              <w:left w:val="nil"/>
              <w:bottom w:val="single" w:sz="4" w:space="0" w:color="auto"/>
              <w:right w:val="single" w:sz="4" w:space="0" w:color="auto"/>
            </w:tcBorders>
            <w:shd w:val="clear" w:color="auto" w:fill="auto"/>
            <w:noWrap/>
            <w:vAlign w:val="center"/>
            <w:hideMark/>
          </w:tcPr>
          <w:p w14:paraId="35405099" w14:textId="77777777" w:rsidR="00B57CFF" w:rsidRDefault="00B57CFF" w:rsidP="00014030">
            <w:r>
              <w:rPr>
                <w:rFonts w:hint="eastAsia"/>
              </w:rPr>
              <w:t xml:space="preserve">77.32 </w:t>
            </w:r>
          </w:p>
        </w:tc>
        <w:tc>
          <w:tcPr>
            <w:tcW w:w="589" w:type="dxa"/>
            <w:tcBorders>
              <w:top w:val="nil"/>
              <w:left w:val="nil"/>
              <w:bottom w:val="single" w:sz="4" w:space="0" w:color="auto"/>
              <w:right w:val="single" w:sz="4" w:space="0" w:color="auto"/>
            </w:tcBorders>
            <w:shd w:val="clear" w:color="auto" w:fill="auto"/>
            <w:noWrap/>
            <w:vAlign w:val="center"/>
            <w:hideMark/>
          </w:tcPr>
          <w:p w14:paraId="7F60BAB8" w14:textId="77777777" w:rsidR="00B57CFF" w:rsidRDefault="00B57CFF" w:rsidP="00014030">
            <w:r>
              <w:rPr>
                <w:rFonts w:hint="eastAsia"/>
              </w:rPr>
              <w:t xml:space="preserve">38.00 </w:t>
            </w:r>
          </w:p>
        </w:tc>
        <w:tc>
          <w:tcPr>
            <w:tcW w:w="560" w:type="dxa"/>
            <w:tcBorders>
              <w:top w:val="nil"/>
              <w:left w:val="nil"/>
              <w:bottom w:val="single" w:sz="4" w:space="0" w:color="auto"/>
              <w:right w:val="single" w:sz="4" w:space="0" w:color="auto"/>
            </w:tcBorders>
            <w:shd w:val="clear" w:color="auto" w:fill="auto"/>
            <w:noWrap/>
            <w:vAlign w:val="center"/>
            <w:hideMark/>
          </w:tcPr>
          <w:p w14:paraId="3CE82D70" w14:textId="77777777" w:rsidR="00B57CFF" w:rsidRDefault="00B57CFF" w:rsidP="00014030">
            <w:r>
              <w:rPr>
                <w:rFonts w:hint="eastAsia"/>
              </w:rPr>
              <w:t xml:space="preserve">2.75 </w:t>
            </w:r>
          </w:p>
        </w:tc>
        <w:tc>
          <w:tcPr>
            <w:tcW w:w="560" w:type="dxa"/>
            <w:tcBorders>
              <w:top w:val="nil"/>
              <w:left w:val="nil"/>
              <w:bottom w:val="single" w:sz="4" w:space="0" w:color="auto"/>
              <w:right w:val="single" w:sz="4" w:space="0" w:color="auto"/>
            </w:tcBorders>
            <w:shd w:val="clear" w:color="auto" w:fill="auto"/>
            <w:noWrap/>
            <w:vAlign w:val="center"/>
            <w:hideMark/>
          </w:tcPr>
          <w:p w14:paraId="3224009F" w14:textId="77777777" w:rsidR="00B57CFF" w:rsidRDefault="00B57CFF" w:rsidP="00014030">
            <w:r>
              <w:rPr>
                <w:rFonts w:hint="eastAsia"/>
              </w:rPr>
              <w:t xml:space="preserve">3.03 </w:t>
            </w:r>
          </w:p>
        </w:tc>
        <w:tc>
          <w:tcPr>
            <w:tcW w:w="560" w:type="dxa"/>
            <w:tcBorders>
              <w:top w:val="nil"/>
              <w:left w:val="nil"/>
              <w:bottom w:val="single" w:sz="4" w:space="0" w:color="auto"/>
              <w:right w:val="single" w:sz="4" w:space="0" w:color="auto"/>
            </w:tcBorders>
            <w:shd w:val="clear" w:color="auto" w:fill="auto"/>
            <w:noWrap/>
            <w:vAlign w:val="center"/>
            <w:hideMark/>
          </w:tcPr>
          <w:p w14:paraId="2A38B2EC" w14:textId="77777777" w:rsidR="00B57CFF" w:rsidRDefault="00B57CFF" w:rsidP="00014030">
            <w:r>
              <w:rPr>
                <w:rFonts w:hint="eastAsia"/>
              </w:rPr>
              <w:t xml:space="preserve">2.45 </w:t>
            </w:r>
          </w:p>
        </w:tc>
        <w:tc>
          <w:tcPr>
            <w:tcW w:w="570" w:type="dxa"/>
            <w:tcBorders>
              <w:top w:val="nil"/>
              <w:left w:val="nil"/>
              <w:bottom w:val="single" w:sz="4" w:space="0" w:color="auto"/>
              <w:right w:val="single" w:sz="4" w:space="0" w:color="auto"/>
            </w:tcBorders>
            <w:shd w:val="clear" w:color="auto" w:fill="auto"/>
            <w:noWrap/>
            <w:vAlign w:val="center"/>
            <w:hideMark/>
          </w:tcPr>
          <w:p w14:paraId="5C34D56F" w14:textId="77777777" w:rsidR="00B57CFF" w:rsidRDefault="00B57CFF" w:rsidP="00014030">
            <w:r>
              <w:rPr>
                <w:rFonts w:hint="eastAsia"/>
              </w:rPr>
              <w:t xml:space="preserve">1.98 </w:t>
            </w:r>
          </w:p>
        </w:tc>
        <w:tc>
          <w:tcPr>
            <w:tcW w:w="570" w:type="dxa"/>
            <w:tcBorders>
              <w:top w:val="nil"/>
              <w:left w:val="nil"/>
              <w:bottom w:val="single" w:sz="4" w:space="0" w:color="auto"/>
              <w:right w:val="single" w:sz="4" w:space="0" w:color="auto"/>
            </w:tcBorders>
            <w:shd w:val="clear" w:color="auto" w:fill="auto"/>
            <w:noWrap/>
            <w:vAlign w:val="center"/>
            <w:hideMark/>
          </w:tcPr>
          <w:p w14:paraId="71ECEB06" w14:textId="77777777" w:rsidR="00B57CFF" w:rsidRDefault="00B57CFF" w:rsidP="00014030">
            <w:r>
              <w:rPr>
                <w:rFonts w:hint="eastAsia"/>
              </w:rPr>
              <w:t xml:space="preserve">1.91 </w:t>
            </w:r>
          </w:p>
        </w:tc>
        <w:tc>
          <w:tcPr>
            <w:tcW w:w="570" w:type="dxa"/>
            <w:tcBorders>
              <w:top w:val="nil"/>
              <w:left w:val="nil"/>
              <w:bottom w:val="single" w:sz="4" w:space="0" w:color="auto"/>
              <w:right w:val="single" w:sz="4" w:space="0" w:color="auto"/>
            </w:tcBorders>
            <w:shd w:val="clear" w:color="auto" w:fill="auto"/>
            <w:noWrap/>
            <w:vAlign w:val="center"/>
            <w:hideMark/>
          </w:tcPr>
          <w:p w14:paraId="29012E02" w14:textId="77777777" w:rsidR="00B57CFF" w:rsidRDefault="00B57CFF" w:rsidP="00014030">
            <w:r>
              <w:rPr>
                <w:rFonts w:hint="eastAsia"/>
              </w:rPr>
              <w:t xml:space="preserve">2.76 </w:t>
            </w:r>
          </w:p>
        </w:tc>
        <w:tc>
          <w:tcPr>
            <w:tcW w:w="589" w:type="dxa"/>
            <w:tcBorders>
              <w:top w:val="nil"/>
              <w:left w:val="nil"/>
              <w:bottom w:val="single" w:sz="4" w:space="0" w:color="auto"/>
              <w:right w:val="single" w:sz="4" w:space="0" w:color="auto"/>
            </w:tcBorders>
            <w:shd w:val="clear" w:color="auto" w:fill="auto"/>
            <w:noWrap/>
            <w:vAlign w:val="center"/>
            <w:hideMark/>
          </w:tcPr>
          <w:p w14:paraId="2D4EBAB3" w14:textId="77777777" w:rsidR="00B57CFF" w:rsidRDefault="00B57CFF" w:rsidP="00014030">
            <w:r>
              <w:rPr>
                <w:rFonts w:hint="eastAsia"/>
              </w:rPr>
              <w:t xml:space="preserve">4.90 </w:t>
            </w:r>
          </w:p>
        </w:tc>
        <w:tc>
          <w:tcPr>
            <w:tcW w:w="589" w:type="dxa"/>
            <w:tcBorders>
              <w:top w:val="nil"/>
              <w:left w:val="nil"/>
              <w:bottom w:val="single" w:sz="4" w:space="0" w:color="auto"/>
              <w:right w:val="single" w:sz="4" w:space="0" w:color="auto"/>
            </w:tcBorders>
            <w:shd w:val="clear" w:color="auto" w:fill="auto"/>
            <w:noWrap/>
            <w:vAlign w:val="center"/>
            <w:hideMark/>
          </w:tcPr>
          <w:p w14:paraId="405D32CE" w14:textId="77777777" w:rsidR="00B57CFF" w:rsidRDefault="00B57CFF" w:rsidP="00014030">
            <w:r>
              <w:rPr>
                <w:rFonts w:hint="eastAsia"/>
              </w:rPr>
              <w:t xml:space="preserve">8.67 </w:t>
            </w:r>
          </w:p>
        </w:tc>
        <w:tc>
          <w:tcPr>
            <w:tcW w:w="589" w:type="dxa"/>
            <w:tcBorders>
              <w:top w:val="nil"/>
              <w:left w:val="nil"/>
              <w:bottom w:val="single" w:sz="4" w:space="0" w:color="auto"/>
              <w:right w:val="single" w:sz="4" w:space="0" w:color="auto"/>
            </w:tcBorders>
            <w:shd w:val="clear" w:color="auto" w:fill="auto"/>
            <w:noWrap/>
            <w:vAlign w:val="center"/>
            <w:hideMark/>
          </w:tcPr>
          <w:p w14:paraId="5272D124" w14:textId="77777777" w:rsidR="00B57CFF" w:rsidRDefault="00B57CFF" w:rsidP="00014030">
            <w:r>
              <w:rPr>
                <w:rFonts w:hint="eastAsia"/>
              </w:rPr>
              <w:t xml:space="preserve">7.30 </w:t>
            </w:r>
          </w:p>
        </w:tc>
      </w:tr>
      <w:tr w:rsidR="00B57CFF" w14:paraId="781D571B"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1718754B" w14:textId="77777777" w:rsidR="00B57CFF" w:rsidRDefault="00B57CFF" w:rsidP="00014030">
            <w:r>
              <w:rPr>
                <w:rFonts w:hint="eastAsia"/>
              </w:rPr>
              <w:t xml:space="preserve">20.00 </w:t>
            </w:r>
          </w:p>
        </w:tc>
        <w:tc>
          <w:tcPr>
            <w:tcW w:w="842" w:type="dxa"/>
            <w:tcBorders>
              <w:top w:val="nil"/>
              <w:left w:val="nil"/>
              <w:bottom w:val="single" w:sz="4" w:space="0" w:color="auto"/>
              <w:right w:val="single" w:sz="4" w:space="0" w:color="auto"/>
            </w:tcBorders>
            <w:shd w:val="clear" w:color="auto" w:fill="auto"/>
            <w:noWrap/>
            <w:vAlign w:val="center"/>
            <w:hideMark/>
          </w:tcPr>
          <w:p w14:paraId="20588189" w14:textId="77777777" w:rsidR="00B57CFF" w:rsidRDefault="00B57CFF" w:rsidP="00014030">
            <w:r>
              <w:rPr>
                <w:rFonts w:hint="eastAsia"/>
              </w:rPr>
              <w:t xml:space="preserve">1259.00 </w:t>
            </w:r>
          </w:p>
        </w:tc>
        <w:tc>
          <w:tcPr>
            <w:tcW w:w="842" w:type="dxa"/>
            <w:tcBorders>
              <w:top w:val="nil"/>
              <w:left w:val="nil"/>
              <w:bottom w:val="single" w:sz="4" w:space="0" w:color="auto"/>
              <w:right w:val="single" w:sz="4" w:space="0" w:color="auto"/>
            </w:tcBorders>
            <w:shd w:val="clear" w:color="auto" w:fill="auto"/>
            <w:noWrap/>
            <w:vAlign w:val="center"/>
            <w:hideMark/>
          </w:tcPr>
          <w:p w14:paraId="7E6E1C96" w14:textId="77777777" w:rsidR="00B57CFF" w:rsidRDefault="00B57CFF" w:rsidP="00014030">
            <w:r>
              <w:rPr>
                <w:rFonts w:hint="eastAsia"/>
              </w:rPr>
              <w:t xml:space="preserve">1011.25 </w:t>
            </w:r>
          </w:p>
        </w:tc>
        <w:tc>
          <w:tcPr>
            <w:tcW w:w="842" w:type="dxa"/>
            <w:tcBorders>
              <w:top w:val="nil"/>
              <w:left w:val="nil"/>
              <w:bottom w:val="single" w:sz="4" w:space="0" w:color="auto"/>
              <w:right w:val="single" w:sz="4" w:space="0" w:color="auto"/>
            </w:tcBorders>
            <w:shd w:val="clear" w:color="auto" w:fill="auto"/>
            <w:noWrap/>
            <w:vAlign w:val="center"/>
            <w:hideMark/>
          </w:tcPr>
          <w:p w14:paraId="614BB30E" w14:textId="77777777" w:rsidR="00B57CFF" w:rsidRDefault="00B57CFF" w:rsidP="00014030">
            <w:r>
              <w:rPr>
                <w:rFonts w:hint="eastAsia"/>
              </w:rPr>
              <w:t xml:space="preserve">1004.60 </w:t>
            </w:r>
          </w:p>
        </w:tc>
        <w:tc>
          <w:tcPr>
            <w:tcW w:w="842" w:type="dxa"/>
            <w:tcBorders>
              <w:top w:val="nil"/>
              <w:left w:val="nil"/>
              <w:bottom w:val="single" w:sz="4" w:space="0" w:color="auto"/>
              <w:right w:val="single" w:sz="4" w:space="0" w:color="auto"/>
            </w:tcBorders>
            <w:shd w:val="clear" w:color="auto" w:fill="auto"/>
            <w:noWrap/>
            <w:vAlign w:val="center"/>
            <w:hideMark/>
          </w:tcPr>
          <w:p w14:paraId="30211700" w14:textId="77777777" w:rsidR="00B57CFF" w:rsidRDefault="00B57CFF" w:rsidP="00014030">
            <w:r>
              <w:rPr>
                <w:rFonts w:hint="eastAsia"/>
              </w:rPr>
              <w:t xml:space="preserve">1021.20 </w:t>
            </w:r>
          </w:p>
        </w:tc>
        <w:tc>
          <w:tcPr>
            <w:tcW w:w="589" w:type="dxa"/>
            <w:tcBorders>
              <w:top w:val="nil"/>
              <w:left w:val="nil"/>
              <w:bottom w:val="single" w:sz="4" w:space="0" w:color="auto"/>
              <w:right w:val="single" w:sz="4" w:space="0" w:color="auto"/>
            </w:tcBorders>
            <w:shd w:val="clear" w:color="auto" w:fill="auto"/>
            <w:noWrap/>
            <w:vAlign w:val="center"/>
            <w:hideMark/>
          </w:tcPr>
          <w:p w14:paraId="007C1898" w14:textId="77777777" w:rsidR="00B57CFF" w:rsidRDefault="00B57CFF" w:rsidP="00014030">
            <w:r>
              <w:rPr>
                <w:rFonts w:hint="eastAsia"/>
              </w:rPr>
              <w:t xml:space="preserve">24.95 </w:t>
            </w:r>
          </w:p>
        </w:tc>
        <w:tc>
          <w:tcPr>
            <w:tcW w:w="589" w:type="dxa"/>
            <w:tcBorders>
              <w:top w:val="nil"/>
              <w:left w:val="nil"/>
              <w:bottom w:val="single" w:sz="4" w:space="0" w:color="auto"/>
              <w:right w:val="single" w:sz="4" w:space="0" w:color="auto"/>
            </w:tcBorders>
            <w:shd w:val="clear" w:color="auto" w:fill="auto"/>
            <w:noWrap/>
            <w:vAlign w:val="center"/>
            <w:hideMark/>
          </w:tcPr>
          <w:p w14:paraId="33C83E89" w14:textId="77777777" w:rsidR="00B57CFF" w:rsidRDefault="00B57CFF" w:rsidP="00014030">
            <w:r>
              <w:rPr>
                <w:rFonts w:hint="eastAsia"/>
              </w:rPr>
              <w:t xml:space="preserve">16.20 </w:t>
            </w:r>
          </w:p>
        </w:tc>
        <w:tc>
          <w:tcPr>
            <w:tcW w:w="589" w:type="dxa"/>
            <w:tcBorders>
              <w:top w:val="nil"/>
              <w:left w:val="nil"/>
              <w:bottom w:val="single" w:sz="4" w:space="0" w:color="auto"/>
              <w:right w:val="single" w:sz="4" w:space="0" w:color="auto"/>
            </w:tcBorders>
            <w:shd w:val="clear" w:color="auto" w:fill="auto"/>
            <w:noWrap/>
            <w:vAlign w:val="center"/>
            <w:hideMark/>
          </w:tcPr>
          <w:p w14:paraId="2413D3E8" w14:textId="77777777" w:rsidR="00B57CFF" w:rsidRDefault="00B57CFF" w:rsidP="00014030">
            <w:r>
              <w:rPr>
                <w:rFonts w:hint="eastAsia"/>
              </w:rPr>
              <w:t xml:space="preserve">33.30 </w:t>
            </w:r>
          </w:p>
        </w:tc>
        <w:tc>
          <w:tcPr>
            <w:tcW w:w="589" w:type="dxa"/>
            <w:tcBorders>
              <w:top w:val="nil"/>
              <w:left w:val="nil"/>
              <w:bottom w:val="single" w:sz="4" w:space="0" w:color="auto"/>
              <w:right w:val="single" w:sz="4" w:space="0" w:color="auto"/>
            </w:tcBorders>
            <w:shd w:val="clear" w:color="auto" w:fill="auto"/>
            <w:noWrap/>
            <w:vAlign w:val="center"/>
            <w:hideMark/>
          </w:tcPr>
          <w:p w14:paraId="27B52ADC" w14:textId="77777777" w:rsidR="00B57CFF" w:rsidRDefault="00B57CFF" w:rsidP="00014030">
            <w:r>
              <w:rPr>
                <w:rFonts w:hint="eastAsia"/>
              </w:rPr>
              <w:t xml:space="preserve">79.43 </w:t>
            </w:r>
          </w:p>
        </w:tc>
        <w:tc>
          <w:tcPr>
            <w:tcW w:w="589" w:type="dxa"/>
            <w:tcBorders>
              <w:top w:val="nil"/>
              <w:left w:val="nil"/>
              <w:bottom w:val="single" w:sz="4" w:space="0" w:color="auto"/>
              <w:right w:val="single" w:sz="4" w:space="0" w:color="auto"/>
            </w:tcBorders>
            <w:shd w:val="clear" w:color="auto" w:fill="auto"/>
            <w:noWrap/>
            <w:vAlign w:val="center"/>
            <w:hideMark/>
          </w:tcPr>
          <w:p w14:paraId="6C3A0543" w14:textId="77777777" w:rsidR="00B57CFF" w:rsidRDefault="00B57CFF" w:rsidP="00014030">
            <w:r>
              <w:rPr>
                <w:rFonts w:hint="eastAsia"/>
              </w:rPr>
              <w:t xml:space="preserve">38.00 </w:t>
            </w:r>
          </w:p>
        </w:tc>
        <w:tc>
          <w:tcPr>
            <w:tcW w:w="560" w:type="dxa"/>
            <w:tcBorders>
              <w:top w:val="nil"/>
              <w:left w:val="nil"/>
              <w:bottom w:val="single" w:sz="4" w:space="0" w:color="auto"/>
              <w:right w:val="single" w:sz="4" w:space="0" w:color="auto"/>
            </w:tcBorders>
            <w:shd w:val="clear" w:color="auto" w:fill="auto"/>
            <w:noWrap/>
            <w:vAlign w:val="center"/>
            <w:hideMark/>
          </w:tcPr>
          <w:p w14:paraId="08E8BA8A" w14:textId="77777777" w:rsidR="00B57CFF" w:rsidRDefault="00B57CFF" w:rsidP="00014030">
            <w:r>
              <w:rPr>
                <w:rFonts w:hint="eastAsia"/>
              </w:rPr>
              <w:t xml:space="preserve">3.32 </w:t>
            </w:r>
          </w:p>
        </w:tc>
        <w:tc>
          <w:tcPr>
            <w:tcW w:w="560" w:type="dxa"/>
            <w:tcBorders>
              <w:top w:val="nil"/>
              <w:left w:val="nil"/>
              <w:bottom w:val="single" w:sz="4" w:space="0" w:color="auto"/>
              <w:right w:val="single" w:sz="4" w:space="0" w:color="auto"/>
            </w:tcBorders>
            <w:shd w:val="clear" w:color="auto" w:fill="auto"/>
            <w:noWrap/>
            <w:vAlign w:val="center"/>
            <w:hideMark/>
          </w:tcPr>
          <w:p w14:paraId="6348FE3F" w14:textId="77777777" w:rsidR="00B57CFF" w:rsidRDefault="00B57CFF" w:rsidP="00014030">
            <w:r>
              <w:rPr>
                <w:rFonts w:hint="eastAsia"/>
              </w:rPr>
              <w:t xml:space="preserve">3.13 </w:t>
            </w:r>
          </w:p>
        </w:tc>
        <w:tc>
          <w:tcPr>
            <w:tcW w:w="560" w:type="dxa"/>
            <w:tcBorders>
              <w:top w:val="nil"/>
              <w:left w:val="nil"/>
              <w:bottom w:val="single" w:sz="4" w:space="0" w:color="auto"/>
              <w:right w:val="single" w:sz="4" w:space="0" w:color="auto"/>
            </w:tcBorders>
            <w:shd w:val="clear" w:color="auto" w:fill="auto"/>
            <w:noWrap/>
            <w:vAlign w:val="center"/>
            <w:hideMark/>
          </w:tcPr>
          <w:p w14:paraId="024EA6FC" w14:textId="77777777" w:rsidR="00B57CFF" w:rsidRDefault="00B57CFF" w:rsidP="00014030">
            <w:r>
              <w:rPr>
                <w:rFonts w:hint="eastAsia"/>
              </w:rPr>
              <w:t xml:space="preserve">3.54 </w:t>
            </w:r>
          </w:p>
        </w:tc>
        <w:tc>
          <w:tcPr>
            <w:tcW w:w="570" w:type="dxa"/>
            <w:tcBorders>
              <w:top w:val="nil"/>
              <w:left w:val="nil"/>
              <w:bottom w:val="single" w:sz="4" w:space="0" w:color="auto"/>
              <w:right w:val="single" w:sz="4" w:space="0" w:color="auto"/>
            </w:tcBorders>
            <w:shd w:val="clear" w:color="auto" w:fill="auto"/>
            <w:noWrap/>
            <w:vAlign w:val="center"/>
            <w:hideMark/>
          </w:tcPr>
          <w:p w14:paraId="1E68BAD6" w14:textId="77777777" w:rsidR="00B57CFF" w:rsidRDefault="00B57CFF" w:rsidP="00014030">
            <w:r>
              <w:rPr>
                <w:rFonts w:hint="eastAsia"/>
              </w:rPr>
              <w:t xml:space="preserve">2.31 </w:t>
            </w:r>
          </w:p>
        </w:tc>
        <w:tc>
          <w:tcPr>
            <w:tcW w:w="570" w:type="dxa"/>
            <w:tcBorders>
              <w:top w:val="nil"/>
              <w:left w:val="nil"/>
              <w:bottom w:val="single" w:sz="4" w:space="0" w:color="auto"/>
              <w:right w:val="single" w:sz="4" w:space="0" w:color="auto"/>
            </w:tcBorders>
            <w:shd w:val="clear" w:color="auto" w:fill="auto"/>
            <w:noWrap/>
            <w:vAlign w:val="center"/>
            <w:hideMark/>
          </w:tcPr>
          <w:p w14:paraId="32D45A71" w14:textId="77777777" w:rsidR="00B57CFF" w:rsidRDefault="00B57CFF" w:rsidP="00014030">
            <w:r>
              <w:rPr>
                <w:rFonts w:hint="eastAsia"/>
              </w:rPr>
              <w:t xml:space="preserve">2.49 </w:t>
            </w:r>
          </w:p>
        </w:tc>
        <w:tc>
          <w:tcPr>
            <w:tcW w:w="570" w:type="dxa"/>
            <w:tcBorders>
              <w:top w:val="nil"/>
              <w:left w:val="nil"/>
              <w:bottom w:val="single" w:sz="4" w:space="0" w:color="auto"/>
              <w:right w:val="single" w:sz="4" w:space="0" w:color="auto"/>
            </w:tcBorders>
            <w:shd w:val="clear" w:color="auto" w:fill="auto"/>
            <w:noWrap/>
            <w:vAlign w:val="center"/>
            <w:hideMark/>
          </w:tcPr>
          <w:p w14:paraId="179E8276" w14:textId="77777777" w:rsidR="00B57CFF" w:rsidRDefault="00B57CFF" w:rsidP="00014030">
            <w:r>
              <w:rPr>
                <w:rFonts w:hint="eastAsia"/>
              </w:rPr>
              <w:t xml:space="preserve">2.72 </w:t>
            </w:r>
          </w:p>
        </w:tc>
        <w:tc>
          <w:tcPr>
            <w:tcW w:w="589" w:type="dxa"/>
            <w:tcBorders>
              <w:top w:val="nil"/>
              <w:left w:val="nil"/>
              <w:bottom w:val="single" w:sz="4" w:space="0" w:color="auto"/>
              <w:right w:val="single" w:sz="4" w:space="0" w:color="auto"/>
            </w:tcBorders>
            <w:shd w:val="clear" w:color="auto" w:fill="auto"/>
            <w:noWrap/>
            <w:vAlign w:val="center"/>
            <w:hideMark/>
          </w:tcPr>
          <w:p w14:paraId="36FFA170" w14:textId="77777777" w:rsidR="00B57CFF" w:rsidRDefault="00B57CFF" w:rsidP="00014030">
            <w:r>
              <w:rPr>
                <w:rFonts w:hint="eastAsia"/>
              </w:rPr>
              <w:t xml:space="preserve">8.51 </w:t>
            </w:r>
          </w:p>
        </w:tc>
        <w:tc>
          <w:tcPr>
            <w:tcW w:w="589" w:type="dxa"/>
            <w:tcBorders>
              <w:top w:val="nil"/>
              <w:left w:val="nil"/>
              <w:bottom w:val="single" w:sz="4" w:space="0" w:color="auto"/>
              <w:right w:val="single" w:sz="4" w:space="0" w:color="auto"/>
            </w:tcBorders>
            <w:shd w:val="clear" w:color="auto" w:fill="auto"/>
            <w:noWrap/>
            <w:vAlign w:val="center"/>
            <w:hideMark/>
          </w:tcPr>
          <w:p w14:paraId="07E124DA" w14:textId="77777777" w:rsidR="00B57CFF" w:rsidRDefault="00B57CFF" w:rsidP="00014030">
            <w:r>
              <w:rPr>
                <w:rFonts w:hint="eastAsia"/>
              </w:rPr>
              <w:t xml:space="preserve">10.29 </w:t>
            </w:r>
          </w:p>
        </w:tc>
        <w:tc>
          <w:tcPr>
            <w:tcW w:w="589" w:type="dxa"/>
            <w:tcBorders>
              <w:top w:val="nil"/>
              <w:left w:val="nil"/>
              <w:bottom w:val="single" w:sz="4" w:space="0" w:color="auto"/>
              <w:right w:val="single" w:sz="4" w:space="0" w:color="auto"/>
            </w:tcBorders>
            <w:shd w:val="clear" w:color="auto" w:fill="auto"/>
            <w:noWrap/>
            <w:vAlign w:val="center"/>
            <w:hideMark/>
          </w:tcPr>
          <w:p w14:paraId="634F6688" w14:textId="77777777" w:rsidR="00B57CFF" w:rsidRDefault="00B57CFF" w:rsidP="00014030">
            <w:r>
              <w:rPr>
                <w:rFonts w:hint="eastAsia"/>
              </w:rPr>
              <w:t xml:space="preserve">6.78 </w:t>
            </w:r>
          </w:p>
        </w:tc>
      </w:tr>
      <w:tr w:rsidR="00B57CFF" w14:paraId="0A3BB001"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18A38FA3" w14:textId="77777777" w:rsidR="00B57CFF" w:rsidRDefault="00B57CFF" w:rsidP="00014030">
            <w:r>
              <w:rPr>
                <w:rFonts w:hint="eastAsia"/>
              </w:rPr>
              <w:t xml:space="preserve">21.00 </w:t>
            </w:r>
          </w:p>
        </w:tc>
        <w:tc>
          <w:tcPr>
            <w:tcW w:w="842" w:type="dxa"/>
            <w:tcBorders>
              <w:top w:val="nil"/>
              <w:left w:val="nil"/>
              <w:bottom w:val="single" w:sz="4" w:space="0" w:color="auto"/>
              <w:right w:val="single" w:sz="4" w:space="0" w:color="auto"/>
            </w:tcBorders>
            <w:shd w:val="clear" w:color="auto" w:fill="auto"/>
            <w:noWrap/>
            <w:vAlign w:val="center"/>
            <w:hideMark/>
          </w:tcPr>
          <w:p w14:paraId="55CA182F" w14:textId="77777777" w:rsidR="00B57CFF" w:rsidRDefault="00B57CFF" w:rsidP="00014030">
            <w:r>
              <w:rPr>
                <w:rFonts w:hint="eastAsia"/>
              </w:rPr>
              <w:t xml:space="preserve">1434.00 </w:t>
            </w:r>
          </w:p>
        </w:tc>
        <w:tc>
          <w:tcPr>
            <w:tcW w:w="842" w:type="dxa"/>
            <w:tcBorders>
              <w:top w:val="nil"/>
              <w:left w:val="nil"/>
              <w:bottom w:val="single" w:sz="4" w:space="0" w:color="auto"/>
              <w:right w:val="single" w:sz="4" w:space="0" w:color="auto"/>
            </w:tcBorders>
            <w:shd w:val="clear" w:color="auto" w:fill="auto"/>
            <w:noWrap/>
            <w:vAlign w:val="center"/>
            <w:hideMark/>
          </w:tcPr>
          <w:p w14:paraId="450EB737" w14:textId="77777777" w:rsidR="00B57CFF" w:rsidRDefault="00B57CFF" w:rsidP="00014030">
            <w:r>
              <w:rPr>
                <w:rFonts w:hint="eastAsia"/>
              </w:rPr>
              <w:t xml:space="preserve">1018.19 </w:t>
            </w:r>
          </w:p>
        </w:tc>
        <w:tc>
          <w:tcPr>
            <w:tcW w:w="842" w:type="dxa"/>
            <w:tcBorders>
              <w:top w:val="nil"/>
              <w:left w:val="nil"/>
              <w:bottom w:val="single" w:sz="4" w:space="0" w:color="auto"/>
              <w:right w:val="single" w:sz="4" w:space="0" w:color="auto"/>
            </w:tcBorders>
            <w:shd w:val="clear" w:color="auto" w:fill="auto"/>
            <w:noWrap/>
            <w:vAlign w:val="center"/>
            <w:hideMark/>
          </w:tcPr>
          <w:p w14:paraId="60978149" w14:textId="77777777" w:rsidR="00B57CFF" w:rsidRDefault="00B57CFF" w:rsidP="00014030">
            <w:r>
              <w:rPr>
                <w:rFonts w:hint="eastAsia"/>
              </w:rPr>
              <w:t xml:space="preserve">1009.60 </w:t>
            </w:r>
          </w:p>
        </w:tc>
        <w:tc>
          <w:tcPr>
            <w:tcW w:w="842" w:type="dxa"/>
            <w:tcBorders>
              <w:top w:val="nil"/>
              <w:left w:val="nil"/>
              <w:bottom w:val="single" w:sz="4" w:space="0" w:color="auto"/>
              <w:right w:val="single" w:sz="4" w:space="0" w:color="auto"/>
            </w:tcBorders>
            <w:shd w:val="clear" w:color="auto" w:fill="auto"/>
            <w:noWrap/>
            <w:vAlign w:val="center"/>
            <w:hideMark/>
          </w:tcPr>
          <w:p w14:paraId="2F47B239" w14:textId="77777777" w:rsidR="00B57CFF" w:rsidRDefault="00B57CFF" w:rsidP="00014030">
            <w:r>
              <w:rPr>
                <w:rFonts w:hint="eastAsia"/>
              </w:rPr>
              <w:t xml:space="preserve">1025.90 </w:t>
            </w:r>
          </w:p>
        </w:tc>
        <w:tc>
          <w:tcPr>
            <w:tcW w:w="589" w:type="dxa"/>
            <w:tcBorders>
              <w:top w:val="nil"/>
              <w:left w:val="nil"/>
              <w:bottom w:val="single" w:sz="4" w:space="0" w:color="auto"/>
              <w:right w:val="single" w:sz="4" w:space="0" w:color="auto"/>
            </w:tcBorders>
            <w:shd w:val="clear" w:color="auto" w:fill="auto"/>
            <w:noWrap/>
            <w:vAlign w:val="center"/>
            <w:hideMark/>
          </w:tcPr>
          <w:p w14:paraId="6C8D1357" w14:textId="77777777" w:rsidR="00B57CFF" w:rsidRDefault="00B57CFF" w:rsidP="00014030">
            <w:r>
              <w:rPr>
                <w:rFonts w:hint="eastAsia"/>
              </w:rPr>
              <w:t xml:space="preserve">19.91 </w:t>
            </w:r>
          </w:p>
        </w:tc>
        <w:tc>
          <w:tcPr>
            <w:tcW w:w="589" w:type="dxa"/>
            <w:tcBorders>
              <w:top w:val="nil"/>
              <w:left w:val="nil"/>
              <w:bottom w:val="single" w:sz="4" w:space="0" w:color="auto"/>
              <w:right w:val="single" w:sz="4" w:space="0" w:color="auto"/>
            </w:tcBorders>
            <w:shd w:val="clear" w:color="auto" w:fill="auto"/>
            <w:noWrap/>
            <w:vAlign w:val="center"/>
            <w:hideMark/>
          </w:tcPr>
          <w:p w14:paraId="7B2BDA40" w14:textId="77777777" w:rsidR="00B57CFF" w:rsidRDefault="00B57CFF" w:rsidP="00014030">
            <w:r>
              <w:rPr>
                <w:rFonts w:hint="eastAsia"/>
              </w:rPr>
              <w:t xml:space="preserve">11.80 </w:t>
            </w:r>
          </w:p>
        </w:tc>
        <w:tc>
          <w:tcPr>
            <w:tcW w:w="589" w:type="dxa"/>
            <w:tcBorders>
              <w:top w:val="nil"/>
              <w:left w:val="nil"/>
              <w:bottom w:val="single" w:sz="4" w:space="0" w:color="auto"/>
              <w:right w:val="single" w:sz="4" w:space="0" w:color="auto"/>
            </w:tcBorders>
            <w:shd w:val="clear" w:color="auto" w:fill="auto"/>
            <w:noWrap/>
            <w:vAlign w:val="center"/>
            <w:hideMark/>
          </w:tcPr>
          <w:p w14:paraId="5C60CDF2" w14:textId="77777777" w:rsidR="00B57CFF" w:rsidRDefault="00B57CFF" w:rsidP="00014030">
            <w:r>
              <w:rPr>
                <w:rFonts w:hint="eastAsia"/>
              </w:rPr>
              <w:t xml:space="preserve">28.30 </w:t>
            </w:r>
          </w:p>
        </w:tc>
        <w:tc>
          <w:tcPr>
            <w:tcW w:w="589" w:type="dxa"/>
            <w:tcBorders>
              <w:top w:val="nil"/>
              <w:left w:val="nil"/>
              <w:bottom w:val="single" w:sz="4" w:space="0" w:color="auto"/>
              <w:right w:val="single" w:sz="4" w:space="0" w:color="auto"/>
            </w:tcBorders>
            <w:shd w:val="clear" w:color="auto" w:fill="auto"/>
            <w:noWrap/>
            <w:vAlign w:val="center"/>
            <w:hideMark/>
          </w:tcPr>
          <w:p w14:paraId="08C9B122" w14:textId="77777777" w:rsidR="00B57CFF" w:rsidRDefault="00B57CFF" w:rsidP="00014030">
            <w:r>
              <w:rPr>
                <w:rFonts w:hint="eastAsia"/>
              </w:rPr>
              <w:t xml:space="preserve">77.19 </w:t>
            </w:r>
          </w:p>
        </w:tc>
        <w:tc>
          <w:tcPr>
            <w:tcW w:w="589" w:type="dxa"/>
            <w:tcBorders>
              <w:top w:val="nil"/>
              <w:left w:val="nil"/>
              <w:bottom w:val="single" w:sz="4" w:space="0" w:color="auto"/>
              <w:right w:val="single" w:sz="4" w:space="0" w:color="auto"/>
            </w:tcBorders>
            <w:shd w:val="clear" w:color="auto" w:fill="auto"/>
            <w:noWrap/>
            <w:vAlign w:val="center"/>
            <w:hideMark/>
          </w:tcPr>
          <w:p w14:paraId="3C9D0E43" w14:textId="77777777" w:rsidR="00B57CFF" w:rsidRDefault="00B57CFF" w:rsidP="00014030">
            <w:r>
              <w:rPr>
                <w:rFonts w:hint="eastAsia"/>
              </w:rPr>
              <w:t xml:space="preserve">30.00 </w:t>
            </w:r>
          </w:p>
        </w:tc>
        <w:tc>
          <w:tcPr>
            <w:tcW w:w="560" w:type="dxa"/>
            <w:tcBorders>
              <w:top w:val="nil"/>
              <w:left w:val="nil"/>
              <w:bottom w:val="single" w:sz="4" w:space="0" w:color="auto"/>
              <w:right w:val="single" w:sz="4" w:space="0" w:color="auto"/>
            </w:tcBorders>
            <w:shd w:val="clear" w:color="auto" w:fill="auto"/>
            <w:noWrap/>
            <w:vAlign w:val="center"/>
            <w:hideMark/>
          </w:tcPr>
          <w:p w14:paraId="703900EB" w14:textId="77777777" w:rsidR="00B57CFF" w:rsidRDefault="00B57CFF" w:rsidP="00014030">
            <w:r>
              <w:rPr>
                <w:rFonts w:hint="eastAsia"/>
              </w:rPr>
              <w:t xml:space="preserve">3.19 </w:t>
            </w:r>
          </w:p>
        </w:tc>
        <w:tc>
          <w:tcPr>
            <w:tcW w:w="560" w:type="dxa"/>
            <w:tcBorders>
              <w:top w:val="nil"/>
              <w:left w:val="nil"/>
              <w:bottom w:val="single" w:sz="4" w:space="0" w:color="auto"/>
              <w:right w:val="single" w:sz="4" w:space="0" w:color="auto"/>
            </w:tcBorders>
            <w:shd w:val="clear" w:color="auto" w:fill="auto"/>
            <w:noWrap/>
            <w:vAlign w:val="center"/>
            <w:hideMark/>
          </w:tcPr>
          <w:p w14:paraId="55E53CBE" w14:textId="77777777" w:rsidR="00B57CFF" w:rsidRDefault="00B57CFF" w:rsidP="00014030">
            <w:r>
              <w:rPr>
                <w:rFonts w:hint="eastAsia"/>
              </w:rPr>
              <w:t xml:space="preserve">3.24 </w:t>
            </w:r>
          </w:p>
        </w:tc>
        <w:tc>
          <w:tcPr>
            <w:tcW w:w="560" w:type="dxa"/>
            <w:tcBorders>
              <w:top w:val="nil"/>
              <w:left w:val="nil"/>
              <w:bottom w:val="single" w:sz="4" w:space="0" w:color="auto"/>
              <w:right w:val="single" w:sz="4" w:space="0" w:color="auto"/>
            </w:tcBorders>
            <w:shd w:val="clear" w:color="auto" w:fill="auto"/>
            <w:noWrap/>
            <w:vAlign w:val="center"/>
            <w:hideMark/>
          </w:tcPr>
          <w:p w14:paraId="56582B26" w14:textId="77777777" w:rsidR="00B57CFF" w:rsidRDefault="00B57CFF" w:rsidP="00014030">
            <w:r>
              <w:rPr>
                <w:rFonts w:hint="eastAsia"/>
              </w:rPr>
              <w:t xml:space="preserve">3.27 </w:t>
            </w:r>
          </w:p>
        </w:tc>
        <w:tc>
          <w:tcPr>
            <w:tcW w:w="570" w:type="dxa"/>
            <w:tcBorders>
              <w:top w:val="nil"/>
              <w:left w:val="nil"/>
              <w:bottom w:val="single" w:sz="4" w:space="0" w:color="auto"/>
              <w:right w:val="single" w:sz="4" w:space="0" w:color="auto"/>
            </w:tcBorders>
            <w:shd w:val="clear" w:color="auto" w:fill="auto"/>
            <w:noWrap/>
            <w:vAlign w:val="center"/>
            <w:hideMark/>
          </w:tcPr>
          <w:p w14:paraId="0F7C40C0" w14:textId="77777777" w:rsidR="00B57CFF" w:rsidRDefault="00B57CFF" w:rsidP="00014030">
            <w:r>
              <w:rPr>
                <w:rFonts w:hint="eastAsia"/>
              </w:rPr>
              <w:t xml:space="preserve">2.31 </w:t>
            </w:r>
          </w:p>
        </w:tc>
        <w:tc>
          <w:tcPr>
            <w:tcW w:w="570" w:type="dxa"/>
            <w:tcBorders>
              <w:top w:val="nil"/>
              <w:left w:val="nil"/>
              <w:bottom w:val="single" w:sz="4" w:space="0" w:color="auto"/>
              <w:right w:val="single" w:sz="4" w:space="0" w:color="auto"/>
            </w:tcBorders>
            <w:shd w:val="clear" w:color="auto" w:fill="auto"/>
            <w:noWrap/>
            <w:vAlign w:val="center"/>
            <w:hideMark/>
          </w:tcPr>
          <w:p w14:paraId="2CCCC777" w14:textId="77777777" w:rsidR="00B57CFF" w:rsidRDefault="00B57CFF" w:rsidP="00014030">
            <w:r>
              <w:rPr>
                <w:rFonts w:hint="eastAsia"/>
              </w:rPr>
              <w:t xml:space="preserve">2.52 </w:t>
            </w:r>
          </w:p>
        </w:tc>
        <w:tc>
          <w:tcPr>
            <w:tcW w:w="570" w:type="dxa"/>
            <w:tcBorders>
              <w:top w:val="nil"/>
              <w:left w:val="nil"/>
              <w:bottom w:val="single" w:sz="4" w:space="0" w:color="auto"/>
              <w:right w:val="single" w:sz="4" w:space="0" w:color="auto"/>
            </w:tcBorders>
            <w:shd w:val="clear" w:color="auto" w:fill="auto"/>
            <w:noWrap/>
            <w:vAlign w:val="center"/>
            <w:hideMark/>
          </w:tcPr>
          <w:p w14:paraId="470CDF2C" w14:textId="77777777" w:rsidR="00B57CFF" w:rsidRDefault="00B57CFF" w:rsidP="00014030">
            <w:r>
              <w:rPr>
                <w:rFonts w:hint="eastAsia"/>
              </w:rPr>
              <w:t xml:space="preserve">2.96 </w:t>
            </w:r>
          </w:p>
        </w:tc>
        <w:tc>
          <w:tcPr>
            <w:tcW w:w="589" w:type="dxa"/>
            <w:tcBorders>
              <w:top w:val="nil"/>
              <w:left w:val="nil"/>
              <w:bottom w:val="single" w:sz="4" w:space="0" w:color="auto"/>
              <w:right w:val="single" w:sz="4" w:space="0" w:color="auto"/>
            </w:tcBorders>
            <w:shd w:val="clear" w:color="auto" w:fill="auto"/>
            <w:noWrap/>
            <w:vAlign w:val="center"/>
            <w:hideMark/>
          </w:tcPr>
          <w:p w14:paraId="53DA64A3" w14:textId="77777777" w:rsidR="00B57CFF" w:rsidRDefault="00B57CFF" w:rsidP="00014030">
            <w:r>
              <w:rPr>
                <w:rFonts w:hint="eastAsia"/>
              </w:rPr>
              <w:t xml:space="preserve">8.26 </w:t>
            </w:r>
          </w:p>
        </w:tc>
        <w:tc>
          <w:tcPr>
            <w:tcW w:w="589" w:type="dxa"/>
            <w:tcBorders>
              <w:top w:val="nil"/>
              <w:left w:val="nil"/>
              <w:bottom w:val="single" w:sz="4" w:space="0" w:color="auto"/>
              <w:right w:val="single" w:sz="4" w:space="0" w:color="auto"/>
            </w:tcBorders>
            <w:shd w:val="clear" w:color="auto" w:fill="auto"/>
            <w:noWrap/>
            <w:vAlign w:val="center"/>
            <w:hideMark/>
          </w:tcPr>
          <w:p w14:paraId="7C53B041" w14:textId="77777777" w:rsidR="00B57CFF" w:rsidRDefault="00B57CFF" w:rsidP="00014030">
            <w:r>
              <w:rPr>
                <w:rFonts w:hint="eastAsia"/>
              </w:rPr>
              <w:t xml:space="preserve">14.35 </w:t>
            </w:r>
          </w:p>
        </w:tc>
        <w:tc>
          <w:tcPr>
            <w:tcW w:w="589" w:type="dxa"/>
            <w:tcBorders>
              <w:top w:val="nil"/>
              <w:left w:val="nil"/>
              <w:bottom w:val="single" w:sz="4" w:space="0" w:color="auto"/>
              <w:right w:val="single" w:sz="4" w:space="0" w:color="auto"/>
            </w:tcBorders>
            <w:shd w:val="clear" w:color="auto" w:fill="auto"/>
            <w:noWrap/>
            <w:vAlign w:val="center"/>
            <w:hideMark/>
          </w:tcPr>
          <w:p w14:paraId="319DB529" w14:textId="77777777" w:rsidR="00B57CFF" w:rsidRDefault="00B57CFF" w:rsidP="00014030">
            <w:r>
              <w:rPr>
                <w:rFonts w:hint="eastAsia"/>
              </w:rPr>
              <w:t xml:space="preserve">7.72 </w:t>
            </w:r>
          </w:p>
        </w:tc>
      </w:tr>
      <w:tr w:rsidR="00B57CFF" w14:paraId="782F74E1"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2EDBBC21" w14:textId="77777777" w:rsidR="00B57CFF" w:rsidRDefault="00B57CFF" w:rsidP="00014030">
            <w:r>
              <w:rPr>
                <w:rFonts w:hint="eastAsia"/>
              </w:rPr>
              <w:t xml:space="preserve">22.00 </w:t>
            </w:r>
          </w:p>
        </w:tc>
        <w:tc>
          <w:tcPr>
            <w:tcW w:w="842" w:type="dxa"/>
            <w:tcBorders>
              <w:top w:val="nil"/>
              <w:left w:val="nil"/>
              <w:bottom w:val="single" w:sz="4" w:space="0" w:color="auto"/>
              <w:right w:val="single" w:sz="4" w:space="0" w:color="auto"/>
            </w:tcBorders>
            <w:shd w:val="clear" w:color="auto" w:fill="auto"/>
            <w:noWrap/>
            <w:vAlign w:val="center"/>
            <w:hideMark/>
          </w:tcPr>
          <w:p w14:paraId="3ECD0672" w14:textId="77777777" w:rsidR="00B57CFF" w:rsidRDefault="00B57CFF" w:rsidP="00014030">
            <w:r>
              <w:rPr>
                <w:rFonts w:hint="eastAsia"/>
              </w:rPr>
              <w:t xml:space="preserve">1347.00 </w:t>
            </w:r>
          </w:p>
        </w:tc>
        <w:tc>
          <w:tcPr>
            <w:tcW w:w="842" w:type="dxa"/>
            <w:tcBorders>
              <w:top w:val="nil"/>
              <w:left w:val="nil"/>
              <w:bottom w:val="single" w:sz="4" w:space="0" w:color="auto"/>
              <w:right w:val="single" w:sz="4" w:space="0" w:color="auto"/>
            </w:tcBorders>
            <w:shd w:val="clear" w:color="auto" w:fill="auto"/>
            <w:noWrap/>
            <w:vAlign w:val="center"/>
            <w:hideMark/>
          </w:tcPr>
          <w:p w14:paraId="5A7D0FB1" w14:textId="77777777" w:rsidR="00B57CFF" w:rsidRDefault="00B57CFF" w:rsidP="00014030">
            <w:r>
              <w:rPr>
                <w:rFonts w:hint="eastAsia"/>
              </w:rPr>
              <w:t xml:space="preserve">1023.18 </w:t>
            </w:r>
          </w:p>
        </w:tc>
        <w:tc>
          <w:tcPr>
            <w:tcW w:w="842" w:type="dxa"/>
            <w:tcBorders>
              <w:top w:val="nil"/>
              <w:left w:val="nil"/>
              <w:bottom w:val="single" w:sz="4" w:space="0" w:color="auto"/>
              <w:right w:val="single" w:sz="4" w:space="0" w:color="auto"/>
            </w:tcBorders>
            <w:shd w:val="clear" w:color="auto" w:fill="auto"/>
            <w:noWrap/>
            <w:vAlign w:val="center"/>
            <w:hideMark/>
          </w:tcPr>
          <w:p w14:paraId="0ACFCFB2" w14:textId="77777777" w:rsidR="00B57CFF" w:rsidRDefault="00B57CFF" w:rsidP="00014030">
            <w:r>
              <w:rPr>
                <w:rFonts w:hint="eastAsia"/>
              </w:rPr>
              <w:t xml:space="preserve">1013.60 </w:t>
            </w:r>
          </w:p>
        </w:tc>
        <w:tc>
          <w:tcPr>
            <w:tcW w:w="842" w:type="dxa"/>
            <w:tcBorders>
              <w:top w:val="nil"/>
              <w:left w:val="nil"/>
              <w:bottom w:val="single" w:sz="4" w:space="0" w:color="auto"/>
              <w:right w:val="single" w:sz="4" w:space="0" w:color="auto"/>
            </w:tcBorders>
            <w:shd w:val="clear" w:color="auto" w:fill="auto"/>
            <w:noWrap/>
            <w:vAlign w:val="center"/>
            <w:hideMark/>
          </w:tcPr>
          <w:p w14:paraId="615FA3B2" w14:textId="77777777" w:rsidR="00B57CFF" w:rsidRDefault="00B57CFF" w:rsidP="00014030">
            <w:r>
              <w:rPr>
                <w:rFonts w:hint="eastAsia"/>
              </w:rPr>
              <w:t xml:space="preserve">1033.50 </w:t>
            </w:r>
          </w:p>
        </w:tc>
        <w:tc>
          <w:tcPr>
            <w:tcW w:w="589" w:type="dxa"/>
            <w:tcBorders>
              <w:top w:val="nil"/>
              <w:left w:val="nil"/>
              <w:bottom w:val="single" w:sz="4" w:space="0" w:color="auto"/>
              <w:right w:val="single" w:sz="4" w:space="0" w:color="auto"/>
            </w:tcBorders>
            <w:shd w:val="clear" w:color="auto" w:fill="auto"/>
            <w:noWrap/>
            <w:vAlign w:val="center"/>
            <w:hideMark/>
          </w:tcPr>
          <w:p w14:paraId="2D17E12C" w14:textId="77777777" w:rsidR="00B57CFF" w:rsidRDefault="00B57CFF" w:rsidP="00014030">
            <w:r>
              <w:rPr>
                <w:rFonts w:hint="eastAsia"/>
              </w:rPr>
              <w:t xml:space="preserve">12.07 </w:t>
            </w:r>
          </w:p>
        </w:tc>
        <w:tc>
          <w:tcPr>
            <w:tcW w:w="589" w:type="dxa"/>
            <w:tcBorders>
              <w:top w:val="nil"/>
              <w:left w:val="nil"/>
              <w:bottom w:val="single" w:sz="4" w:space="0" w:color="auto"/>
              <w:right w:val="single" w:sz="4" w:space="0" w:color="auto"/>
            </w:tcBorders>
            <w:shd w:val="clear" w:color="auto" w:fill="auto"/>
            <w:noWrap/>
            <w:vAlign w:val="center"/>
            <w:hideMark/>
          </w:tcPr>
          <w:p w14:paraId="082611FB" w14:textId="77777777" w:rsidR="00B57CFF" w:rsidRDefault="00B57CFF" w:rsidP="00014030">
            <w:r>
              <w:rPr>
                <w:rFonts w:hint="eastAsia"/>
              </w:rPr>
              <w:t xml:space="preserve">1.00 </w:t>
            </w:r>
          </w:p>
        </w:tc>
        <w:tc>
          <w:tcPr>
            <w:tcW w:w="589" w:type="dxa"/>
            <w:tcBorders>
              <w:top w:val="nil"/>
              <w:left w:val="nil"/>
              <w:bottom w:val="single" w:sz="4" w:space="0" w:color="auto"/>
              <w:right w:val="single" w:sz="4" w:space="0" w:color="auto"/>
            </w:tcBorders>
            <w:shd w:val="clear" w:color="auto" w:fill="auto"/>
            <w:noWrap/>
            <w:vAlign w:val="center"/>
            <w:hideMark/>
          </w:tcPr>
          <w:p w14:paraId="378C781E" w14:textId="77777777" w:rsidR="00B57CFF" w:rsidRDefault="00B57CFF" w:rsidP="00014030">
            <w:r>
              <w:rPr>
                <w:rFonts w:hint="eastAsia"/>
              </w:rPr>
              <w:t xml:space="preserve">22.70 </w:t>
            </w:r>
          </w:p>
        </w:tc>
        <w:tc>
          <w:tcPr>
            <w:tcW w:w="589" w:type="dxa"/>
            <w:tcBorders>
              <w:top w:val="nil"/>
              <w:left w:val="nil"/>
              <w:bottom w:val="single" w:sz="4" w:space="0" w:color="auto"/>
              <w:right w:val="single" w:sz="4" w:space="0" w:color="auto"/>
            </w:tcBorders>
            <w:shd w:val="clear" w:color="auto" w:fill="auto"/>
            <w:noWrap/>
            <w:vAlign w:val="center"/>
            <w:hideMark/>
          </w:tcPr>
          <w:p w14:paraId="22E8D7A3" w14:textId="77777777" w:rsidR="00B57CFF" w:rsidRDefault="00B57CFF" w:rsidP="00014030">
            <w:r>
              <w:rPr>
                <w:rFonts w:hint="eastAsia"/>
              </w:rPr>
              <w:t xml:space="preserve">75.57 </w:t>
            </w:r>
          </w:p>
        </w:tc>
        <w:tc>
          <w:tcPr>
            <w:tcW w:w="589" w:type="dxa"/>
            <w:tcBorders>
              <w:top w:val="nil"/>
              <w:left w:val="nil"/>
              <w:bottom w:val="single" w:sz="4" w:space="0" w:color="auto"/>
              <w:right w:val="single" w:sz="4" w:space="0" w:color="auto"/>
            </w:tcBorders>
            <w:shd w:val="clear" w:color="auto" w:fill="auto"/>
            <w:noWrap/>
            <w:vAlign w:val="center"/>
            <w:hideMark/>
          </w:tcPr>
          <w:p w14:paraId="59A55FA8" w14:textId="77777777" w:rsidR="00B57CFF" w:rsidRDefault="00B57CFF" w:rsidP="00014030">
            <w:r>
              <w:rPr>
                <w:rFonts w:hint="eastAsia"/>
              </w:rPr>
              <w:t xml:space="preserve">21.00 </w:t>
            </w:r>
          </w:p>
        </w:tc>
        <w:tc>
          <w:tcPr>
            <w:tcW w:w="560" w:type="dxa"/>
            <w:tcBorders>
              <w:top w:val="nil"/>
              <w:left w:val="nil"/>
              <w:bottom w:val="single" w:sz="4" w:space="0" w:color="auto"/>
              <w:right w:val="single" w:sz="4" w:space="0" w:color="auto"/>
            </w:tcBorders>
            <w:shd w:val="clear" w:color="auto" w:fill="auto"/>
            <w:noWrap/>
            <w:vAlign w:val="center"/>
            <w:hideMark/>
          </w:tcPr>
          <w:p w14:paraId="385388E6" w14:textId="77777777" w:rsidR="00B57CFF" w:rsidRDefault="00B57CFF" w:rsidP="00014030">
            <w:r>
              <w:rPr>
                <w:rFonts w:hint="eastAsia"/>
              </w:rPr>
              <w:t xml:space="preserve">4.18 </w:t>
            </w:r>
          </w:p>
        </w:tc>
        <w:tc>
          <w:tcPr>
            <w:tcW w:w="560" w:type="dxa"/>
            <w:tcBorders>
              <w:top w:val="nil"/>
              <w:left w:val="nil"/>
              <w:bottom w:val="single" w:sz="4" w:space="0" w:color="auto"/>
              <w:right w:val="single" w:sz="4" w:space="0" w:color="auto"/>
            </w:tcBorders>
            <w:shd w:val="clear" w:color="auto" w:fill="auto"/>
            <w:noWrap/>
            <w:vAlign w:val="center"/>
            <w:hideMark/>
          </w:tcPr>
          <w:p w14:paraId="77B7A35D" w14:textId="77777777" w:rsidR="00B57CFF" w:rsidRDefault="00B57CFF" w:rsidP="00014030">
            <w:r>
              <w:rPr>
                <w:rFonts w:hint="eastAsia"/>
              </w:rPr>
              <w:t xml:space="preserve">3.97 </w:t>
            </w:r>
          </w:p>
        </w:tc>
        <w:tc>
          <w:tcPr>
            <w:tcW w:w="560" w:type="dxa"/>
            <w:tcBorders>
              <w:top w:val="nil"/>
              <w:left w:val="nil"/>
              <w:bottom w:val="single" w:sz="4" w:space="0" w:color="auto"/>
              <w:right w:val="single" w:sz="4" w:space="0" w:color="auto"/>
            </w:tcBorders>
            <w:shd w:val="clear" w:color="auto" w:fill="auto"/>
            <w:noWrap/>
            <w:vAlign w:val="center"/>
            <w:hideMark/>
          </w:tcPr>
          <w:p w14:paraId="5B030F62" w14:textId="77777777" w:rsidR="00B57CFF" w:rsidRDefault="00B57CFF" w:rsidP="00014030">
            <w:r>
              <w:rPr>
                <w:rFonts w:hint="eastAsia"/>
              </w:rPr>
              <w:t xml:space="preserve">4.23 </w:t>
            </w:r>
          </w:p>
        </w:tc>
        <w:tc>
          <w:tcPr>
            <w:tcW w:w="570" w:type="dxa"/>
            <w:tcBorders>
              <w:top w:val="nil"/>
              <w:left w:val="nil"/>
              <w:bottom w:val="single" w:sz="4" w:space="0" w:color="auto"/>
              <w:right w:val="single" w:sz="4" w:space="0" w:color="auto"/>
            </w:tcBorders>
            <w:shd w:val="clear" w:color="auto" w:fill="auto"/>
            <w:noWrap/>
            <w:vAlign w:val="center"/>
            <w:hideMark/>
          </w:tcPr>
          <w:p w14:paraId="1F721252" w14:textId="77777777" w:rsidR="00B57CFF" w:rsidRDefault="00B57CFF" w:rsidP="00014030">
            <w:r>
              <w:rPr>
                <w:rFonts w:hint="eastAsia"/>
              </w:rPr>
              <w:t xml:space="preserve">3.92 </w:t>
            </w:r>
          </w:p>
        </w:tc>
        <w:tc>
          <w:tcPr>
            <w:tcW w:w="570" w:type="dxa"/>
            <w:tcBorders>
              <w:top w:val="nil"/>
              <w:left w:val="nil"/>
              <w:bottom w:val="single" w:sz="4" w:space="0" w:color="auto"/>
              <w:right w:val="single" w:sz="4" w:space="0" w:color="auto"/>
            </w:tcBorders>
            <w:shd w:val="clear" w:color="auto" w:fill="auto"/>
            <w:noWrap/>
            <w:vAlign w:val="center"/>
            <w:hideMark/>
          </w:tcPr>
          <w:p w14:paraId="7635A6F5" w14:textId="77777777" w:rsidR="00B57CFF" w:rsidRDefault="00B57CFF" w:rsidP="00014030">
            <w:r>
              <w:rPr>
                <w:rFonts w:hint="eastAsia"/>
              </w:rPr>
              <w:t xml:space="preserve">4.65 </w:t>
            </w:r>
          </w:p>
        </w:tc>
        <w:tc>
          <w:tcPr>
            <w:tcW w:w="570" w:type="dxa"/>
            <w:tcBorders>
              <w:top w:val="nil"/>
              <w:left w:val="nil"/>
              <w:bottom w:val="single" w:sz="4" w:space="0" w:color="auto"/>
              <w:right w:val="single" w:sz="4" w:space="0" w:color="auto"/>
            </w:tcBorders>
            <w:shd w:val="clear" w:color="auto" w:fill="auto"/>
            <w:noWrap/>
            <w:vAlign w:val="center"/>
            <w:hideMark/>
          </w:tcPr>
          <w:p w14:paraId="0352F6AD" w14:textId="77777777" w:rsidR="00B57CFF" w:rsidRDefault="00B57CFF" w:rsidP="00014030">
            <w:r>
              <w:rPr>
                <w:rFonts w:hint="eastAsia"/>
              </w:rPr>
              <w:t xml:space="preserve">3.66 </w:t>
            </w:r>
          </w:p>
        </w:tc>
        <w:tc>
          <w:tcPr>
            <w:tcW w:w="589" w:type="dxa"/>
            <w:tcBorders>
              <w:top w:val="nil"/>
              <w:left w:val="nil"/>
              <w:bottom w:val="single" w:sz="4" w:space="0" w:color="auto"/>
              <w:right w:val="single" w:sz="4" w:space="0" w:color="auto"/>
            </w:tcBorders>
            <w:shd w:val="clear" w:color="auto" w:fill="auto"/>
            <w:noWrap/>
            <w:vAlign w:val="center"/>
            <w:hideMark/>
          </w:tcPr>
          <w:p w14:paraId="20CDED18" w14:textId="77777777" w:rsidR="00B57CFF" w:rsidRDefault="00B57CFF" w:rsidP="00014030">
            <w:r>
              <w:rPr>
                <w:rFonts w:hint="eastAsia"/>
              </w:rPr>
              <w:t xml:space="preserve">12.15 </w:t>
            </w:r>
          </w:p>
        </w:tc>
        <w:tc>
          <w:tcPr>
            <w:tcW w:w="589" w:type="dxa"/>
            <w:tcBorders>
              <w:top w:val="nil"/>
              <w:left w:val="nil"/>
              <w:bottom w:val="single" w:sz="4" w:space="0" w:color="auto"/>
              <w:right w:val="single" w:sz="4" w:space="0" w:color="auto"/>
            </w:tcBorders>
            <w:shd w:val="clear" w:color="auto" w:fill="auto"/>
            <w:noWrap/>
            <w:vAlign w:val="center"/>
            <w:hideMark/>
          </w:tcPr>
          <w:p w14:paraId="170D6593" w14:textId="77777777" w:rsidR="00B57CFF" w:rsidRDefault="00B57CFF" w:rsidP="00014030">
            <w:r>
              <w:rPr>
                <w:rFonts w:hint="eastAsia"/>
              </w:rPr>
              <w:t xml:space="preserve">18.58 </w:t>
            </w:r>
          </w:p>
        </w:tc>
        <w:tc>
          <w:tcPr>
            <w:tcW w:w="589" w:type="dxa"/>
            <w:tcBorders>
              <w:top w:val="nil"/>
              <w:left w:val="nil"/>
              <w:bottom w:val="single" w:sz="4" w:space="0" w:color="auto"/>
              <w:right w:val="single" w:sz="4" w:space="0" w:color="auto"/>
            </w:tcBorders>
            <w:shd w:val="clear" w:color="auto" w:fill="auto"/>
            <w:noWrap/>
            <w:vAlign w:val="center"/>
            <w:hideMark/>
          </w:tcPr>
          <w:p w14:paraId="77FE7730" w14:textId="77777777" w:rsidR="00B57CFF" w:rsidRDefault="00B57CFF" w:rsidP="00014030">
            <w:r>
              <w:rPr>
                <w:rFonts w:hint="eastAsia"/>
              </w:rPr>
              <w:t xml:space="preserve">7.25 </w:t>
            </w:r>
          </w:p>
        </w:tc>
      </w:tr>
      <w:tr w:rsidR="00B57CFF" w14:paraId="63133ADC"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4FA3D319" w14:textId="77777777" w:rsidR="00B57CFF" w:rsidRDefault="00B57CFF" w:rsidP="00014030">
            <w:r>
              <w:rPr>
                <w:rFonts w:hint="eastAsia"/>
              </w:rPr>
              <w:t xml:space="preserve">23.00 </w:t>
            </w:r>
          </w:p>
        </w:tc>
        <w:tc>
          <w:tcPr>
            <w:tcW w:w="842" w:type="dxa"/>
            <w:tcBorders>
              <w:top w:val="nil"/>
              <w:left w:val="nil"/>
              <w:bottom w:val="single" w:sz="4" w:space="0" w:color="auto"/>
              <w:right w:val="single" w:sz="4" w:space="0" w:color="auto"/>
            </w:tcBorders>
            <w:shd w:val="clear" w:color="auto" w:fill="auto"/>
            <w:noWrap/>
            <w:vAlign w:val="center"/>
            <w:hideMark/>
          </w:tcPr>
          <w:p w14:paraId="5AE64D8F" w14:textId="77777777" w:rsidR="00B57CFF" w:rsidRDefault="00B57CFF" w:rsidP="00014030">
            <w:r>
              <w:rPr>
                <w:rFonts w:hint="eastAsia"/>
              </w:rPr>
              <w:t xml:space="preserve">1300.00 </w:t>
            </w:r>
          </w:p>
        </w:tc>
        <w:tc>
          <w:tcPr>
            <w:tcW w:w="842" w:type="dxa"/>
            <w:tcBorders>
              <w:top w:val="nil"/>
              <w:left w:val="nil"/>
              <w:bottom w:val="single" w:sz="4" w:space="0" w:color="auto"/>
              <w:right w:val="single" w:sz="4" w:space="0" w:color="auto"/>
            </w:tcBorders>
            <w:shd w:val="clear" w:color="auto" w:fill="auto"/>
            <w:noWrap/>
            <w:vAlign w:val="center"/>
            <w:hideMark/>
          </w:tcPr>
          <w:p w14:paraId="503A3ADE" w14:textId="77777777" w:rsidR="00B57CFF" w:rsidRDefault="00B57CFF" w:rsidP="00014030">
            <w:r>
              <w:rPr>
                <w:rFonts w:hint="eastAsia"/>
              </w:rPr>
              <w:t xml:space="preserve">1025.05 </w:t>
            </w:r>
          </w:p>
        </w:tc>
        <w:tc>
          <w:tcPr>
            <w:tcW w:w="842" w:type="dxa"/>
            <w:tcBorders>
              <w:top w:val="nil"/>
              <w:left w:val="nil"/>
              <w:bottom w:val="single" w:sz="4" w:space="0" w:color="auto"/>
              <w:right w:val="single" w:sz="4" w:space="0" w:color="auto"/>
            </w:tcBorders>
            <w:shd w:val="clear" w:color="auto" w:fill="auto"/>
            <w:noWrap/>
            <w:vAlign w:val="center"/>
            <w:hideMark/>
          </w:tcPr>
          <w:p w14:paraId="64F14145" w14:textId="77777777" w:rsidR="00B57CFF" w:rsidRDefault="00B57CFF" w:rsidP="00014030">
            <w:r>
              <w:rPr>
                <w:rFonts w:hint="eastAsia"/>
              </w:rPr>
              <w:t xml:space="preserve">1014.30 </w:t>
            </w:r>
          </w:p>
        </w:tc>
        <w:tc>
          <w:tcPr>
            <w:tcW w:w="842" w:type="dxa"/>
            <w:tcBorders>
              <w:top w:val="nil"/>
              <w:left w:val="nil"/>
              <w:bottom w:val="single" w:sz="4" w:space="0" w:color="auto"/>
              <w:right w:val="single" w:sz="4" w:space="0" w:color="auto"/>
            </w:tcBorders>
            <w:shd w:val="clear" w:color="auto" w:fill="auto"/>
            <w:noWrap/>
            <w:vAlign w:val="center"/>
            <w:hideMark/>
          </w:tcPr>
          <w:p w14:paraId="1661E01E" w14:textId="77777777" w:rsidR="00B57CFF" w:rsidRDefault="00B57CFF" w:rsidP="00014030">
            <w:r>
              <w:rPr>
                <w:rFonts w:hint="eastAsia"/>
              </w:rPr>
              <w:t xml:space="preserve">1040.40 </w:t>
            </w:r>
          </w:p>
        </w:tc>
        <w:tc>
          <w:tcPr>
            <w:tcW w:w="589" w:type="dxa"/>
            <w:tcBorders>
              <w:top w:val="nil"/>
              <w:left w:val="nil"/>
              <w:bottom w:val="single" w:sz="4" w:space="0" w:color="auto"/>
              <w:right w:val="single" w:sz="4" w:space="0" w:color="auto"/>
            </w:tcBorders>
            <w:shd w:val="clear" w:color="auto" w:fill="auto"/>
            <w:noWrap/>
            <w:vAlign w:val="center"/>
            <w:hideMark/>
          </w:tcPr>
          <w:p w14:paraId="43DF8F87" w14:textId="77777777" w:rsidR="00B57CFF" w:rsidRDefault="00B57CFF" w:rsidP="00014030">
            <w:r>
              <w:rPr>
                <w:rFonts w:hint="eastAsia"/>
              </w:rPr>
              <w:t xml:space="preserve">6.80 </w:t>
            </w:r>
          </w:p>
        </w:tc>
        <w:tc>
          <w:tcPr>
            <w:tcW w:w="589" w:type="dxa"/>
            <w:tcBorders>
              <w:top w:val="nil"/>
              <w:left w:val="nil"/>
              <w:bottom w:val="single" w:sz="4" w:space="0" w:color="auto"/>
              <w:right w:val="single" w:sz="4" w:space="0" w:color="auto"/>
            </w:tcBorders>
            <w:shd w:val="clear" w:color="auto" w:fill="auto"/>
            <w:noWrap/>
            <w:vAlign w:val="center"/>
            <w:hideMark/>
          </w:tcPr>
          <w:p w14:paraId="72920375" w14:textId="77777777" w:rsidR="00B57CFF" w:rsidRDefault="00B57CFF" w:rsidP="00014030">
            <w:r>
              <w:rPr>
                <w:rFonts w:hint="eastAsia"/>
              </w:rPr>
              <w:t xml:space="preserve">-5.20 </w:t>
            </w:r>
          </w:p>
        </w:tc>
        <w:tc>
          <w:tcPr>
            <w:tcW w:w="589" w:type="dxa"/>
            <w:tcBorders>
              <w:top w:val="nil"/>
              <w:left w:val="nil"/>
              <w:bottom w:val="single" w:sz="4" w:space="0" w:color="auto"/>
              <w:right w:val="single" w:sz="4" w:space="0" w:color="auto"/>
            </w:tcBorders>
            <w:shd w:val="clear" w:color="auto" w:fill="auto"/>
            <w:noWrap/>
            <w:vAlign w:val="center"/>
            <w:hideMark/>
          </w:tcPr>
          <w:p w14:paraId="669BA267" w14:textId="77777777" w:rsidR="00B57CFF" w:rsidRDefault="00B57CFF" w:rsidP="00014030">
            <w:r>
              <w:rPr>
                <w:rFonts w:hint="eastAsia"/>
              </w:rPr>
              <w:t xml:space="preserve">21.90 </w:t>
            </w:r>
          </w:p>
        </w:tc>
        <w:tc>
          <w:tcPr>
            <w:tcW w:w="589" w:type="dxa"/>
            <w:tcBorders>
              <w:top w:val="nil"/>
              <w:left w:val="nil"/>
              <w:bottom w:val="single" w:sz="4" w:space="0" w:color="auto"/>
              <w:right w:val="single" w:sz="4" w:space="0" w:color="auto"/>
            </w:tcBorders>
            <w:shd w:val="clear" w:color="auto" w:fill="auto"/>
            <w:noWrap/>
            <w:vAlign w:val="center"/>
            <w:hideMark/>
          </w:tcPr>
          <w:p w14:paraId="7BB22FD7" w14:textId="77777777" w:rsidR="00B57CFF" w:rsidRDefault="00B57CFF" w:rsidP="00014030">
            <w:r>
              <w:rPr>
                <w:rFonts w:hint="eastAsia"/>
              </w:rPr>
              <w:t xml:space="preserve">65.55 </w:t>
            </w:r>
          </w:p>
        </w:tc>
        <w:tc>
          <w:tcPr>
            <w:tcW w:w="589" w:type="dxa"/>
            <w:tcBorders>
              <w:top w:val="nil"/>
              <w:left w:val="nil"/>
              <w:bottom w:val="single" w:sz="4" w:space="0" w:color="auto"/>
              <w:right w:val="single" w:sz="4" w:space="0" w:color="auto"/>
            </w:tcBorders>
            <w:shd w:val="clear" w:color="auto" w:fill="auto"/>
            <w:noWrap/>
            <w:vAlign w:val="center"/>
            <w:hideMark/>
          </w:tcPr>
          <w:p w14:paraId="7DE256EB" w14:textId="77777777" w:rsidR="00B57CFF" w:rsidRDefault="00B57CFF" w:rsidP="00014030">
            <w:r>
              <w:rPr>
                <w:rFonts w:hint="eastAsia"/>
              </w:rPr>
              <w:t xml:space="preserve">19.00 </w:t>
            </w:r>
          </w:p>
        </w:tc>
        <w:tc>
          <w:tcPr>
            <w:tcW w:w="560" w:type="dxa"/>
            <w:tcBorders>
              <w:top w:val="nil"/>
              <w:left w:val="nil"/>
              <w:bottom w:val="single" w:sz="4" w:space="0" w:color="auto"/>
              <w:right w:val="single" w:sz="4" w:space="0" w:color="auto"/>
            </w:tcBorders>
            <w:shd w:val="clear" w:color="auto" w:fill="auto"/>
            <w:noWrap/>
            <w:vAlign w:val="center"/>
            <w:hideMark/>
          </w:tcPr>
          <w:p w14:paraId="6F2D7379" w14:textId="77777777" w:rsidR="00B57CFF" w:rsidRDefault="00B57CFF" w:rsidP="00014030">
            <w:r>
              <w:rPr>
                <w:rFonts w:hint="eastAsia"/>
              </w:rPr>
              <w:t xml:space="preserve">5.25 </w:t>
            </w:r>
          </w:p>
        </w:tc>
        <w:tc>
          <w:tcPr>
            <w:tcW w:w="560" w:type="dxa"/>
            <w:tcBorders>
              <w:top w:val="nil"/>
              <w:left w:val="nil"/>
              <w:bottom w:val="single" w:sz="4" w:space="0" w:color="auto"/>
              <w:right w:val="single" w:sz="4" w:space="0" w:color="auto"/>
            </w:tcBorders>
            <w:shd w:val="clear" w:color="auto" w:fill="auto"/>
            <w:noWrap/>
            <w:vAlign w:val="center"/>
            <w:hideMark/>
          </w:tcPr>
          <w:p w14:paraId="3DB3DDC5" w14:textId="77777777" w:rsidR="00B57CFF" w:rsidRDefault="00B57CFF" w:rsidP="00014030">
            <w:r>
              <w:rPr>
                <w:rFonts w:hint="eastAsia"/>
              </w:rPr>
              <w:t xml:space="preserve">5.32 </w:t>
            </w:r>
          </w:p>
        </w:tc>
        <w:tc>
          <w:tcPr>
            <w:tcW w:w="560" w:type="dxa"/>
            <w:tcBorders>
              <w:top w:val="nil"/>
              <w:left w:val="nil"/>
              <w:bottom w:val="single" w:sz="4" w:space="0" w:color="auto"/>
              <w:right w:val="single" w:sz="4" w:space="0" w:color="auto"/>
            </w:tcBorders>
            <w:shd w:val="clear" w:color="auto" w:fill="auto"/>
            <w:noWrap/>
            <w:vAlign w:val="center"/>
            <w:hideMark/>
          </w:tcPr>
          <w:p w14:paraId="384FAF4D" w14:textId="77777777" w:rsidR="00B57CFF" w:rsidRDefault="00B57CFF" w:rsidP="00014030">
            <w:r>
              <w:rPr>
                <w:rFonts w:hint="eastAsia"/>
              </w:rPr>
              <w:t xml:space="preserve">5.50 </w:t>
            </w:r>
          </w:p>
        </w:tc>
        <w:tc>
          <w:tcPr>
            <w:tcW w:w="570" w:type="dxa"/>
            <w:tcBorders>
              <w:top w:val="nil"/>
              <w:left w:val="nil"/>
              <w:bottom w:val="single" w:sz="4" w:space="0" w:color="auto"/>
              <w:right w:val="single" w:sz="4" w:space="0" w:color="auto"/>
            </w:tcBorders>
            <w:shd w:val="clear" w:color="auto" w:fill="auto"/>
            <w:noWrap/>
            <w:vAlign w:val="center"/>
            <w:hideMark/>
          </w:tcPr>
          <w:p w14:paraId="6404E38E" w14:textId="77777777" w:rsidR="00B57CFF" w:rsidRDefault="00B57CFF" w:rsidP="00014030">
            <w:r>
              <w:rPr>
                <w:rFonts w:hint="eastAsia"/>
              </w:rPr>
              <w:t xml:space="preserve">4.33 </w:t>
            </w:r>
          </w:p>
        </w:tc>
        <w:tc>
          <w:tcPr>
            <w:tcW w:w="570" w:type="dxa"/>
            <w:tcBorders>
              <w:top w:val="nil"/>
              <w:left w:val="nil"/>
              <w:bottom w:val="single" w:sz="4" w:space="0" w:color="auto"/>
              <w:right w:val="single" w:sz="4" w:space="0" w:color="auto"/>
            </w:tcBorders>
            <w:shd w:val="clear" w:color="auto" w:fill="auto"/>
            <w:noWrap/>
            <w:vAlign w:val="center"/>
            <w:hideMark/>
          </w:tcPr>
          <w:p w14:paraId="2A9A9C79" w14:textId="77777777" w:rsidR="00B57CFF" w:rsidRDefault="00B57CFF" w:rsidP="00014030">
            <w:r>
              <w:rPr>
                <w:rFonts w:hint="eastAsia"/>
              </w:rPr>
              <w:t xml:space="preserve">4.09 </w:t>
            </w:r>
          </w:p>
        </w:tc>
        <w:tc>
          <w:tcPr>
            <w:tcW w:w="570" w:type="dxa"/>
            <w:tcBorders>
              <w:top w:val="nil"/>
              <w:left w:val="nil"/>
              <w:bottom w:val="single" w:sz="4" w:space="0" w:color="auto"/>
              <w:right w:val="single" w:sz="4" w:space="0" w:color="auto"/>
            </w:tcBorders>
            <w:shd w:val="clear" w:color="auto" w:fill="auto"/>
            <w:noWrap/>
            <w:vAlign w:val="center"/>
            <w:hideMark/>
          </w:tcPr>
          <w:p w14:paraId="0871984A" w14:textId="77777777" w:rsidR="00B57CFF" w:rsidRDefault="00B57CFF" w:rsidP="00014030">
            <w:r>
              <w:rPr>
                <w:rFonts w:hint="eastAsia"/>
              </w:rPr>
              <w:t xml:space="preserve">4.95 </w:t>
            </w:r>
          </w:p>
        </w:tc>
        <w:tc>
          <w:tcPr>
            <w:tcW w:w="589" w:type="dxa"/>
            <w:tcBorders>
              <w:top w:val="nil"/>
              <w:left w:val="nil"/>
              <w:bottom w:val="single" w:sz="4" w:space="0" w:color="auto"/>
              <w:right w:val="single" w:sz="4" w:space="0" w:color="auto"/>
            </w:tcBorders>
            <w:shd w:val="clear" w:color="auto" w:fill="auto"/>
            <w:noWrap/>
            <w:vAlign w:val="center"/>
            <w:hideMark/>
          </w:tcPr>
          <w:p w14:paraId="08EC098E" w14:textId="77777777" w:rsidR="00B57CFF" w:rsidRDefault="00B57CFF" w:rsidP="00014030">
            <w:r>
              <w:rPr>
                <w:rFonts w:hint="eastAsia"/>
              </w:rPr>
              <w:t xml:space="preserve">13.96 </w:t>
            </w:r>
          </w:p>
        </w:tc>
        <w:tc>
          <w:tcPr>
            <w:tcW w:w="589" w:type="dxa"/>
            <w:tcBorders>
              <w:top w:val="nil"/>
              <w:left w:val="nil"/>
              <w:bottom w:val="single" w:sz="4" w:space="0" w:color="auto"/>
              <w:right w:val="single" w:sz="4" w:space="0" w:color="auto"/>
            </w:tcBorders>
            <w:shd w:val="clear" w:color="auto" w:fill="auto"/>
            <w:noWrap/>
            <w:vAlign w:val="center"/>
            <w:hideMark/>
          </w:tcPr>
          <w:p w14:paraId="623748AD" w14:textId="77777777" w:rsidR="00B57CFF" w:rsidRDefault="00B57CFF" w:rsidP="00014030">
            <w:r>
              <w:rPr>
                <w:rFonts w:hint="eastAsia"/>
              </w:rPr>
              <w:t xml:space="preserve">16.90 </w:t>
            </w:r>
          </w:p>
        </w:tc>
        <w:tc>
          <w:tcPr>
            <w:tcW w:w="589" w:type="dxa"/>
            <w:tcBorders>
              <w:top w:val="nil"/>
              <w:left w:val="nil"/>
              <w:bottom w:val="single" w:sz="4" w:space="0" w:color="auto"/>
              <w:right w:val="single" w:sz="4" w:space="0" w:color="auto"/>
            </w:tcBorders>
            <w:shd w:val="clear" w:color="auto" w:fill="auto"/>
            <w:noWrap/>
            <w:vAlign w:val="center"/>
            <w:hideMark/>
          </w:tcPr>
          <w:p w14:paraId="7DEC089C" w14:textId="77777777" w:rsidR="00B57CFF" w:rsidRDefault="00B57CFF" w:rsidP="00014030">
            <w:r>
              <w:rPr>
                <w:rFonts w:hint="eastAsia"/>
              </w:rPr>
              <w:t xml:space="preserve">7.00 </w:t>
            </w:r>
          </w:p>
        </w:tc>
      </w:tr>
      <w:tr w:rsidR="00B57CFF" w14:paraId="68FB7C96"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73C6033A" w14:textId="77777777" w:rsidR="00B57CFF" w:rsidRDefault="00B57CFF" w:rsidP="00014030">
            <w:r>
              <w:rPr>
                <w:rFonts w:hint="eastAsia"/>
              </w:rPr>
              <w:lastRenderedPageBreak/>
              <w:t xml:space="preserve">24.00 </w:t>
            </w:r>
          </w:p>
        </w:tc>
        <w:tc>
          <w:tcPr>
            <w:tcW w:w="842" w:type="dxa"/>
            <w:tcBorders>
              <w:top w:val="nil"/>
              <w:left w:val="nil"/>
              <w:bottom w:val="single" w:sz="4" w:space="0" w:color="auto"/>
              <w:right w:val="single" w:sz="4" w:space="0" w:color="auto"/>
            </w:tcBorders>
            <w:shd w:val="clear" w:color="auto" w:fill="auto"/>
            <w:noWrap/>
            <w:vAlign w:val="center"/>
            <w:hideMark/>
          </w:tcPr>
          <w:p w14:paraId="0E76CB33" w14:textId="77777777" w:rsidR="00B57CFF" w:rsidRDefault="00B57CFF" w:rsidP="00014030">
            <w:r>
              <w:rPr>
                <w:rFonts w:hint="eastAsia"/>
              </w:rPr>
              <w:t xml:space="preserve">837.00 </w:t>
            </w:r>
          </w:p>
        </w:tc>
        <w:tc>
          <w:tcPr>
            <w:tcW w:w="842" w:type="dxa"/>
            <w:tcBorders>
              <w:top w:val="nil"/>
              <w:left w:val="nil"/>
              <w:bottom w:val="single" w:sz="4" w:space="0" w:color="auto"/>
              <w:right w:val="single" w:sz="4" w:space="0" w:color="auto"/>
            </w:tcBorders>
            <w:shd w:val="clear" w:color="auto" w:fill="auto"/>
            <w:noWrap/>
            <w:vAlign w:val="center"/>
            <w:hideMark/>
          </w:tcPr>
          <w:p w14:paraId="7E5E1234" w14:textId="77777777" w:rsidR="00B57CFF" w:rsidRDefault="00B57CFF" w:rsidP="00014030">
            <w:r>
              <w:rPr>
                <w:rFonts w:hint="eastAsia"/>
              </w:rPr>
              <w:t xml:space="preserve">1027.67 </w:t>
            </w:r>
          </w:p>
        </w:tc>
        <w:tc>
          <w:tcPr>
            <w:tcW w:w="842" w:type="dxa"/>
            <w:tcBorders>
              <w:top w:val="nil"/>
              <w:left w:val="nil"/>
              <w:bottom w:val="single" w:sz="4" w:space="0" w:color="auto"/>
              <w:right w:val="single" w:sz="4" w:space="0" w:color="auto"/>
            </w:tcBorders>
            <w:shd w:val="clear" w:color="auto" w:fill="auto"/>
            <w:noWrap/>
            <w:vAlign w:val="center"/>
            <w:hideMark/>
          </w:tcPr>
          <w:p w14:paraId="79ED5B4F" w14:textId="77777777" w:rsidR="00B57CFF" w:rsidRDefault="00B57CFF" w:rsidP="00014030">
            <w:r>
              <w:rPr>
                <w:rFonts w:hint="eastAsia"/>
              </w:rPr>
              <w:t xml:space="preserve">1013.30 </w:t>
            </w:r>
          </w:p>
        </w:tc>
        <w:tc>
          <w:tcPr>
            <w:tcW w:w="842" w:type="dxa"/>
            <w:tcBorders>
              <w:top w:val="nil"/>
              <w:left w:val="nil"/>
              <w:bottom w:val="single" w:sz="4" w:space="0" w:color="auto"/>
              <w:right w:val="single" w:sz="4" w:space="0" w:color="auto"/>
            </w:tcBorders>
            <w:shd w:val="clear" w:color="auto" w:fill="auto"/>
            <w:noWrap/>
            <w:vAlign w:val="center"/>
            <w:hideMark/>
          </w:tcPr>
          <w:p w14:paraId="21D4E0CF" w14:textId="77777777" w:rsidR="00B57CFF" w:rsidRDefault="00B57CFF" w:rsidP="00014030">
            <w:r>
              <w:rPr>
                <w:rFonts w:hint="eastAsia"/>
              </w:rPr>
              <w:t xml:space="preserve">1039.00 </w:t>
            </w:r>
          </w:p>
        </w:tc>
        <w:tc>
          <w:tcPr>
            <w:tcW w:w="589" w:type="dxa"/>
            <w:tcBorders>
              <w:top w:val="nil"/>
              <w:left w:val="nil"/>
              <w:bottom w:val="single" w:sz="4" w:space="0" w:color="auto"/>
              <w:right w:val="single" w:sz="4" w:space="0" w:color="auto"/>
            </w:tcBorders>
            <w:shd w:val="clear" w:color="auto" w:fill="auto"/>
            <w:noWrap/>
            <w:vAlign w:val="center"/>
            <w:hideMark/>
          </w:tcPr>
          <w:p w14:paraId="7EC12975" w14:textId="77777777" w:rsidR="00B57CFF" w:rsidRDefault="00B57CFF" w:rsidP="00014030">
            <w:r>
              <w:rPr>
                <w:rFonts w:hint="eastAsia"/>
              </w:rPr>
              <w:t xml:space="preserve">2.96 </w:t>
            </w:r>
          </w:p>
        </w:tc>
        <w:tc>
          <w:tcPr>
            <w:tcW w:w="589" w:type="dxa"/>
            <w:tcBorders>
              <w:top w:val="nil"/>
              <w:left w:val="nil"/>
              <w:bottom w:val="single" w:sz="4" w:space="0" w:color="auto"/>
              <w:right w:val="single" w:sz="4" w:space="0" w:color="auto"/>
            </w:tcBorders>
            <w:shd w:val="clear" w:color="auto" w:fill="auto"/>
            <w:noWrap/>
            <w:vAlign w:val="center"/>
            <w:hideMark/>
          </w:tcPr>
          <w:p w14:paraId="5360598D" w14:textId="77777777" w:rsidR="00B57CFF" w:rsidRDefault="00B57CFF" w:rsidP="00014030">
            <w:r>
              <w:rPr>
                <w:rFonts w:hint="eastAsia"/>
              </w:rPr>
              <w:t xml:space="preserve">-7.10 </w:t>
            </w:r>
          </w:p>
        </w:tc>
        <w:tc>
          <w:tcPr>
            <w:tcW w:w="589" w:type="dxa"/>
            <w:tcBorders>
              <w:top w:val="nil"/>
              <w:left w:val="nil"/>
              <w:bottom w:val="single" w:sz="4" w:space="0" w:color="auto"/>
              <w:right w:val="single" w:sz="4" w:space="0" w:color="auto"/>
            </w:tcBorders>
            <w:shd w:val="clear" w:color="auto" w:fill="auto"/>
            <w:noWrap/>
            <w:vAlign w:val="center"/>
            <w:hideMark/>
          </w:tcPr>
          <w:p w14:paraId="32584D5E" w14:textId="77777777" w:rsidR="00B57CFF" w:rsidRDefault="00B57CFF" w:rsidP="00014030">
            <w:r>
              <w:rPr>
                <w:rFonts w:hint="eastAsia"/>
              </w:rPr>
              <w:t xml:space="preserve">14.10 </w:t>
            </w:r>
          </w:p>
        </w:tc>
        <w:tc>
          <w:tcPr>
            <w:tcW w:w="589" w:type="dxa"/>
            <w:tcBorders>
              <w:top w:val="nil"/>
              <w:left w:val="nil"/>
              <w:bottom w:val="single" w:sz="4" w:space="0" w:color="auto"/>
              <w:right w:val="single" w:sz="4" w:space="0" w:color="auto"/>
            </w:tcBorders>
            <w:shd w:val="clear" w:color="auto" w:fill="auto"/>
            <w:noWrap/>
            <w:vAlign w:val="center"/>
            <w:hideMark/>
          </w:tcPr>
          <w:p w14:paraId="009CCC25" w14:textId="77777777" w:rsidR="00B57CFF" w:rsidRDefault="00B57CFF" w:rsidP="00014030">
            <w:r>
              <w:rPr>
                <w:rFonts w:hint="eastAsia"/>
              </w:rPr>
              <w:t xml:space="preserve">69.65 </w:t>
            </w:r>
          </w:p>
        </w:tc>
        <w:tc>
          <w:tcPr>
            <w:tcW w:w="589" w:type="dxa"/>
            <w:tcBorders>
              <w:top w:val="nil"/>
              <w:left w:val="nil"/>
              <w:bottom w:val="single" w:sz="4" w:space="0" w:color="auto"/>
              <w:right w:val="single" w:sz="4" w:space="0" w:color="auto"/>
            </w:tcBorders>
            <w:shd w:val="clear" w:color="auto" w:fill="auto"/>
            <w:noWrap/>
            <w:vAlign w:val="center"/>
            <w:hideMark/>
          </w:tcPr>
          <w:p w14:paraId="1A505560" w14:textId="77777777" w:rsidR="00B57CFF" w:rsidRDefault="00B57CFF" w:rsidP="00014030">
            <w:r>
              <w:rPr>
                <w:rFonts w:hint="eastAsia"/>
              </w:rPr>
              <w:t xml:space="preserve">18.00 </w:t>
            </w:r>
          </w:p>
        </w:tc>
        <w:tc>
          <w:tcPr>
            <w:tcW w:w="560" w:type="dxa"/>
            <w:tcBorders>
              <w:top w:val="nil"/>
              <w:left w:val="nil"/>
              <w:bottom w:val="single" w:sz="4" w:space="0" w:color="auto"/>
              <w:right w:val="single" w:sz="4" w:space="0" w:color="auto"/>
            </w:tcBorders>
            <w:shd w:val="clear" w:color="auto" w:fill="auto"/>
            <w:noWrap/>
            <w:vAlign w:val="center"/>
            <w:hideMark/>
          </w:tcPr>
          <w:p w14:paraId="16E8049E" w14:textId="77777777" w:rsidR="00B57CFF" w:rsidRDefault="00B57CFF" w:rsidP="00014030">
            <w:r>
              <w:rPr>
                <w:rFonts w:hint="eastAsia"/>
              </w:rPr>
              <w:t xml:space="preserve">5.48 </w:t>
            </w:r>
          </w:p>
        </w:tc>
        <w:tc>
          <w:tcPr>
            <w:tcW w:w="560" w:type="dxa"/>
            <w:tcBorders>
              <w:top w:val="nil"/>
              <w:left w:val="nil"/>
              <w:bottom w:val="single" w:sz="4" w:space="0" w:color="auto"/>
              <w:right w:val="single" w:sz="4" w:space="0" w:color="auto"/>
            </w:tcBorders>
            <w:shd w:val="clear" w:color="auto" w:fill="auto"/>
            <w:noWrap/>
            <w:vAlign w:val="center"/>
            <w:hideMark/>
          </w:tcPr>
          <w:p w14:paraId="5E05DDFA" w14:textId="77777777" w:rsidR="00B57CFF" w:rsidRDefault="00B57CFF" w:rsidP="00014030">
            <w:r>
              <w:rPr>
                <w:rFonts w:hint="eastAsia"/>
              </w:rPr>
              <w:t xml:space="preserve">5.47 </w:t>
            </w:r>
          </w:p>
        </w:tc>
        <w:tc>
          <w:tcPr>
            <w:tcW w:w="560" w:type="dxa"/>
            <w:tcBorders>
              <w:top w:val="nil"/>
              <w:left w:val="nil"/>
              <w:bottom w:val="single" w:sz="4" w:space="0" w:color="auto"/>
              <w:right w:val="single" w:sz="4" w:space="0" w:color="auto"/>
            </w:tcBorders>
            <w:shd w:val="clear" w:color="auto" w:fill="auto"/>
            <w:noWrap/>
            <w:vAlign w:val="center"/>
            <w:hideMark/>
          </w:tcPr>
          <w:p w14:paraId="2221A756" w14:textId="77777777" w:rsidR="00B57CFF" w:rsidRDefault="00B57CFF" w:rsidP="00014030">
            <w:r>
              <w:rPr>
                <w:rFonts w:hint="eastAsia"/>
              </w:rPr>
              <w:t xml:space="preserve">5.47 </w:t>
            </w:r>
          </w:p>
        </w:tc>
        <w:tc>
          <w:tcPr>
            <w:tcW w:w="570" w:type="dxa"/>
            <w:tcBorders>
              <w:top w:val="nil"/>
              <w:left w:val="nil"/>
              <w:bottom w:val="single" w:sz="4" w:space="0" w:color="auto"/>
              <w:right w:val="single" w:sz="4" w:space="0" w:color="auto"/>
            </w:tcBorders>
            <w:shd w:val="clear" w:color="auto" w:fill="auto"/>
            <w:noWrap/>
            <w:vAlign w:val="center"/>
            <w:hideMark/>
          </w:tcPr>
          <w:p w14:paraId="001D526E" w14:textId="77777777" w:rsidR="00B57CFF" w:rsidRDefault="00B57CFF" w:rsidP="00014030">
            <w:r>
              <w:rPr>
                <w:rFonts w:hint="eastAsia"/>
              </w:rPr>
              <w:t xml:space="preserve">3.33 </w:t>
            </w:r>
          </w:p>
        </w:tc>
        <w:tc>
          <w:tcPr>
            <w:tcW w:w="570" w:type="dxa"/>
            <w:tcBorders>
              <w:top w:val="nil"/>
              <w:left w:val="nil"/>
              <w:bottom w:val="single" w:sz="4" w:space="0" w:color="auto"/>
              <w:right w:val="single" w:sz="4" w:space="0" w:color="auto"/>
            </w:tcBorders>
            <w:shd w:val="clear" w:color="auto" w:fill="auto"/>
            <w:noWrap/>
            <w:vAlign w:val="center"/>
            <w:hideMark/>
          </w:tcPr>
          <w:p w14:paraId="7FF004AC" w14:textId="77777777" w:rsidR="00B57CFF" w:rsidRDefault="00B57CFF" w:rsidP="00014030">
            <w:r>
              <w:rPr>
                <w:rFonts w:hint="eastAsia"/>
              </w:rPr>
              <w:t xml:space="preserve">3.94 </w:t>
            </w:r>
          </w:p>
        </w:tc>
        <w:tc>
          <w:tcPr>
            <w:tcW w:w="570" w:type="dxa"/>
            <w:tcBorders>
              <w:top w:val="nil"/>
              <w:left w:val="nil"/>
              <w:bottom w:val="single" w:sz="4" w:space="0" w:color="auto"/>
              <w:right w:val="single" w:sz="4" w:space="0" w:color="auto"/>
            </w:tcBorders>
            <w:shd w:val="clear" w:color="auto" w:fill="auto"/>
            <w:noWrap/>
            <w:vAlign w:val="center"/>
            <w:hideMark/>
          </w:tcPr>
          <w:p w14:paraId="35F03BF6" w14:textId="77777777" w:rsidR="00B57CFF" w:rsidRDefault="00B57CFF" w:rsidP="00014030">
            <w:r>
              <w:rPr>
                <w:rFonts w:hint="eastAsia"/>
              </w:rPr>
              <w:t xml:space="preserve">3.54 </w:t>
            </w:r>
          </w:p>
        </w:tc>
        <w:tc>
          <w:tcPr>
            <w:tcW w:w="589" w:type="dxa"/>
            <w:tcBorders>
              <w:top w:val="nil"/>
              <w:left w:val="nil"/>
              <w:bottom w:val="single" w:sz="4" w:space="0" w:color="auto"/>
              <w:right w:val="single" w:sz="4" w:space="0" w:color="auto"/>
            </w:tcBorders>
            <w:shd w:val="clear" w:color="auto" w:fill="auto"/>
            <w:noWrap/>
            <w:vAlign w:val="center"/>
            <w:hideMark/>
          </w:tcPr>
          <w:p w14:paraId="5C392FCC" w14:textId="77777777" w:rsidR="00B57CFF" w:rsidRDefault="00B57CFF" w:rsidP="00014030">
            <w:r>
              <w:rPr>
                <w:rFonts w:hint="eastAsia"/>
              </w:rPr>
              <w:t xml:space="preserve">15.27 </w:t>
            </w:r>
          </w:p>
        </w:tc>
        <w:tc>
          <w:tcPr>
            <w:tcW w:w="589" w:type="dxa"/>
            <w:tcBorders>
              <w:top w:val="nil"/>
              <w:left w:val="nil"/>
              <w:bottom w:val="single" w:sz="4" w:space="0" w:color="auto"/>
              <w:right w:val="single" w:sz="4" w:space="0" w:color="auto"/>
            </w:tcBorders>
            <w:shd w:val="clear" w:color="auto" w:fill="auto"/>
            <w:noWrap/>
            <w:vAlign w:val="center"/>
            <w:hideMark/>
          </w:tcPr>
          <w:p w14:paraId="18EB8060" w14:textId="77777777" w:rsidR="00B57CFF" w:rsidRDefault="00B57CFF" w:rsidP="00014030">
            <w:r>
              <w:rPr>
                <w:rFonts w:hint="eastAsia"/>
              </w:rPr>
              <w:t xml:space="preserve">19.78 </w:t>
            </w:r>
          </w:p>
        </w:tc>
        <w:tc>
          <w:tcPr>
            <w:tcW w:w="589" w:type="dxa"/>
            <w:tcBorders>
              <w:top w:val="nil"/>
              <w:left w:val="nil"/>
              <w:bottom w:val="single" w:sz="4" w:space="0" w:color="auto"/>
              <w:right w:val="single" w:sz="4" w:space="0" w:color="auto"/>
            </w:tcBorders>
            <w:shd w:val="clear" w:color="auto" w:fill="auto"/>
            <w:noWrap/>
            <w:vAlign w:val="center"/>
            <w:hideMark/>
          </w:tcPr>
          <w:p w14:paraId="1DA89F7F" w14:textId="77777777" w:rsidR="00B57CFF" w:rsidRDefault="00B57CFF" w:rsidP="00014030">
            <w:r>
              <w:rPr>
                <w:rFonts w:hint="eastAsia"/>
              </w:rPr>
              <w:t xml:space="preserve">9.24 </w:t>
            </w:r>
          </w:p>
        </w:tc>
      </w:tr>
      <w:tr w:rsidR="00B57CFF" w14:paraId="2D1EBCF4"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12E78234" w14:textId="77777777" w:rsidR="00B57CFF" w:rsidRDefault="00B57CFF" w:rsidP="00014030">
            <w:r>
              <w:rPr>
                <w:rFonts w:hint="eastAsia"/>
              </w:rPr>
              <w:t xml:space="preserve">25.00 </w:t>
            </w:r>
          </w:p>
        </w:tc>
        <w:tc>
          <w:tcPr>
            <w:tcW w:w="842" w:type="dxa"/>
            <w:tcBorders>
              <w:top w:val="nil"/>
              <w:left w:val="nil"/>
              <w:bottom w:val="single" w:sz="4" w:space="0" w:color="auto"/>
              <w:right w:val="single" w:sz="4" w:space="0" w:color="auto"/>
            </w:tcBorders>
            <w:shd w:val="clear" w:color="auto" w:fill="auto"/>
            <w:noWrap/>
            <w:vAlign w:val="center"/>
            <w:hideMark/>
          </w:tcPr>
          <w:p w14:paraId="567AB418" w14:textId="77777777" w:rsidR="00B57CFF" w:rsidRDefault="00B57CFF" w:rsidP="00014030">
            <w:r>
              <w:rPr>
                <w:rFonts w:hint="eastAsia"/>
              </w:rPr>
              <w:t xml:space="preserve">818.00 </w:t>
            </w:r>
          </w:p>
        </w:tc>
        <w:tc>
          <w:tcPr>
            <w:tcW w:w="842" w:type="dxa"/>
            <w:tcBorders>
              <w:top w:val="nil"/>
              <w:left w:val="nil"/>
              <w:bottom w:val="single" w:sz="4" w:space="0" w:color="auto"/>
              <w:right w:val="single" w:sz="4" w:space="0" w:color="auto"/>
            </w:tcBorders>
            <w:shd w:val="clear" w:color="auto" w:fill="auto"/>
            <w:noWrap/>
            <w:vAlign w:val="center"/>
            <w:hideMark/>
          </w:tcPr>
          <w:p w14:paraId="3C5BE731" w14:textId="77777777" w:rsidR="00B57CFF" w:rsidRDefault="00B57CFF" w:rsidP="00014030">
            <w:r>
              <w:rPr>
                <w:rFonts w:hint="eastAsia"/>
              </w:rPr>
              <w:t xml:space="preserve">1019.56 </w:t>
            </w:r>
          </w:p>
        </w:tc>
        <w:tc>
          <w:tcPr>
            <w:tcW w:w="842" w:type="dxa"/>
            <w:tcBorders>
              <w:top w:val="nil"/>
              <w:left w:val="nil"/>
              <w:bottom w:val="single" w:sz="4" w:space="0" w:color="auto"/>
              <w:right w:val="single" w:sz="4" w:space="0" w:color="auto"/>
            </w:tcBorders>
            <w:shd w:val="clear" w:color="auto" w:fill="auto"/>
            <w:noWrap/>
            <w:vAlign w:val="center"/>
            <w:hideMark/>
          </w:tcPr>
          <w:p w14:paraId="2CC120EA" w14:textId="77777777" w:rsidR="00B57CFF" w:rsidRDefault="00B57CFF" w:rsidP="00014030">
            <w:r>
              <w:rPr>
                <w:rFonts w:hint="eastAsia"/>
              </w:rPr>
              <w:t xml:space="preserve">996.90 </w:t>
            </w:r>
          </w:p>
        </w:tc>
        <w:tc>
          <w:tcPr>
            <w:tcW w:w="842" w:type="dxa"/>
            <w:tcBorders>
              <w:top w:val="nil"/>
              <w:left w:val="nil"/>
              <w:bottom w:val="single" w:sz="4" w:space="0" w:color="auto"/>
              <w:right w:val="single" w:sz="4" w:space="0" w:color="auto"/>
            </w:tcBorders>
            <w:shd w:val="clear" w:color="auto" w:fill="auto"/>
            <w:noWrap/>
            <w:vAlign w:val="center"/>
            <w:hideMark/>
          </w:tcPr>
          <w:p w14:paraId="081869E2" w14:textId="77777777" w:rsidR="00B57CFF" w:rsidRDefault="00B57CFF" w:rsidP="00014030">
            <w:r>
              <w:rPr>
                <w:rFonts w:hint="eastAsia"/>
              </w:rPr>
              <w:t xml:space="preserve">1032.80 </w:t>
            </w:r>
          </w:p>
        </w:tc>
        <w:tc>
          <w:tcPr>
            <w:tcW w:w="589" w:type="dxa"/>
            <w:tcBorders>
              <w:top w:val="nil"/>
              <w:left w:val="nil"/>
              <w:bottom w:val="single" w:sz="4" w:space="0" w:color="auto"/>
              <w:right w:val="single" w:sz="4" w:space="0" w:color="auto"/>
            </w:tcBorders>
            <w:shd w:val="clear" w:color="auto" w:fill="auto"/>
            <w:noWrap/>
            <w:vAlign w:val="center"/>
            <w:hideMark/>
          </w:tcPr>
          <w:p w14:paraId="2BA2B169" w14:textId="77777777" w:rsidR="00B57CFF" w:rsidRDefault="00B57CFF" w:rsidP="00014030">
            <w:r>
              <w:rPr>
                <w:rFonts w:hint="eastAsia"/>
              </w:rPr>
              <w:t xml:space="preserve">8.30 </w:t>
            </w:r>
          </w:p>
        </w:tc>
        <w:tc>
          <w:tcPr>
            <w:tcW w:w="589" w:type="dxa"/>
            <w:tcBorders>
              <w:top w:val="nil"/>
              <w:left w:val="nil"/>
              <w:bottom w:val="single" w:sz="4" w:space="0" w:color="auto"/>
              <w:right w:val="single" w:sz="4" w:space="0" w:color="auto"/>
            </w:tcBorders>
            <w:shd w:val="clear" w:color="auto" w:fill="auto"/>
            <w:noWrap/>
            <w:vAlign w:val="center"/>
            <w:hideMark/>
          </w:tcPr>
          <w:p w14:paraId="1B7CC65D" w14:textId="77777777" w:rsidR="00B57CFF" w:rsidRDefault="00B57CFF" w:rsidP="00014030">
            <w:r>
              <w:rPr>
                <w:rFonts w:hint="eastAsia"/>
              </w:rPr>
              <w:t xml:space="preserve">1.10 </w:t>
            </w:r>
          </w:p>
        </w:tc>
        <w:tc>
          <w:tcPr>
            <w:tcW w:w="589" w:type="dxa"/>
            <w:tcBorders>
              <w:top w:val="nil"/>
              <w:left w:val="nil"/>
              <w:bottom w:val="single" w:sz="4" w:space="0" w:color="auto"/>
              <w:right w:val="single" w:sz="4" w:space="0" w:color="auto"/>
            </w:tcBorders>
            <w:shd w:val="clear" w:color="auto" w:fill="auto"/>
            <w:noWrap/>
            <w:vAlign w:val="center"/>
            <w:hideMark/>
          </w:tcPr>
          <w:p w14:paraId="1CD2A0A0" w14:textId="77777777" w:rsidR="00B57CFF" w:rsidRDefault="00B57CFF" w:rsidP="00014030">
            <w:r>
              <w:rPr>
                <w:rFonts w:hint="eastAsia"/>
              </w:rPr>
              <w:t xml:space="preserve">26.30 </w:t>
            </w:r>
          </w:p>
        </w:tc>
        <w:tc>
          <w:tcPr>
            <w:tcW w:w="589" w:type="dxa"/>
            <w:tcBorders>
              <w:top w:val="nil"/>
              <w:left w:val="nil"/>
              <w:bottom w:val="single" w:sz="4" w:space="0" w:color="auto"/>
              <w:right w:val="single" w:sz="4" w:space="0" w:color="auto"/>
            </w:tcBorders>
            <w:shd w:val="clear" w:color="auto" w:fill="auto"/>
            <w:noWrap/>
            <w:vAlign w:val="center"/>
            <w:hideMark/>
          </w:tcPr>
          <w:p w14:paraId="5768CE80" w14:textId="77777777" w:rsidR="00B57CFF" w:rsidRDefault="00B57CFF" w:rsidP="00014030">
            <w:r>
              <w:rPr>
                <w:rFonts w:hint="eastAsia"/>
              </w:rPr>
              <w:t xml:space="preserve">79.46 </w:t>
            </w:r>
          </w:p>
        </w:tc>
        <w:tc>
          <w:tcPr>
            <w:tcW w:w="589" w:type="dxa"/>
            <w:tcBorders>
              <w:top w:val="nil"/>
              <w:left w:val="nil"/>
              <w:bottom w:val="single" w:sz="4" w:space="0" w:color="auto"/>
              <w:right w:val="single" w:sz="4" w:space="0" w:color="auto"/>
            </w:tcBorders>
            <w:shd w:val="clear" w:color="auto" w:fill="auto"/>
            <w:noWrap/>
            <w:vAlign w:val="center"/>
            <w:hideMark/>
          </w:tcPr>
          <w:p w14:paraId="6AC6DD10" w14:textId="77777777" w:rsidR="00B57CFF" w:rsidRDefault="00B57CFF" w:rsidP="00014030">
            <w:r>
              <w:rPr>
                <w:rFonts w:hint="eastAsia"/>
              </w:rPr>
              <w:t xml:space="preserve">35.00 </w:t>
            </w:r>
          </w:p>
        </w:tc>
        <w:tc>
          <w:tcPr>
            <w:tcW w:w="560" w:type="dxa"/>
            <w:tcBorders>
              <w:top w:val="nil"/>
              <w:left w:val="nil"/>
              <w:bottom w:val="single" w:sz="4" w:space="0" w:color="auto"/>
              <w:right w:val="single" w:sz="4" w:space="0" w:color="auto"/>
            </w:tcBorders>
            <w:shd w:val="clear" w:color="auto" w:fill="auto"/>
            <w:noWrap/>
            <w:vAlign w:val="center"/>
            <w:hideMark/>
          </w:tcPr>
          <w:p w14:paraId="6A1BA379" w14:textId="77777777" w:rsidR="00B57CFF" w:rsidRDefault="00B57CFF" w:rsidP="00014030">
            <w:r>
              <w:rPr>
                <w:rFonts w:hint="eastAsia"/>
              </w:rPr>
              <w:t xml:space="preserve">6.83 </w:t>
            </w:r>
          </w:p>
        </w:tc>
        <w:tc>
          <w:tcPr>
            <w:tcW w:w="560" w:type="dxa"/>
            <w:tcBorders>
              <w:top w:val="nil"/>
              <w:left w:val="nil"/>
              <w:bottom w:val="single" w:sz="4" w:space="0" w:color="auto"/>
              <w:right w:val="single" w:sz="4" w:space="0" w:color="auto"/>
            </w:tcBorders>
            <w:shd w:val="clear" w:color="auto" w:fill="auto"/>
            <w:noWrap/>
            <w:vAlign w:val="center"/>
            <w:hideMark/>
          </w:tcPr>
          <w:p w14:paraId="415B521E" w14:textId="77777777" w:rsidR="00B57CFF" w:rsidRDefault="00B57CFF" w:rsidP="00014030">
            <w:r>
              <w:rPr>
                <w:rFonts w:hint="eastAsia"/>
              </w:rPr>
              <w:t xml:space="preserve">7.56 </w:t>
            </w:r>
          </w:p>
        </w:tc>
        <w:tc>
          <w:tcPr>
            <w:tcW w:w="560" w:type="dxa"/>
            <w:tcBorders>
              <w:top w:val="nil"/>
              <w:left w:val="nil"/>
              <w:bottom w:val="single" w:sz="4" w:space="0" w:color="auto"/>
              <w:right w:val="single" w:sz="4" w:space="0" w:color="auto"/>
            </w:tcBorders>
            <w:shd w:val="clear" w:color="auto" w:fill="auto"/>
            <w:noWrap/>
            <w:vAlign w:val="center"/>
            <w:hideMark/>
          </w:tcPr>
          <w:p w14:paraId="676A17B9" w14:textId="77777777" w:rsidR="00B57CFF" w:rsidRDefault="00B57CFF" w:rsidP="00014030">
            <w:r>
              <w:rPr>
                <w:rFonts w:hint="eastAsia"/>
              </w:rPr>
              <w:t xml:space="preserve">5.78 </w:t>
            </w:r>
          </w:p>
        </w:tc>
        <w:tc>
          <w:tcPr>
            <w:tcW w:w="570" w:type="dxa"/>
            <w:tcBorders>
              <w:top w:val="nil"/>
              <w:left w:val="nil"/>
              <w:bottom w:val="single" w:sz="4" w:space="0" w:color="auto"/>
              <w:right w:val="single" w:sz="4" w:space="0" w:color="auto"/>
            </w:tcBorders>
            <w:shd w:val="clear" w:color="auto" w:fill="auto"/>
            <w:noWrap/>
            <w:vAlign w:val="center"/>
            <w:hideMark/>
          </w:tcPr>
          <w:p w14:paraId="6C1CF157" w14:textId="77777777" w:rsidR="00B57CFF" w:rsidRDefault="00B57CFF" w:rsidP="00014030">
            <w:r>
              <w:rPr>
                <w:rFonts w:hint="eastAsia"/>
              </w:rPr>
              <w:t xml:space="preserve">3.21 </w:t>
            </w:r>
          </w:p>
        </w:tc>
        <w:tc>
          <w:tcPr>
            <w:tcW w:w="570" w:type="dxa"/>
            <w:tcBorders>
              <w:top w:val="nil"/>
              <w:left w:val="nil"/>
              <w:bottom w:val="single" w:sz="4" w:space="0" w:color="auto"/>
              <w:right w:val="single" w:sz="4" w:space="0" w:color="auto"/>
            </w:tcBorders>
            <w:shd w:val="clear" w:color="auto" w:fill="auto"/>
            <w:noWrap/>
            <w:vAlign w:val="center"/>
            <w:hideMark/>
          </w:tcPr>
          <w:p w14:paraId="2D638E58" w14:textId="77777777" w:rsidR="00B57CFF" w:rsidRDefault="00B57CFF" w:rsidP="00014030">
            <w:r>
              <w:rPr>
                <w:rFonts w:hint="eastAsia"/>
              </w:rPr>
              <w:t xml:space="preserve">2.50 </w:t>
            </w:r>
          </w:p>
        </w:tc>
        <w:tc>
          <w:tcPr>
            <w:tcW w:w="570" w:type="dxa"/>
            <w:tcBorders>
              <w:top w:val="nil"/>
              <w:left w:val="nil"/>
              <w:bottom w:val="single" w:sz="4" w:space="0" w:color="auto"/>
              <w:right w:val="single" w:sz="4" w:space="0" w:color="auto"/>
            </w:tcBorders>
            <w:shd w:val="clear" w:color="auto" w:fill="auto"/>
            <w:noWrap/>
            <w:vAlign w:val="center"/>
            <w:hideMark/>
          </w:tcPr>
          <w:p w14:paraId="5F5883A2" w14:textId="77777777" w:rsidR="00B57CFF" w:rsidRDefault="00B57CFF" w:rsidP="00014030">
            <w:r>
              <w:rPr>
                <w:rFonts w:hint="eastAsia"/>
              </w:rPr>
              <w:t xml:space="preserve">4.87 </w:t>
            </w:r>
          </w:p>
        </w:tc>
        <w:tc>
          <w:tcPr>
            <w:tcW w:w="589" w:type="dxa"/>
            <w:tcBorders>
              <w:top w:val="nil"/>
              <w:left w:val="nil"/>
              <w:bottom w:val="single" w:sz="4" w:space="0" w:color="auto"/>
              <w:right w:val="single" w:sz="4" w:space="0" w:color="auto"/>
            </w:tcBorders>
            <w:shd w:val="clear" w:color="auto" w:fill="auto"/>
            <w:noWrap/>
            <w:vAlign w:val="center"/>
            <w:hideMark/>
          </w:tcPr>
          <w:p w14:paraId="61BECA7F" w14:textId="77777777" w:rsidR="00B57CFF" w:rsidRDefault="00B57CFF" w:rsidP="00014030">
            <w:r>
              <w:rPr>
                <w:rFonts w:hint="eastAsia"/>
              </w:rPr>
              <w:t xml:space="preserve">8.67 </w:t>
            </w:r>
          </w:p>
        </w:tc>
        <w:tc>
          <w:tcPr>
            <w:tcW w:w="589" w:type="dxa"/>
            <w:tcBorders>
              <w:top w:val="nil"/>
              <w:left w:val="nil"/>
              <w:bottom w:val="single" w:sz="4" w:space="0" w:color="auto"/>
              <w:right w:val="single" w:sz="4" w:space="0" w:color="auto"/>
            </w:tcBorders>
            <w:shd w:val="clear" w:color="auto" w:fill="auto"/>
            <w:noWrap/>
            <w:vAlign w:val="center"/>
            <w:hideMark/>
          </w:tcPr>
          <w:p w14:paraId="6F6B5282" w14:textId="77777777" w:rsidR="00B57CFF" w:rsidRDefault="00B57CFF" w:rsidP="00014030">
            <w:r>
              <w:rPr>
                <w:rFonts w:hint="eastAsia"/>
              </w:rPr>
              <w:t xml:space="preserve">13.35 </w:t>
            </w:r>
          </w:p>
        </w:tc>
        <w:tc>
          <w:tcPr>
            <w:tcW w:w="589" w:type="dxa"/>
            <w:tcBorders>
              <w:top w:val="nil"/>
              <w:left w:val="nil"/>
              <w:bottom w:val="single" w:sz="4" w:space="0" w:color="auto"/>
              <w:right w:val="single" w:sz="4" w:space="0" w:color="auto"/>
            </w:tcBorders>
            <w:shd w:val="clear" w:color="auto" w:fill="auto"/>
            <w:noWrap/>
            <w:vAlign w:val="center"/>
            <w:hideMark/>
          </w:tcPr>
          <w:p w14:paraId="03494668" w14:textId="77777777" w:rsidR="00B57CFF" w:rsidRDefault="00B57CFF" w:rsidP="00014030">
            <w:r>
              <w:rPr>
                <w:rFonts w:hint="eastAsia"/>
              </w:rPr>
              <w:t xml:space="preserve">9.03 </w:t>
            </w:r>
          </w:p>
        </w:tc>
      </w:tr>
      <w:tr w:rsidR="00B57CFF" w14:paraId="1D5CAF8E"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0F43A6D3" w14:textId="77777777" w:rsidR="00B57CFF" w:rsidRDefault="00B57CFF" w:rsidP="00014030">
            <w:r>
              <w:rPr>
                <w:rFonts w:hint="eastAsia"/>
              </w:rPr>
              <w:t xml:space="preserve">26.00 </w:t>
            </w:r>
          </w:p>
        </w:tc>
        <w:tc>
          <w:tcPr>
            <w:tcW w:w="842" w:type="dxa"/>
            <w:tcBorders>
              <w:top w:val="nil"/>
              <w:left w:val="nil"/>
              <w:bottom w:val="single" w:sz="4" w:space="0" w:color="auto"/>
              <w:right w:val="single" w:sz="4" w:space="0" w:color="auto"/>
            </w:tcBorders>
            <w:shd w:val="clear" w:color="auto" w:fill="auto"/>
            <w:noWrap/>
            <w:vAlign w:val="center"/>
            <w:hideMark/>
          </w:tcPr>
          <w:p w14:paraId="3163B064" w14:textId="77777777" w:rsidR="00B57CFF" w:rsidRDefault="00B57CFF" w:rsidP="00014030">
            <w:r>
              <w:rPr>
                <w:rFonts w:hint="eastAsia"/>
              </w:rPr>
              <w:t xml:space="preserve">787.00 </w:t>
            </w:r>
          </w:p>
        </w:tc>
        <w:tc>
          <w:tcPr>
            <w:tcW w:w="842" w:type="dxa"/>
            <w:tcBorders>
              <w:top w:val="nil"/>
              <w:left w:val="nil"/>
              <w:bottom w:val="single" w:sz="4" w:space="0" w:color="auto"/>
              <w:right w:val="single" w:sz="4" w:space="0" w:color="auto"/>
            </w:tcBorders>
            <w:shd w:val="clear" w:color="auto" w:fill="auto"/>
            <w:noWrap/>
            <w:vAlign w:val="center"/>
            <w:hideMark/>
          </w:tcPr>
          <w:p w14:paraId="5872A798" w14:textId="77777777" w:rsidR="00B57CFF" w:rsidRDefault="00B57CFF" w:rsidP="00014030">
            <w:r>
              <w:rPr>
                <w:rFonts w:hint="eastAsia"/>
              </w:rPr>
              <w:t xml:space="preserve">1019.44 </w:t>
            </w:r>
          </w:p>
        </w:tc>
        <w:tc>
          <w:tcPr>
            <w:tcW w:w="842" w:type="dxa"/>
            <w:tcBorders>
              <w:top w:val="nil"/>
              <w:left w:val="nil"/>
              <w:bottom w:val="single" w:sz="4" w:space="0" w:color="auto"/>
              <w:right w:val="single" w:sz="4" w:space="0" w:color="auto"/>
            </w:tcBorders>
            <w:shd w:val="clear" w:color="auto" w:fill="auto"/>
            <w:noWrap/>
            <w:vAlign w:val="center"/>
            <w:hideMark/>
          </w:tcPr>
          <w:p w14:paraId="4194660F" w14:textId="77777777" w:rsidR="00B57CFF" w:rsidRDefault="00B57CFF" w:rsidP="00014030">
            <w:r>
              <w:rPr>
                <w:rFonts w:hint="eastAsia"/>
              </w:rPr>
              <w:t xml:space="preserve">1000.40 </w:t>
            </w:r>
          </w:p>
        </w:tc>
        <w:tc>
          <w:tcPr>
            <w:tcW w:w="842" w:type="dxa"/>
            <w:tcBorders>
              <w:top w:val="nil"/>
              <w:left w:val="nil"/>
              <w:bottom w:val="single" w:sz="4" w:space="0" w:color="auto"/>
              <w:right w:val="single" w:sz="4" w:space="0" w:color="auto"/>
            </w:tcBorders>
            <w:shd w:val="clear" w:color="auto" w:fill="auto"/>
            <w:noWrap/>
            <w:vAlign w:val="center"/>
            <w:hideMark/>
          </w:tcPr>
          <w:p w14:paraId="751C203E" w14:textId="77777777" w:rsidR="00B57CFF" w:rsidRDefault="00B57CFF" w:rsidP="00014030">
            <w:r>
              <w:rPr>
                <w:rFonts w:hint="eastAsia"/>
              </w:rPr>
              <w:t xml:space="preserve">1030.90 </w:t>
            </w:r>
          </w:p>
        </w:tc>
        <w:tc>
          <w:tcPr>
            <w:tcW w:w="589" w:type="dxa"/>
            <w:tcBorders>
              <w:top w:val="nil"/>
              <w:left w:val="nil"/>
              <w:bottom w:val="single" w:sz="4" w:space="0" w:color="auto"/>
              <w:right w:val="single" w:sz="4" w:space="0" w:color="auto"/>
            </w:tcBorders>
            <w:shd w:val="clear" w:color="auto" w:fill="auto"/>
            <w:noWrap/>
            <w:vAlign w:val="center"/>
            <w:hideMark/>
          </w:tcPr>
          <w:p w14:paraId="530DDFB6" w14:textId="77777777" w:rsidR="00B57CFF" w:rsidRDefault="00B57CFF" w:rsidP="00014030">
            <w:r>
              <w:rPr>
                <w:rFonts w:hint="eastAsia"/>
              </w:rPr>
              <w:t xml:space="preserve">10.00 </w:t>
            </w:r>
          </w:p>
        </w:tc>
        <w:tc>
          <w:tcPr>
            <w:tcW w:w="589" w:type="dxa"/>
            <w:tcBorders>
              <w:top w:val="nil"/>
              <w:left w:val="nil"/>
              <w:bottom w:val="single" w:sz="4" w:space="0" w:color="auto"/>
              <w:right w:val="single" w:sz="4" w:space="0" w:color="auto"/>
            </w:tcBorders>
            <w:shd w:val="clear" w:color="auto" w:fill="auto"/>
            <w:noWrap/>
            <w:vAlign w:val="center"/>
            <w:hideMark/>
          </w:tcPr>
          <w:p w14:paraId="564C2641" w14:textId="77777777" w:rsidR="00B57CFF" w:rsidRDefault="00B57CFF" w:rsidP="00014030">
            <w:r>
              <w:rPr>
                <w:rFonts w:hint="eastAsia"/>
              </w:rPr>
              <w:t xml:space="preserve">0.60 </w:t>
            </w:r>
          </w:p>
        </w:tc>
        <w:tc>
          <w:tcPr>
            <w:tcW w:w="589" w:type="dxa"/>
            <w:tcBorders>
              <w:top w:val="nil"/>
              <w:left w:val="nil"/>
              <w:bottom w:val="single" w:sz="4" w:space="0" w:color="auto"/>
              <w:right w:val="single" w:sz="4" w:space="0" w:color="auto"/>
            </w:tcBorders>
            <w:shd w:val="clear" w:color="auto" w:fill="auto"/>
            <w:noWrap/>
            <w:vAlign w:val="center"/>
            <w:hideMark/>
          </w:tcPr>
          <w:p w14:paraId="42645CFC" w14:textId="77777777" w:rsidR="00B57CFF" w:rsidRDefault="00B57CFF" w:rsidP="00014030">
            <w:r>
              <w:rPr>
                <w:rFonts w:hint="eastAsia"/>
              </w:rPr>
              <w:t xml:space="preserve">24.40 </w:t>
            </w:r>
          </w:p>
        </w:tc>
        <w:tc>
          <w:tcPr>
            <w:tcW w:w="589" w:type="dxa"/>
            <w:tcBorders>
              <w:top w:val="nil"/>
              <w:left w:val="nil"/>
              <w:bottom w:val="single" w:sz="4" w:space="0" w:color="auto"/>
              <w:right w:val="single" w:sz="4" w:space="0" w:color="auto"/>
            </w:tcBorders>
            <w:shd w:val="clear" w:color="auto" w:fill="auto"/>
            <w:noWrap/>
            <w:vAlign w:val="center"/>
            <w:hideMark/>
          </w:tcPr>
          <w:p w14:paraId="1F50136E" w14:textId="77777777" w:rsidR="00B57CFF" w:rsidRDefault="00B57CFF" w:rsidP="00014030">
            <w:r>
              <w:rPr>
                <w:rFonts w:hint="eastAsia"/>
              </w:rPr>
              <w:t xml:space="preserve">70.94 </w:t>
            </w:r>
          </w:p>
        </w:tc>
        <w:tc>
          <w:tcPr>
            <w:tcW w:w="589" w:type="dxa"/>
            <w:tcBorders>
              <w:top w:val="nil"/>
              <w:left w:val="nil"/>
              <w:bottom w:val="single" w:sz="4" w:space="0" w:color="auto"/>
              <w:right w:val="single" w:sz="4" w:space="0" w:color="auto"/>
            </w:tcBorders>
            <w:shd w:val="clear" w:color="auto" w:fill="auto"/>
            <w:noWrap/>
            <w:vAlign w:val="center"/>
            <w:hideMark/>
          </w:tcPr>
          <w:p w14:paraId="5E061B4E" w14:textId="77777777" w:rsidR="00B57CFF" w:rsidRDefault="00B57CFF" w:rsidP="00014030">
            <w:r>
              <w:rPr>
                <w:rFonts w:hint="eastAsia"/>
              </w:rPr>
              <w:t xml:space="preserve">20.00 </w:t>
            </w:r>
          </w:p>
        </w:tc>
        <w:tc>
          <w:tcPr>
            <w:tcW w:w="560" w:type="dxa"/>
            <w:tcBorders>
              <w:top w:val="nil"/>
              <w:left w:val="nil"/>
              <w:bottom w:val="single" w:sz="4" w:space="0" w:color="auto"/>
              <w:right w:val="single" w:sz="4" w:space="0" w:color="auto"/>
            </w:tcBorders>
            <w:shd w:val="clear" w:color="auto" w:fill="auto"/>
            <w:noWrap/>
            <w:vAlign w:val="center"/>
            <w:hideMark/>
          </w:tcPr>
          <w:p w14:paraId="2B526FF4" w14:textId="77777777" w:rsidR="00B57CFF" w:rsidRDefault="00B57CFF" w:rsidP="00014030">
            <w:r>
              <w:rPr>
                <w:rFonts w:hint="eastAsia"/>
              </w:rPr>
              <w:t xml:space="preserve">5.65 </w:t>
            </w:r>
          </w:p>
        </w:tc>
        <w:tc>
          <w:tcPr>
            <w:tcW w:w="560" w:type="dxa"/>
            <w:tcBorders>
              <w:top w:val="nil"/>
              <w:left w:val="nil"/>
              <w:bottom w:val="single" w:sz="4" w:space="0" w:color="auto"/>
              <w:right w:val="single" w:sz="4" w:space="0" w:color="auto"/>
            </w:tcBorders>
            <w:shd w:val="clear" w:color="auto" w:fill="auto"/>
            <w:noWrap/>
            <w:vAlign w:val="center"/>
            <w:hideMark/>
          </w:tcPr>
          <w:p w14:paraId="149DBDB5" w14:textId="77777777" w:rsidR="00B57CFF" w:rsidRDefault="00B57CFF" w:rsidP="00014030">
            <w:r>
              <w:rPr>
                <w:rFonts w:hint="eastAsia"/>
              </w:rPr>
              <w:t xml:space="preserve">6.48 </w:t>
            </w:r>
          </w:p>
        </w:tc>
        <w:tc>
          <w:tcPr>
            <w:tcW w:w="560" w:type="dxa"/>
            <w:tcBorders>
              <w:top w:val="nil"/>
              <w:left w:val="nil"/>
              <w:bottom w:val="single" w:sz="4" w:space="0" w:color="auto"/>
              <w:right w:val="single" w:sz="4" w:space="0" w:color="auto"/>
            </w:tcBorders>
            <w:shd w:val="clear" w:color="auto" w:fill="auto"/>
            <w:noWrap/>
            <w:vAlign w:val="center"/>
            <w:hideMark/>
          </w:tcPr>
          <w:p w14:paraId="028388F9" w14:textId="77777777" w:rsidR="00B57CFF" w:rsidRDefault="00B57CFF" w:rsidP="00014030">
            <w:r>
              <w:rPr>
                <w:rFonts w:hint="eastAsia"/>
              </w:rPr>
              <w:t xml:space="preserve">4.81 </w:t>
            </w:r>
          </w:p>
        </w:tc>
        <w:tc>
          <w:tcPr>
            <w:tcW w:w="570" w:type="dxa"/>
            <w:tcBorders>
              <w:top w:val="nil"/>
              <w:left w:val="nil"/>
              <w:bottom w:val="single" w:sz="4" w:space="0" w:color="auto"/>
              <w:right w:val="single" w:sz="4" w:space="0" w:color="auto"/>
            </w:tcBorders>
            <w:shd w:val="clear" w:color="auto" w:fill="auto"/>
            <w:noWrap/>
            <w:vAlign w:val="center"/>
            <w:hideMark/>
          </w:tcPr>
          <w:p w14:paraId="0B2A5F20" w14:textId="77777777" w:rsidR="00B57CFF" w:rsidRDefault="00B57CFF" w:rsidP="00014030">
            <w:r>
              <w:rPr>
                <w:rFonts w:hint="eastAsia"/>
              </w:rPr>
              <w:t xml:space="preserve">3.79 </w:t>
            </w:r>
          </w:p>
        </w:tc>
        <w:tc>
          <w:tcPr>
            <w:tcW w:w="570" w:type="dxa"/>
            <w:tcBorders>
              <w:top w:val="nil"/>
              <w:left w:val="nil"/>
              <w:bottom w:val="single" w:sz="4" w:space="0" w:color="auto"/>
              <w:right w:val="single" w:sz="4" w:space="0" w:color="auto"/>
            </w:tcBorders>
            <w:shd w:val="clear" w:color="auto" w:fill="auto"/>
            <w:noWrap/>
            <w:vAlign w:val="center"/>
            <w:hideMark/>
          </w:tcPr>
          <w:p w14:paraId="738FF79C" w14:textId="77777777" w:rsidR="00B57CFF" w:rsidRDefault="00B57CFF" w:rsidP="00014030">
            <w:r>
              <w:rPr>
                <w:rFonts w:hint="eastAsia"/>
              </w:rPr>
              <w:t xml:space="preserve">3.29 </w:t>
            </w:r>
          </w:p>
        </w:tc>
        <w:tc>
          <w:tcPr>
            <w:tcW w:w="570" w:type="dxa"/>
            <w:tcBorders>
              <w:top w:val="nil"/>
              <w:left w:val="nil"/>
              <w:bottom w:val="single" w:sz="4" w:space="0" w:color="auto"/>
              <w:right w:val="single" w:sz="4" w:space="0" w:color="auto"/>
            </w:tcBorders>
            <w:shd w:val="clear" w:color="auto" w:fill="auto"/>
            <w:noWrap/>
            <w:vAlign w:val="center"/>
            <w:hideMark/>
          </w:tcPr>
          <w:p w14:paraId="751B1A37" w14:textId="77777777" w:rsidR="00B57CFF" w:rsidRDefault="00B57CFF" w:rsidP="00014030">
            <w:r>
              <w:rPr>
                <w:rFonts w:hint="eastAsia"/>
              </w:rPr>
              <w:t xml:space="preserve">5.06 </w:t>
            </w:r>
          </w:p>
        </w:tc>
        <w:tc>
          <w:tcPr>
            <w:tcW w:w="589" w:type="dxa"/>
            <w:tcBorders>
              <w:top w:val="nil"/>
              <w:left w:val="nil"/>
              <w:bottom w:val="single" w:sz="4" w:space="0" w:color="auto"/>
              <w:right w:val="single" w:sz="4" w:space="0" w:color="auto"/>
            </w:tcBorders>
            <w:shd w:val="clear" w:color="auto" w:fill="auto"/>
            <w:noWrap/>
            <w:vAlign w:val="center"/>
            <w:hideMark/>
          </w:tcPr>
          <w:p w14:paraId="2BC998F5" w14:textId="77777777" w:rsidR="00B57CFF" w:rsidRDefault="00B57CFF" w:rsidP="00014030">
            <w:r>
              <w:rPr>
                <w:rFonts w:hint="eastAsia"/>
              </w:rPr>
              <w:t xml:space="preserve">10.15 </w:t>
            </w:r>
          </w:p>
        </w:tc>
        <w:tc>
          <w:tcPr>
            <w:tcW w:w="589" w:type="dxa"/>
            <w:tcBorders>
              <w:top w:val="nil"/>
              <w:left w:val="nil"/>
              <w:bottom w:val="single" w:sz="4" w:space="0" w:color="auto"/>
              <w:right w:val="single" w:sz="4" w:space="0" w:color="auto"/>
            </w:tcBorders>
            <w:shd w:val="clear" w:color="auto" w:fill="auto"/>
            <w:noWrap/>
            <w:vAlign w:val="center"/>
            <w:hideMark/>
          </w:tcPr>
          <w:p w14:paraId="6FFDB4E9" w14:textId="77777777" w:rsidR="00B57CFF" w:rsidRDefault="00B57CFF" w:rsidP="00014030">
            <w:r>
              <w:rPr>
                <w:rFonts w:hint="eastAsia"/>
              </w:rPr>
              <w:t xml:space="preserve">16.74 </w:t>
            </w:r>
          </w:p>
        </w:tc>
        <w:tc>
          <w:tcPr>
            <w:tcW w:w="589" w:type="dxa"/>
            <w:tcBorders>
              <w:top w:val="nil"/>
              <w:left w:val="nil"/>
              <w:bottom w:val="single" w:sz="4" w:space="0" w:color="auto"/>
              <w:right w:val="single" w:sz="4" w:space="0" w:color="auto"/>
            </w:tcBorders>
            <w:shd w:val="clear" w:color="auto" w:fill="auto"/>
            <w:noWrap/>
            <w:vAlign w:val="center"/>
            <w:hideMark/>
          </w:tcPr>
          <w:p w14:paraId="73123A8A" w14:textId="77777777" w:rsidR="00B57CFF" w:rsidRDefault="00B57CFF" w:rsidP="00014030">
            <w:r>
              <w:rPr>
                <w:rFonts w:hint="eastAsia"/>
              </w:rPr>
              <w:t xml:space="preserve">8.69 </w:t>
            </w:r>
          </w:p>
        </w:tc>
      </w:tr>
      <w:tr w:rsidR="00B57CFF" w14:paraId="5BE6CC2D"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07C791F6" w14:textId="77777777" w:rsidR="00B57CFF" w:rsidRDefault="00B57CFF" w:rsidP="00014030">
            <w:r>
              <w:rPr>
                <w:rFonts w:hint="eastAsia"/>
              </w:rPr>
              <w:t xml:space="preserve">27.00 </w:t>
            </w:r>
          </w:p>
        </w:tc>
        <w:tc>
          <w:tcPr>
            <w:tcW w:w="842" w:type="dxa"/>
            <w:tcBorders>
              <w:top w:val="nil"/>
              <w:left w:val="nil"/>
              <w:bottom w:val="single" w:sz="4" w:space="0" w:color="auto"/>
              <w:right w:val="single" w:sz="4" w:space="0" w:color="auto"/>
            </w:tcBorders>
            <w:shd w:val="clear" w:color="auto" w:fill="auto"/>
            <w:noWrap/>
            <w:vAlign w:val="center"/>
            <w:hideMark/>
          </w:tcPr>
          <w:p w14:paraId="0E3746C3" w14:textId="77777777" w:rsidR="00B57CFF" w:rsidRDefault="00B57CFF" w:rsidP="00014030">
            <w:r>
              <w:rPr>
                <w:rFonts w:hint="eastAsia"/>
              </w:rPr>
              <w:t xml:space="preserve">844.00 </w:t>
            </w:r>
          </w:p>
        </w:tc>
        <w:tc>
          <w:tcPr>
            <w:tcW w:w="842" w:type="dxa"/>
            <w:tcBorders>
              <w:top w:val="nil"/>
              <w:left w:val="nil"/>
              <w:bottom w:val="single" w:sz="4" w:space="0" w:color="auto"/>
              <w:right w:val="single" w:sz="4" w:space="0" w:color="auto"/>
            </w:tcBorders>
            <w:shd w:val="clear" w:color="auto" w:fill="auto"/>
            <w:noWrap/>
            <w:vAlign w:val="center"/>
            <w:hideMark/>
          </w:tcPr>
          <w:p w14:paraId="79A269BF" w14:textId="77777777" w:rsidR="00B57CFF" w:rsidRDefault="00B57CFF" w:rsidP="00014030">
            <w:r>
              <w:rPr>
                <w:rFonts w:hint="eastAsia"/>
              </w:rPr>
              <w:t xml:space="preserve">1015.68 </w:t>
            </w:r>
          </w:p>
        </w:tc>
        <w:tc>
          <w:tcPr>
            <w:tcW w:w="842" w:type="dxa"/>
            <w:tcBorders>
              <w:top w:val="nil"/>
              <w:left w:val="nil"/>
              <w:bottom w:val="single" w:sz="4" w:space="0" w:color="auto"/>
              <w:right w:val="single" w:sz="4" w:space="0" w:color="auto"/>
            </w:tcBorders>
            <w:shd w:val="clear" w:color="auto" w:fill="auto"/>
            <w:noWrap/>
            <w:vAlign w:val="center"/>
            <w:hideMark/>
          </w:tcPr>
          <w:p w14:paraId="66BFCC74" w14:textId="77777777" w:rsidR="00B57CFF" w:rsidRDefault="00B57CFF" w:rsidP="00014030">
            <w:r>
              <w:rPr>
                <w:rFonts w:hint="eastAsia"/>
              </w:rPr>
              <w:t xml:space="preserve">994.70 </w:t>
            </w:r>
          </w:p>
        </w:tc>
        <w:tc>
          <w:tcPr>
            <w:tcW w:w="842" w:type="dxa"/>
            <w:tcBorders>
              <w:top w:val="nil"/>
              <w:left w:val="nil"/>
              <w:bottom w:val="single" w:sz="4" w:space="0" w:color="auto"/>
              <w:right w:val="single" w:sz="4" w:space="0" w:color="auto"/>
            </w:tcBorders>
            <w:shd w:val="clear" w:color="auto" w:fill="auto"/>
            <w:noWrap/>
            <w:vAlign w:val="center"/>
            <w:hideMark/>
          </w:tcPr>
          <w:p w14:paraId="671378F2" w14:textId="77777777" w:rsidR="00B57CFF" w:rsidRDefault="00B57CFF" w:rsidP="00014030">
            <w:r>
              <w:rPr>
                <w:rFonts w:hint="eastAsia"/>
              </w:rPr>
              <w:t xml:space="preserve">1030.70 </w:t>
            </w:r>
          </w:p>
        </w:tc>
        <w:tc>
          <w:tcPr>
            <w:tcW w:w="589" w:type="dxa"/>
            <w:tcBorders>
              <w:top w:val="nil"/>
              <w:left w:val="nil"/>
              <w:bottom w:val="single" w:sz="4" w:space="0" w:color="auto"/>
              <w:right w:val="single" w:sz="4" w:space="0" w:color="auto"/>
            </w:tcBorders>
            <w:shd w:val="clear" w:color="auto" w:fill="auto"/>
            <w:noWrap/>
            <w:vAlign w:val="center"/>
            <w:hideMark/>
          </w:tcPr>
          <w:p w14:paraId="7113D0F3" w14:textId="77777777" w:rsidR="00B57CFF" w:rsidRDefault="00B57CFF" w:rsidP="00014030">
            <w:r>
              <w:rPr>
                <w:rFonts w:hint="eastAsia"/>
              </w:rPr>
              <w:t xml:space="preserve">15.91 </w:t>
            </w:r>
          </w:p>
        </w:tc>
        <w:tc>
          <w:tcPr>
            <w:tcW w:w="589" w:type="dxa"/>
            <w:tcBorders>
              <w:top w:val="nil"/>
              <w:left w:val="nil"/>
              <w:bottom w:val="single" w:sz="4" w:space="0" w:color="auto"/>
              <w:right w:val="single" w:sz="4" w:space="0" w:color="auto"/>
            </w:tcBorders>
            <w:shd w:val="clear" w:color="auto" w:fill="auto"/>
            <w:noWrap/>
            <w:vAlign w:val="center"/>
            <w:hideMark/>
          </w:tcPr>
          <w:p w14:paraId="2043EFD8" w14:textId="77777777" w:rsidR="00B57CFF" w:rsidRDefault="00B57CFF" w:rsidP="00014030">
            <w:r>
              <w:rPr>
                <w:rFonts w:hint="eastAsia"/>
              </w:rPr>
              <w:t xml:space="preserve">1.50 </w:t>
            </w:r>
          </w:p>
        </w:tc>
        <w:tc>
          <w:tcPr>
            <w:tcW w:w="589" w:type="dxa"/>
            <w:tcBorders>
              <w:top w:val="nil"/>
              <w:left w:val="nil"/>
              <w:bottom w:val="single" w:sz="4" w:space="0" w:color="auto"/>
              <w:right w:val="single" w:sz="4" w:space="0" w:color="auto"/>
            </w:tcBorders>
            <w:shd w:val="clear" w:color="auto" w:fill="auto"/>
            <w:noWrap/>
            <w:vAlign w:val="center"/>
            <w:hideMark/>
          </w:tcPr>
          <w:p w14:paraId="6954E4CB" w14:textId="77777777" w:rsidR="00B57CFF" w:rsidRDefault="00B57CFF" w:rsidP="00014030">
            <w:r>
              <w:rPr>
                <w:rFonts w:hint="eastAsia"/>
              </w:rPr>
              <w:t xml:space="preserve">29.30 </w:t>
            </w:r>
          </w:p>
        </w:tc>
        <w:tc>
          <w:tcPr>
            <w:tcW w:w="589" w:type="dxa"/>
            <w:tcBorders>
              <w:top w:val="nil"/>
              <w:left w:val="nil"/>
              <w:bottom w:val="single" w:sz="4" w:space="0" w:color="auto"/>
              <w:right w:val="single" w:sz="4" w:space="0" w:color="auto"/>
            </w:tcBorders>
            <w:shd w:val="clear" w:color="auto" w:fill="auto"/>
            <w:noWrap/>
            <w:vAlign w:val="center"/>
            <w:hideMark/>
          </w:tcPr>
          <w:p w14:paraId="78DA29D7" w14:textId="77777777" w:rsidR="00B57CFF" w:rsidRDefault="00B57CFF" w:rsidP="00014030">
            <w:r>
              <w:rPr>
                <w:rFonts w:hint="eastAsia"/>
              </w:rPr>
              <w:t xml:space="preserve">67.30 </w:t>
            </w:r>
          </w:p>
        </w:tc>
        <w:tc>
          <w:tcPr>
            <w:tcW w:w="589" w:type="dxa"/>
            <w:tcBorders>
              <w:top w:val="nil"/>
              <w:left w:val="nil"/>
              <w:bottom w:val="single" w:sz="4" w:space="0" w:color="auto"/>
              <w:right w:val="single" w:sz="4" w:space="0" w:color="auto"/>
            </w:tcBorders>
            <w:shd w:val="clear" w:color="auto" w:fill="auto"/>
            <w:noWrap/>
            <w:vAlign w:val="center"/>
            <w:hideMark/>
          </w:tcPr>
          <w:p w14:paraId="64842519" w14:textId="77777777" w:rsidR="00B57CFF" w:rsidRDefault="00B57CFF" w:rsidP="00014030">
            <w:r>
              <w:rPr>
                <w:rFonts w:hint="eastAsia"/>
              </w:rPr>
              <w:t xml:space="preserve">18.00 </w:t>
            </w:r>
          </w:p>
        </w:tc>
        <w:tc>
          <w:tcPr>
            <w:tcW w:w="560" w:type="dxa"/>
            <w:tcBorders>
              <w:top w:val="nil"/>
              <w:left w:val="nil"/>
              <w:bottom w:val="single" w:sz="4" w:space="0" w:color="auto"/>
              <w:right w:val="single" w:sz="4" w:space="0" w:color="auto"/>
            </w:tcBorders>
            <w:shd w:val="clear" w:color="auto" w:fill="auto"/>
            <w:noWrap/>
            <w:vAlign w:val="center"/>
            <w:hideMark/>
          </w:tcPr>
          <w:p w14:paraId="3C9023FF" w14:textId="77777777" w:rsidR="00B57CFF" w:rsidRDefault="00B57CFF" w:rsidP="00014030">
            <w:r>
              <w:rPr>
                <w:rFonts w:hint="eastAsia"/>
              </w:rPr>
              <w:t xml:space="preserve">6.48 </w:t>
            </w:r>
          </w:p>
        </w:tc>
        <w:tc>
          <w:tcPr>
            <w:tcW w:w="560" w:type="dxa"/>
            <w:tcBorders>
              <w:top w:val="nil"/>
              <w:left w:val="nil"/>
              <w:bottom w:val="single" w:sz="4" w:space="0" w:color="auto"/>
              <w:right w:val="single" w:sz="4" w:space="0" w:color="auto"/>
            </w:tcBorders>
            <w:shd w:val="clear" w:color="auto" w:fill="auto"/>
            <w:noWrap/>
            <w:vAlign w:val="center"/>
            <w:hideMark/>
          </w:tcPr>
          <w:p w14:paraId="00C1C768" w14:textId="77777777" w:rsidR="00B57CFF" w:rsidRDefault="00B57CFF" w:rsidP="00014030">
            <w:r>
              <w:rPr>
                <w:rFonts w:hint="eastAsia"/>
              </w:rPr>
              <w:t xml:space="preserve">7.20 </w:t>
            </w:r>
          </w:p>
        </w:tc>
        <w:tc>
          <w:tcPr>
            <w:tcW w:w="560" w:type="dxa"/>
            <w:tcBorders>
              <w:top w:val="nil"/>
              <w:left w:val="nil"/>
              <w:bottom w:val="single" w:sz="4" w:space="0" w:color="auto"/>
              <w:right w:val="single" w:sz="4" w:space="0" w:color="auto"/>
            </w:tcBorders>
            <w:shd w:val="clear" w:color="auto" w:fill="auto"/>
            <w:noWrap/>
            <w:vAlign w:val="center"/>
            <w:hideMark/>
          </w:tcPr>
          <w:p w14:paraId="250B8520" w14:textId="77777777" w:rsidR="00B57CFF" w:rsidRDefault="00B57CFF" w:rsidP="00014030">
            <w:r>
              <w:rPr>
                <w:rFonts w:hint="eastAsia"/>
              </w:rPr>
              <w:t xml:space="preserve">5.73 </w:t>
            </w:r>
          </w:p>
        </w:tc>
        <w:tc>
          <w:tcPr>
            <w:tcW w:w="570" w:type="dxa"/>
            <w:tcBorders>
              <w:top w:val="nil"/>
              <w:left w:val="nil"/>
              <w:bottom w:val="single" w:sz="4" w:space="0" w:color="auto"/>
              <w:right w:val="single" w:sz="4" w:space="0" w:color="auto"/>
            </w:tcBorders>
            <w:shd w:val="clear" w:color="auto" w:fill="auto"/>
            <w:noWrap/>
            <w:vAlign w:val="center"/>
            <w:hideMark/>
          </w:tcPr>
          <w:p w14:paraId="45FED3C6" w14:textId="77777777" w:rsidR="00B57CFF" w:rsidRDefault="00B57CFF" w:rsidP="00014030">
            <w:r>
              <w:rPr>
                <w:rFonts w:hint="eastAsia"/>
              </w:rPr>
              <w:t xml:space="preserve">3.14 </w:t>
            </w:r>
          </w:p>
        </w:tc>
        <w:tc>
          <w:tcPr>
            <w:tcW w:w="570" w:type="dxa"/>
            <w:tcBorders>
              <w:top w:val="nil"/>
              <w:left w:val="nil"/>
              <w:bottom w:val="single" w:sz="4" w:space="0" w:color="auto"/>
              <w:right w:val="single" w:sz="4" w:space="0" w:color="auto"/>
            </w:tcBorders>
            <w:shd w:val="clear" w:color="auto" w:fill="auto"/>
            <w:noWrap/>
            <w:vAlign w:val="center"/>
            <w:hideMark/>
          </w:tcPr>
          <w:p w14:paraId="5C0F2C48" w14:textId="77777777" w:rsidR="00B57CFF" w:rsidRDefault="00B57CFF" w:rsidP="00014030">
            <w:r>
              <w:rPr>
                <w:rFonts w:hint="eastAsia"/>
              </w:rPr>
              <w:t xml:space="preserve">3.64 </w:t>
            </w:r>
          </w:p>
        </w:tc>
        <w:tc>
          <w:tcPr>
            <w:tcW w:w="570" w:type="dxa"/>
            <w:tcBorders>
              <w:top w:val="nil"/>
              <w:left w:val="nil"/>
              <w:bottom w:val="single" w:sz="4" w:space="0" w:color="auto"/>
              <w:right w:val="single" w:sz="4" w:space="0" w:color="auto"/>
            </w:tcBorders>
            <w:shd w:val="clear" w:color="auto" w:fill="auto"/>
            <w:noWrap/>
            <w:vAlign w:val="center"/>
            <w:hideMark/>
          </w:tcPr>
          <w:p w14:paraId="4D22A41E" w14:textId="77777777" w:rsidR="00B57CFF" w:rsidRDefault="00B57CFF" w:rsidP="00014030">
            <w:r>
              <w:rPr>
                <w:rFonts w:hint="eastAsia"/>
              </w:rPr>
              <w:t xml:space="preserve">4.01 </w:t>
            </w:r>
          </w:p>
        </w:tc>
        <w:tc>
          <w:tcPr>
            <w:tcW w:w="589" w:type="dxa"/>
            <w:tcBorders>
              <w:top w:val="nil"/>
              <w:left w:val="nil"/>
              <w:bottom w:val="single" w:sz="4" w:space="0" w:color="auto"/>
              <w:right w:val="single" w:sz="4" w:space="0" w:color="auto"/>
            </w:tcBorders>
            <w:shd w:val="clear" w:color="auto" w:fill="auto"/>
            <w:noWrap/>
            <w:vAlign w:val="center"/>
            <w:hideMark/>
          </w:tcPr>
          <w:p w14:paraId="44FEE432" w14:textId="77777777" w:rsidR="00B57CFF" w:rsidRDefault="00B57CFF" w:rsidP="00014030">
            <w:r>
              <w:rPr>
                <w:rFonts w:hint="eastAsia"/>
              </w:rPr>
              <w:t xml:space="preserve">15.60 </w:t>
            </w:r>
          </w:p>
        </w:tc>
        <w:tc>
          <w:tcPr>
            <w:tcW w:w="589" w:type="dxa"/>
            <w:tcBorders>
              <w:top w:val="nil"/>
              <w:left w:val="nil"/>
              <w:bottom w:val="single" w:sz="4" w:space="0" w:color="auto"/>
              <w:right w:val="single" w:sz="4" w:space="0" w:color="auto"/>
            </w:tcBorders>
            <w:shd w:val="clear" w:color="auto" w:fill="auto"/>
            <w:noWrap/>
            <w:vAlign w:val="center"/>
            <w:hideMark/>
          </w:tcPr>
          <w:p w14:paraId="01852F14" w14:textId="77777777" w:rsidR="00B57CFF" w:rsidRDefault="00B57CFF" w:rsidP="00014030">
            <w:r>
              <w:rPr>
                <w:rFonts w:hint="eastAsia"/>
              </w:rPr>
              <w:t xml:space="preserve">17.09 </w:t>
            </w:r>
          </w:p>
        </w:tc>
        <w:tc>
          <w:tcPr>
            <w:tcW w:w="589" w:type="dxa"/>
            <w:tcBorders>
              <w:top w:val="nil"/>
              <w:left w:val="nil"/>
              <w:bottom w:val="single" w:sz="4" w:space="0" w:color="auto"/>
              <w:right w:val="single" w:sz="4" w:space="0" w:color="auto"/>
            </w:tcBorders>
            <w:shd w:val="clear" w:color="auto" w:fill="auto"/>
            <w:noWrap/>
            <w:vAlign w:val="center"/>
            <w:hideMark/>
          </w:tcPr>
          <w:p w14:paraId="6D6BCEBB" w14:textId="77777777" w:rsidR="00B57CFF" w:rsidRDefault="00B57CFF" w:rsidP="00014030">
            <w:r>
              <w:rPr>
                <w:rFonts w:hint="eastAsia"/>
              </w:rPr>
              <w:t xml:space="preserve">9.32 </w:t>
            </w:r>
          </w:p>
        </w:tc>
      </w:tr>
      <w:tr w:rsidR="00B57CFF" w14:paraId="329A33D1"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4033C379" w14:textId="77777777" w:rsidR="00B57CFF" w:rsidRDefault="00B57CFF" w:rsidP="00014030">
            <w:r>
              <w:rPr>
                <w:rFonts w:hint="eastAsia"/>
              </w:rPr>
              <w:t xml:space="preserve">28.00 </w:t>
            </w:r>
          </w:p>
        </w:tc>
        <w:tc>
          <w:tcPr>
            <w:tcW w:w="842" w:type="dxa"/>
            <w:tcBorders>
              <w:top w:val="nil"/>
              <w:left w:val="nil"/>
              <w:bottom w:val="single" w:sz="4" w:space="0" w:color="auto"/>
              <w:right w:val="single" w:sz="4" w:space="0" w:color="auto"/>
            </w:tcBorders>
            <w:shd w:val="clear" w:color="auto" w:fill="auto"/>
            <w:noWrap/>
            <w:vAlign w:val="center"/>
            <w:hideMark/>
          </w:tcPr>
          <w:p w14:paraId="1CDECCBB" w14:textId="77777777" w:rsidR="00B57CFF" w:rsidRDefault="00B57CFF" w:rsidP="00014030">
            <w:r>
              <w:rPr>
                <w:rFonts w:hint="eastAsia"/>
              </w:rPr>
              <w:t xml:space="preserve">847.00 </w:t>
            </w:r>
          </w:p>
        </w:tc>
        <w:tc>
          <w:tcPr>
            <w:tcW w:w="842" w:type="dxa"/>
            <w:tcBorders>
              <w:top w:val="nil"/>
              <w:left w:val="nil"/>
              <w:bottom w:val="single" w:sz="4" w:space="0" w:color="auto"/>
              <w:right w:val="single" w:sz="4" w:space="0" w:color="auto"/>
            </w:tcBorders>
            <w:shd w:val="clear" w:color="auto" w:fill="auto"/>
            <w:noWrap/>
            <w:vAlign w:val="center"/>
            <w:hideMark/>
          </w:tcPr>
          <w:p w14:paraId="2A60D842" w14:textId="77777777" w:rsidR="00B57CFF" w:rsidRDefault="00B57CFF" w:rsidP="00014030">
            <w:r>
              <w:rPr>
                <w:rFonts w:hint="eastAsia"/>
              </w:rPr>
              <w:t xml:space="preserve">1012.13 </w:t>
            </w:r>
          </w:p>
        </w:tc>
        <w:tc>
          <w:tcPr>
            <w:tcW w:w="842" w:type="dxa"/>
            <w:tcBorders>
              <w:top w:val="nil"/>
              <w:left w:val="nil"/>
              <w:bottom w:val="single" w:sz="4" w:space="0" w:color="auto"/>
              <w:right w:val="single" w:sz="4" w:space="0" w:color="auto"/>
            </w:tcBorders>
            <w:shd w:val="clear" w:color="auto" w:fill="auto"/>
            <w:noWrap/>
            <w:vAlign w:val="center"/>
            <w:hideMark/>
          </w:tcPr>
          <w:p w14:paraId="605529E6" w14:textId="77777777" w:rsidR="00B57CFF" w:rsidRDefault="00B57CFF" w:rsidP="00014030">
            <w:r>
              <w:rPr>
                <w:rFonts w:hint="eastAsia"/>
              </w:rPr>
              <w:t xml:space="preserve">1002.00 </w:t>
            </w:r>
          </w:p>
        </w:tc>
        <w:tc>
          <w:tcPr>
            <w:tcW w:w="842" w:type="dxa"/>
            <w:tcBorders>
              <w:top w:val="nil"/>
              <w:left w:val="nil"/>
              <w:bottom w:val="single" w:sz="4" w:space="0" w:color="auto"/>
              <w:right w:val="single" w:sz="4" w:space="0" w:color="auto"/>
            </w:tcBorders>
            <w:shd w:val="clear" w:color="auto" w:fill="auto"/>
            <w:noWrap/>
            <w:vAlign w:val="center"/>
            <w:hideMark/>
          </w:tcPr>
          <w:p w14:paraId="3E355929" w14:textId="77777777" w:rsidR="00B57CFF" w:rsidRDefault="00B57CFF" w:rsidP="00014030">
            <w:r>
              <w:rPr>
                <w:rFonts w:hint="eastAsia"/>
              </w:rPr>
              <w:t xml:space="preserve">1019.70 </w:t>
            </w:r>
          </w:p>
        </w:tc>
        <w:tc>
          <w:tcPr>
            <w:tcW w:w="589" w:type="dxa"/>
            <w:tcBorders>
              <w:top w:val="nil"/>
              <w:left w:val="nil"/>
              <w:bottom w:val="single" w:sz="4" w:space="0" w:color="auto"/>
              <w:right w:val="single" w:sz="4" w:space="0" w:color="auto"/>
            </w:tcBorders>
            <w:shd w:val="clear" w:color="auto" w:fill="auto"/>
            <w:noWrap/>
            <w:vAlign w:val="center"/>
            <w:hideMark/>
          </w:tcPr>
          <w:p w14:paraId="1FAA565C" w14:textId="77777777" w:rsidR="00B57CFF" w:rsidRDefault="00B57CFF" w:rsidP="00014030">
            <w:r>
              <w:rPr>
                <w:rFonts w:hint="eastAsia"/>
              </w:rPr>
              <w:t xml:space="preserve">21.61 </w:t>
            </w:r>
          </w:p>
        </w:tc>
        <w:tc>
          <w:tcPr>
            <w:tcW w:w="589" w:type="dxa"/>
            <w:tcBorders>
              <w:top w:val="nil"/>
              <w:left w:val="nil"/>
              <w:bottom w:val="single" w:sz="4" w:space="0" w:color="auto"/>
              <w:right w:val="single" w:sz="4" w:space="0" w:color="auto"/>
            </w:tcBorders>
            <w:shd w:val="clear" w:color="auto" w:fill="auto"/>
            <w:noWrap/>
            <w:vAlign w:val="center"/>
            <w:hideMark/>
          </w:tcPr>
          <w:p w14:paraId="64BFC071" w14:textId="77777777" w:rsidR="00B57CFF" w:rsidRDefault="00B57CFF" w:rsidP="00014030">
            <w:r>
              <w:rPr>
                <w:rFonts w:hint="eastAsia"/>
              </w:rPr>
              <w:t xml:space="preserve">11.80 </w:t>
            </w:r>
          </w:p>
        </w:tc>
        <w:tc>
          <w:tcPr>
            <w:tcW w:w="589" w:type="dxa"/>
            <w:tcBorders>
              <w:top w:val="nil"/>
              <w:left w:val="nil"/>
              <w:bottom w:val="single" w:sz="4" w:space="0" w:color="auto"/>
              <w:right w:val="single" w:sz="4" w:space="0" w:color="auto"/>
            </w:tcBorders>
            <w:shd w:val="clear" w:color="auto" w:fill="auto"/>
            <w:noWrap/>
            <w:vAlign w:val="center"/>
            <w:hideMark/>
          </w:tcPr>
          <w:p w14:paraId="2B4691A8" w14:textId="77777777" w:rsidR="00B57CFF" w:rsidRDefault="00B57CFF" w:rsidP="00014030">
            <w:r>
              <w:rPr>
                <w:rFonts w:hint="eastAsia"/>
              </w:rPr>
              <w:t xml:space="preserve">35.40 </w:t>
            </w:r>
          </w:p>
        </w:tc>
        <w:tc>
          <w:tcPr>
            <w:tcW w:w="589" w:type="dxa"/>
            <w:tcBorders>
              <w:top w:val="nil"/>
              <w:left w:val="nil"/>
              <w:bottom w:val="single" w:sz="4" w:space="0" w:color="auto"/>
              <w:right w:val="single" w:sz="4" w:space="0" w:color="auto"/>
            </w:tcBorders>
            <w:shd w:val="clear" w:color="auto" w:fill="auto"/>
            <w:noWrap/>
            <w:vAlign w:val="center"/>
            <w:hideMark/>
          </w:tcPr>
          <w:p w14:paraId="4D4EB55E" w14:textId="77777777" w:rsidR="00B57CFF" w:rsidRDefault="00B57CFF" w:rsidP="00014030">
            <w:r>
              <w:rPr>
                <w:rFonts w:hint="eastAsia"/>
              </w:rPr>
              <w:t xml:space="preserve">61.26 </w:t>
            </w:r>
          </w:p>
        </w:tc>
        <w:tc>
          <w:tcPr>
            <w:tcW w:w="589" w:type="dxa"/>
            <w:tcBorders>
              <w:top w:val="nil"/>
              <w:left w:val="nil"/>
              <w:bottom w:val="single" w:sz="4" w:space="0" w:color="auto"/>
              <w:right w:val="single" w:sz="4" w:space="0" w:color="auto"/>
            </w:tcBorders>
            <w:shd w:val="clear" w:color="auto" w:fill="auto"/>
            <w:noWrap/>
            <w:vAlign w:val="center"/>
            <w:hideMark/>
          </w:tcPr>
          <w:p w14:paraId="5F90C118" w14:textId="77777777" w:rsidR="00B57CFF" w:rsidRDefault="00B57CFF" w:rsidP="00014030">
            <w:r>
              <w:rPr>
                <w:rFonts w:hint="eastAsia"/>
              </w:rPr>
              <w:t xml:space="preserve">16.00 </w:t>
            </w:r>
          </w:p>
        </w:tc>
        <w:tc>
          <w:tcPr>
            <w:tcW w:w="560" w:type="dxa"/>
            <w:tcBorders>
              <w:top w:val="nil"/>
              <w:left w:val="nil"/>
              <w:bottom w:val="single" w:sz="4" w:space="0" w:color="auto"/>
              <w:right w:val="single" w:sz="4" w:space="0" w:color="auto"/>
            </w:tcBorders>
            <w:shd w:val="clear" w:color="auto" w:fill="auto"/>
            <w:noWrap/>
            <w:vAlign w:val="center"/>
            <w:hideMark/>
          </w:tcPr>
          <w:p w14:paraId="4F4CAFC7" w14:textId="77777777" w:rsidR="00B57CFF" w:rsidRDefault="00B57CFF" w:rsidP="00014030">
            <w:r>
              <w:rPr>
                <w:rFonts w:hint="eastAsia"/>
              </w:rPr>
              <w:t xml:space="preserve">3.53 </w:t>
            </w:r>
          </w:p>
        </w:tc>
        <w:tc>
          <w:tcPr>
            <w:tcW w:w="560" w:type="dxa"/>
            <w:tcBorders>
              <w:top w:val="nil"/>
              <w:left w:val="nil"/>
              <w:bottom w:val="single" w:sz="4" w:space="0" w:color="auto"/>
              <w:right w:val="single" w:sz="4" w:space="0" w:color="auto"/>
            </w:tcBorders>
            <w:shd w:val="clear" w:color="auto" w:fill="auto"/>
            <w:noWrap/>
            <w:vAlign w:val="center"/>
            <w:hideMark/>
          </w:tcPr>
          <w:p w14:paraId="4C003B03" w14:textId="77777777" w:rsidR="00B57CFF" w:rsidRDefault="00B57CFF" w:rsidP="00014030">
            <w:r>
              <w:rPr>
                <w:rFonts w:hint="eastAsia"/>
              </w:rPr>
              <w:t xml:space="preserve">4.10 </w:t>
            </w:r>
          </w:p>
        </w:tc>
        <w:tc>
          <w:tcPr>
            <w:tcW w:w="560" w:type="dxa"/>
            <w:tcBorders>
              <w:top w:val="nil"/>
              <w:left w:val="nil"/>
              <w:bottom w:val="single" w:sz="4" w:space="0" w:color="auto"/>
              <w:right w:val="single" w:sz="4" w:space="0" w:color="auto"/>
            </w:tcBorders>
            <w:shd w:val="clear" w:color="auto" w:fill="auto"/>
            <w:noWrap/>
            <w:vAlign w:val="center"/>
            <w:hideMark/>
          </w:tcPr>
          <w:p w14:paraId="3FE4B423" w14:textId="77777777" w:rsidR="00B57CFF" w:rsidRDefault="00B57CFF" w:rsidP="00014030">
            <w:r>
              <w:rPr>
                <w:rFonts w:hint="eastAsia"/>
              </w:rPr>
              <w:t xml:space="preserve">3.29 </w:t>
            </w:r>
          </w:p>
        </w:tc>
        <w:tc>
          <w:tcPr>
            <w:tcW w:w="570" w:type="dxa"/>
            <w:tcBorders>
              <w:top w:val="nil"/>
              <w:left w:val="nil"/>
              <w:bottom w:val="single" w:sz="4" w:space="0" w:color="auto"/>
              <w:right w:val="single" w:sz="4" w:space="0" w:color="auto"/>
            </w:tcBorders>
            <w:shd w:val="clear" w:color="auto" w:fill="auto"/>
            <w:noWrap/>
            <w:vAlign w:val="center"/>
            <w:hideMark/>
          </w:tcPr>
          <w:p w14:paraId="43DF7895" w14:textId="77777777" w:rsidR="00B57CFF" w:rsidRDefault="00B57CFF" w:rsidP="00014030">
            <w:r>
              <w:rPr>
                <w:rFonts w:hint="eastAsia"/>
              </w:rPr>
              <w:t xml:space="preserve">2.53 </w:t>
            </w:r>
          </w:p>
        </w:tc>
        <w:tc>
          <w:tcPr>
            <w:tcW w:w="570" w:type="dxa"/>
            <w:tcBorders>
              <w:top w:val="nil"/>
              <w:left w:val="nil"/>
              <w:bottom w:val="single" w:sz="4" w:space="0" w:color="auto"/>
              <w:right w:val="single" w:sz="4" w:space="0" w:color="auto"/>
            </w:tcBorders>
            <w:shd w:val="clear" w:color="auto" w:fill="auto"/>
            <w:noWrap/>
            <w:vAlign w:val="center"/>
            <w:hideMark/>
          </w:tcPr>
          <w:p w14:paraId="6F21CC1C" w14:textId="77777777" w:rsidR="00B57CFF" w:rsidRDefault="00B57CFF" w:rsidP="00014030">
            <w:r>
              <w:rPr>
                <w:rFonts w:hint="eastAsia"/>
              </w:rPr>
              <w:t xml:space="preserve">2.36 </w:t>
            </w:r>
          </w:p>
        </w:tc>
        <w:tc>
          <w:tcPr>
            <w:tcW w:w="570" w:type="dxa"/>
            <w:tcBorders>
              <w:top w:val="nil"/>
              <w:left w:val="nil"/>
              <w:bottom w:val="single" w:sz="4" w:space="0" w:color="auto"/>
              <w:right w:val="single" w:sz="4" w:space="0" w:color="auto"/>
            </w:tcBorders>
            <w:shd w:val="clear" w:color="auto" w:fill="auto"/>
            <w:noWrap/>
            <w:vAlign w:val="center"/>
            <w:hideMark/>
          </w:tcPr>
          <w:p w14:paraId="7EA04228" w14:textId="77777777" w:rsidR="00B57CFF" w:rsidRDefault="00B57CFF" w:rsidP="00014030">
            <w:r>
              <w:rPr>
                <w:rFonts w:hint="eastAsia"/>
              </w:rPr>
              <w:t xml:space="preserve">3.53 </w:t>
            </w:r>
          </w:p>
        </w:tc>
        <w:tc>
          <w:tcPr>
            <w:tcW w:w="589" w:type="dxa"/>
            <w:tcBorders>
              <w:top w:val="nil"/>
              <w:left w:val="nil"/>
              <w:bottom w:val="single" w:sz="4" w:space="0" w:color="auto"/>
              <w:right w:val="single" w:sz="4" w:space="0" w:color="auto"/>
            </w:tcBorders>
            <w:shd w:val="clear" w:color="auto" w:fill="auto"/>
            <w:noWrap/>
            <w:vAlign w:val="center"/>
            <w:hideMark/>
          </w:tcPr>
          <w:p w14:paraId="6516FFA0" w14:textId="77777777" w:rsidR="00B57CFF" w:rsidRDefault="00B57CFF" w:rsidP="00014030">
            <w:r>
              <w:rPr>
                <w:rFonts w:hint="eastAsia"/>
              </w:rPr>
              <w:t xml:space="preserve">14.93 </w:t>
            </w:r>
          </w:p>
        </w:tc>
        <w:tc>
          <w:tcPr>
            <w:tcW w:w="589" w:type="dxa"/>
            <w:tcBorders>
              <w:top w:val="nil"/>
              <w:left w:val="nil"/>
              <w:bottom w:val="single" w:sz="4" w:space="0" w:color="auto"/>
              <w:right w:val="single" w:sz="4" w:space="0" w:color="auto"/>
            </w:tcBorders>
            <w:shd w:val="clear" w:color="auto" w:fill="auto"/>
            <w:noWrap/>
            <w:vAlign w:val="center"/>
            <w:hideMark/>
          </w:tcPr>
          <w:p w14:paraId="3E598A25" w14:textId="77777777" w:rsidR="00B57CFF" w:rsidRDefault="00B57CFF" w:rsidP="00014030">
            <w:r>
              <w:rPr>
                <w:rFonts w:hint="eastAsia"/>
              </w:rPr>
              <w:t xml:space="preserve">13.99 </w:t>
            </w:r>
          </w:p>
        </w:tc>
        <w:tc>
          <w:tcPr>
            <w:tcW w:w="589" w:type="dxa"/>
            <w:tcBorders>
              <w:top w:val="nil"/>
              <w:left w:val="nil"/>
              <w:bottom w:val="single" w:sz="4" w:space="0" w:color="auto"/>
              <w:right w:val="single" w:sz="4" w:space="0" w:color="auto"/>
            </w:tcBorders>
            <w:shd w:val="clear" w:color="auto" w:fill="auto"/>
            <w:noWrap/>
            <w:vAlign w:val="center"/>
            <w:hideMark/>
          </w:tcPr>
          <w:p w14:paraId="0C15924C" w14:textId="77777777" w:rsidR="00B57CFF" w:rsidRDefault="00B57CFF" w:rsidP="00014030">
            <w:r>
              <w:rPr>
                <w:rFonts w:hint="eastAsia"/>
              </w:rPr>
              <w:t xml:space="preserve">9.35 </w:t>
            </w:r>
          </w:p>
        </w:tc>
      </w:tr>
      <w:tr w:rsidR="00B57CFF" w14:paraId="2BE90F5E"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60C2BA55" w14:textId="77777777" w:rsidR="00B57CFF" w:rsidRDefault="00B57CFF" w:rsidP="00014030">
            <w:r>
              <w:rPr>
                <w:rFonts w:hint="eastAsia"/>
              </w:rPr>
              <w:t xml:space="preserve">29.00 </w:t>
            </w:r>
          </w:p>
        </w:tc>
        <w:tc>
          <w:tcPr>
            <w:tcW w:w="842" w:type="dxa"/>
            <w:tcBorders>
              <w:top w:val="nil"/>
              <w:left w:val="nil"/>
              <w:bottom w:val="single" w:sz="4" w:space="0" w:color="auto"/>
              <w:right w:val="single" w:sz="4" w:space="0" w:color="auto"/>
            </w:tcBorders>
            <w:shd w:val="clear" w:color="auto" w:fill="auto"/>
            <w:noWrap/>
            <w:vAlign w:val="center"/>
            <w:hideMark/>
          </w:tcPr>
          <w:p w14:paraId="29732DD1" w14:textId="77777777" w:rsidR="00B57CFF" w:rsidRDefault="00B57CFF" w:rsidP="00014030">
            <w:r>
              <w:rPr>
                <w:rFonts w:hint="eastAsia"/>
              </w:rPr>
              <w:t xml:space="preserve">757.00 </w:t>
            </w:r>
          </w:p>
        </w:tc>
        <w:tc>
          <w:tcPr>
            <w:tcW w:w="842" w:type="dxa"/>
            <w:tcBorders>
              <w:top w:val="nil"/>
              <w:left w:val="nil"/>
              <w:bottom w:val="single" w:sz="4" w:space="0" w:color="auto"/>
              <w:right w:val="single" w:sz="4" w:space="0" w:color="auto"/>
            </w:tcBorders>
            <w:shd w:val="clear" w:color="auto" w:fill="auto"/>
            <w:noWrap/>
            <w:vAlign w:val="center"/>
            <w:hideMark/>
          </w:tcPr>
          <w:p w14:paraId="42B163B9" w14:textId="77777777" w:rsidR="00B57CFF" w:rsidRDefault="00B57CFF" w:rsidP="00014030">
            <w:r>
              <w:rPr>
                <w:rFonts w:hint="eastAsia"/>
              </w:rPr>
              <w:t xml:space="preserve">1003.39 </w:t>
            </w:r>
          </w:p>
        </w:tc>
        <w:tc>
          <w:tcPr>
            <w:tcW w:w="842" w:type="dxa"/>
            <w:tcBorders>
              <w:top w:val="nil"/>
              <w:left w:val="nil"/>
              <w:bottom w:val="single" w:sz="4" w:space="0" w:color="auto"/>
              <w:right w:val="single" w:sz="4" w:space="0" w:color="auto"/>
            </w:tcBorders>
            <w:shd w:val="clear" w:color="auto" w:fill="auto"/>
            <w:noWrap/>
            <w:vAlign w:val="center"/>
            <w:hideMark/>
          </w:tcPr>
          <w:p w14:paraId="2A4B7DE9" w14:textId="77777777" w:rsidR="00B57CFF" w:rsidRDefault="00B57CFF" w:rsidP="00014030">
            <w:r>
              <w:rPr>
                <w:rFonts w:hint="eastAsia"/>
              </w:rPr>
              <w:t xml:space="preserve">996.90 </w:t>
            </w:r>
          </w:p>
        </w:tc>
        <w:tc>
          <w:tcPr>
            <w:tcW w:w="842" w:type="dxa"/>
            <w:tcBorders>
              <w:top w:val="nil"/>
              <w:left w:val="nil"/>
              <w:bottom w:val="single" w:sz="4" w:space="0" w:color="auto"/>
              <w:right w:val="single" w:sz="4" w:space="0" w:color="auto"/>
            </w:tcBorders>
            <w:shd w:val="clear" w:color="auto" w:fill="auto"/>
            <w:noWrap/>
            <w:vAlign w:val="center"/>
            <w:hideMark/>
          </w:tcPr>
          <w:p w14:paraId="2D2A14FC" w14:textId="77777777" w:rsidR="00B57CFF" w:rsidRDefault="00B57CFF" w:rsidP="00014030">
            <w:r>
              <w:rPr>
                <w:rFonts w:hint="eastAsia"/>
              </w:rPr>
              <w:t xml:space="preserve">1010.10 </w:t>
            </w:r>
          </w:p>
        </w:tc>
        <w:tc>
          <w:tcPr>
            <w:tcW w:w="589" w:type="dxa"/>
            <w:tcBorders>
              <w:top w:val="nil"/>
              <w:left w:val="nil"/>
              <w:bottom w:val="single" w:sz="4" w:space="0" w:color="auto"/>
              <w:right w:val="single" w:sz="4" w:space="0" w:color="auto"/>
            </w:tcBorders>
            <w:shd w:val="clear" w:color="auto" w:fill="auto"/>
            <w:noWrap/>
            <w:vAlign w:val="center"/>
            <w:hideMark/>
          </w:tcPr>
          <w:p w14:paraId="4273CA02" w14:textId="77777777" w:rsidR="00B57CFF" w:rsidRDefault="00B57CFF" w:rsidP="00014030">
            <w:r>
              <w:rPr>
                <w:rFonts w:hint="eastAsia"/>
              </w:rPr>
              <w:t xml:space="preserve">26.02 </w:t>
            </w:r>
          </w:p>
        </w:tc>
        <w:tc>
          <w:tcPr>
            <w:tcW w:w="589" w:type="dxa"/>
            <w:tcBorders>
              <w:top w:val="nil"/>
              <w:left w:val="nil"/>
              <w:bottom w:val="single" w:sz="4" w:space="0" w:color="auto"/>
              <w:right w:val="single" w:sz="4" w:space="0" w:color="auto"/>
            </w:tcBorders>
            <w:shd w:val="clear" w:color="auto" w:fill="auto"/>
            <w:noWrap/>
            <w:vAlign w:val="center"/>
            <w:hideMark/>
          </w:tcPr>
          <w:p w14:paraId="6F198CFC" w14:textId="77777777" w:rsidR="00B57CFF" w:rsidRDefault="00B57CFF" w:rsidP="00014030">
            <w:r>
              <w:rPr>
                <w:rFonts w:hint="eastAsia"/>
              </w:rPr>
              <w:t xml:space="preserve">17.30 </w:t>
            </w:r>
          </w:p>
        </w:tc>
        <w:tc>
          <w:tcPr>
            <w:tcW w:w="589" w:type="dxa"/>
            <w:tcBorders>
              <w:top w:val="nil"/>
              <w:left w:val="nil"/>
              <w:bottom w:val="single" w:sz="4" w:space="0" w:color="auto"/>
              <w:right w:val="single" w:sz="4" w:space="0" w:color="auto"/>
            </w:tcBorders>
            <w:shd w:val="clear" w:color="auto" w:fill="auto"/>
            <w:noWrap/>
            <w:vAlign w:val="center"/>
            <w:hideMark/>
          </w:tcPr>
          <w:p w14:paraId="42428CB8" w14:textId="77777777" w:rsidR="00B57CFF" w:rsidRDefault="00B57CFF" w:rsidP="00014030">
            <w:r>
              <w:rPr>
                <w:rFonts w:hint="eastAsia"/>
              </w:rPr>
              <w:t xml:space="preserve">36.50 </w:t>
            </w:r>
          </w:p>
        </w:tc>
        <w:tc>
          <w:tcPr>
            <w:tcW w:w="589" w:type="dxa"/>
            <w:tcBorders>
              <w:top w:val="nil"/>
              <w:left w:val="nil"/>
              <w:bottom w:val="single" w:sz="4" w:space="0" w:color="auto"/>
              <w:right w:val="single" w:sz="4" w:space="0" w:color="auto"/>
            </w:tcBorders>
            <w:shd w:val="clear" w:color="auto" w:fill="auto"/>
            <w:noWrap/>
            <w:vAlign w:val="center"/>
            <w:hideMark/>
          </w:tcPr>
          <w:p w14:paraId="0E1D3B59" w14:textId="77777777" w:rsidR="00B57CFF" w:rsidRDefault="00B57CFF" w:rsidP="00014030">
            <w:r>
              <w:rPr>
                <w:rFonts w:hint="eastAsia"/>
              </w:rPr>
              <w:t xml:space="preserve">74.37 </w:t>
            </w:r>
          </w:p>
        </w:tc>
        <w:tc>
          <w:tcPr>
            <w:tcW w:w="589" w:type="dxa"/>
            <w:tcBorders>
              <w:top w:val="nil"/>
              <w:left w:val="nil"/>
              <w:bottom w:val="single" w:sz="4" w:space="0" w:color="auto"/>
              <w:right w:val="single" w:sz="4" w:space="0" w:color="auto"/>
            </w:tcBorders>
            <w:shd w:val="clear" w:color="auto" w:fill="auto"/>
            <w:noWrap/>
            <w:vAlign w:val="center"/>
            <w:hideMark/>
          </w:tcPr>
          <w:p w14:paraId="127A8A45" w14:textId="77777777" w:rsidR="00B57CFF" w:rsidRDefault="00B57CFF" w:rsidP="00014030">
            <w:r>
              <w:rPr>
                <w:rFonts w:hint="eastAsia"/>
              </w:rPr>
              <w:t xml:space="preserve">21.00 </w:t>
            </w:r>
          </w:p>
        </w:tc>
        <w:tc>
          <w:tcPr>
            <w:tcW w:w="560" w:type="dxa"/>
            <w:tcBorders>
              <w:top w:val="nil"/>
              <w:left w:val="nil"/>
              <w:bottom w:val="single" w:sz="4" w:space="0" w:color="auto"/>
              <w:right w:val="single" w:sz="4" w:space="0" w:color="auto"/>
            </w:tcBorders>
            <w:shd w:val="clear" w:color="auto" w:fill="auto"/>
            <w:noWrap/>
            <w:vAlign w:val="center"/>
            <w:hideMark/>
          </w:tcPr>
          <w:p w14:paraId="021730BE" w14:textId="77777777" w:rsidR="00B57CFF" w:rsidRDefault="00B57CFF" w:rsidP="00014030">
            <w:r>
              <w:rPr>
                <w:rFonts w:hint="eastAsia"/>
              </w:rPr>
              <w:t xml:space="preserve">2.45 </w:t>
            </w:r>
          </w:p>
        </w:tc>
        <w:tc>
          <w:tcPr>
            <w:tcW w:w="560" w:type="dxa"/>
            <w:tcBorders>
              <w:top w:val="nil"/>
              <w:left w:val="nil"/>
              <w:bottom w:val="single" w:sz="4" w:space="0" w:color="auto"/>
              <w:right w:val="single" w:sz="4" w:space="0" w:color="auto"/>
            </w:tcBorders>
            <w:shd w:val="clear" w:color="auto" w:fill="auto"/>
            <w:noWrap/>
            <w:vAlign w:val="center"/>
            <w:hideMark/>
          </w:tcPr>
          <w:p w14:paraId="4EB59AED" w14:textId="77777777" w:rsidR="00B57CFF" w:rsidRDefault="00B57CFF" w:rsidP="00014030">
            <w:r>
              <w:rPr>
                <w:rFonts w:hint="eastAsia"/>
              </w:rPr>
              <w:t xml:space="preserve">2.59 </w:t>
            </w:r>
          </w:p>
        </w:tc>
        <w:tc>
          <w:tcPr>
            <w:tcW w:w="560" w:type="dxa"/>
            <w:tcBorders>
              <w:top w:val="nil"/>
              <w:left w:val="nil"/>
              <w:bottom w:val="single" w:sz="4" w:space="0" w:color="auto"/>
              <w:right w:val="single" w:sz="4" w:space="0" w:color="auto"/>
            </w:tcBorders>
            <w:shd w:val="clear" w:color="auto" w:fill="auto"/>
            <w:noWrap/>
            <w:vAlign w:val="center"/>
            <w:hideMark/>
          </w:tcPr>
          <w:p w14:paraId="28054EE4" w14:textId="77777777" w:rsidR="00B57CFF" w:rsidRDefault="00B57CFF" w:rsidP="00014030">
            <w:r>
              <w:rPr>
                <w:rFonts w:hint="eastAsia"/>
              </w:rPr>
              <w:t xml:space="preserve">2.34 </w:t>
            </w:r>
          </w:p>
        </w:tc>
        <w:tc>
          <w:tcPr>
            <w:tcW w:w="570" w:type="dxa"/>
            <w:tcBorders>
              <w:top w:val="nil"/>
              <w:left w:val="nil"/>
              <w:bottom w:val="single" w:sz="4" w:space="0" w:color="auto"/>
              <w:right w:val="single" w:sz="4" w:space="0" w:color="auto"/>
            </w:tcBorders>
            <w:shd w:val="clear" w:color="auto" w:fill="auto"/>
            <w:noWrap/>
            <w:vAlign w:val="center"/>
            <w:hideMark/>
          </w:tcPr>
          <w:p w14:paraId="6EB054AC" w14:textId="77777777" w:rsidR="00B57CFF" w:rsidRDefault="00B57CFF" w:rsidP="00014030">
            <w:r>
              <w:rPr>
                <w:rFonts w:hint="eastAsia"/>
              </w:rPr>
              <w:t xml:space="preserve">2.04 </w:t>
            </w:r>
          </w:p>
        </w:tc>
        <w:tc>
          <w:tcPr>
            <w:tcW w:w="570" w:type="dxa"/>
            <w:tcBorders>
              <w:top w:val="nil"/>
              <w:left w:val="nil"/>
              <w:bottom w:val="single" w:sz="4" w:space="0" w:color="auto"/>
              <w:right w:val="single" w:sz="4" w:space="0" w:color="auto"/>
            </w:tcBorders>
            <w:shd w:val="clear" w:color="auto" w:fill="auto"/>
            <w:noWrap/>
            <w:vAlign w:val="center"/>
            <w:hideMark/>
          </w:tcPr>
          <w:p w14:paraId="7DAD2E23" w14:textId="77777777" w:rsidR="00B57CFF" w:rsidRDefault="00B57CFF" w:rsidP="00014030">
            <w:r>
              <w:rPr>
                <w:rFonts w:hint="eastAsia"/>
              </w:rPr>
              <w:t xml:space="preserve">2.33 </w:t>
            </w:r>
          </w:p>
        </w:tc>
        <w:tc>
          <w:tcPr>
            <w:tcW w:w="570" w:type="dxa"/>
            <w:tcBorders>
              <w:top w:val="nil"/>
              <w:left w:val="nil"/>
              <w:bottom w:val="single" w:sz="4" w:space="0" w:color="auto"/>
              <w:right w:val="single" w:sz="4" w:space="0" w:color="auto"/>
            </w:tcBorders>
            <w:shd w:val="clear" w:color="auto" w:fill="auto"/>
            <w:noWrap/>
            <w:vAlign w:val="center"/>
            <w:hideMark/>
          </w:tcPr>
          <w:p w14:paraId="77CFE507" w14:textId="77777777" w:rsidR="00B57CFF" w:rsidRDefault="00B57CFF" w:rsidP="00014030">
            <w:r>
              <w:rPr>
                <w:rFonts w:hint="eastAsia"/>
              </w:rPr>
              <w:t xml:space="preserve">2.79 </w:t>
            </w:r>
          </w:p>
        </w:tc>
        <w:tc>
          <w:tcPr>
            <w:tcW w:w="589" w:type="dxa"/>
            <w:tcBorders>
              <w:top w:val="nil"/>
              <w:left w:val="nil"/>
              <w:bottom w:val="single" w:sz="4" w:space="0" w:color="auto"/>
              <w:right w:val="single" w:sz="4" w:space="0" w:color="auto"/>
            </w:tcBorders>
            <w:shd w:val="clear" w:color="auto" w:fill="auto"/>
            <w:noWrap/>
            <w:vAlign w:val="center"/>
            <w:hideMark/>
          </w:tcPr>
          <w:p w14:paraId="7D924888" w14:textId="77777777" w:rsidR="00B57CFF" w:rsidRDefault="00B57CFF" w:rsidP="00014030">
            <w:r>
              <w:rPr>
                <w:rFonts w:hint="eastAsia"/>
              </w:rPr>
              <w:t xml:space="preserve">9.75 </w:t>
            </w:r>
          </w:p>
        </w:tc>
        <w:tc>
          <w:tcPr>
            <w:tcW w:w="589" w:type="dxa"/>
            <w:tcBorders>
              <w:top w:val="nil"/>
              <w:left w:val="nil"/>
              <w:bottom w:val="single" w:sz="4" w:space="0" w:color="auto"/>
              <w:right w:val="single" w:sz="4" w:space="0" w:color="auto"/>
            </w:tcBorders>
            <w:shd w:val="clear" w:color="auto" w:fill="auto"/>
            <w:noWrap/>
            <w:vAlign w:val="center"/>
            <w:hideMark/>
          </w:tcPr>
          <w:p w14:paraId="6FF58782" w14:textId="77777777" w:rsidR="00B57CFF" w:rsidRDefault="00B57CFF" w:rsidP="00014030">
            <w:r>
              <w:rPr>
                <w:rFonts w:hint="eastAsia"/>
              </w:rPr>
              <w:t xml:space="preserve">15.70 </w:t>
            </w:r>
          </w:p>
        </w:tc>
        <w:tc>
          <w:tcPr>
            <w:tcW w:w="589" w:type="dxa"/>
            <w:tcBorders>
              <w:top w:val="nil"/>
              <w:left w:val="nil"/>
              <w:bottom w:val="single" w:sz="4" w:space="0" w:color="auto"/>
              <w:right w:val="single" w:sz="4" w:space="0" w:color="auto"/>
            </w:tcBorders>
            <w:shd w:val="clear" w:color="auto" w:fill="auto"/>
            <w:noWrap/>
            <w:vAlign w:val="center"/>
            <w:hideMark/>
          </w:tcPr>
          <w:p w14:paraId="395C7B0A" w14:textId="77777777" w:rsidR="00B57CFF" w:rsidRDefault="00B57CFF" w:rsidP="00014030">
            <w:r>
              <w:rPr>
                <w:rFonts w:hint="eastAsia"/>
              </w:rPr>
              <w:t xml:space="preserve">8.36 </w:t>
            </w:r>
          </w:p>
        </w:tc>
      </w:tr>
      <w:tr w:rsidR="00B57CFF" w14:paraId="53A215A8"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26FF4FBC" w14:textId="77777777" w:rsidR="00B57CFF" w:rsidRDefault="00B57CFF" w:rsidP="00014030">
            <w:r>
              <w:rPr>
                <w:rFonts w:hint="eastAsia"/>
              </w:rPr>
              <w:t xml:space="preserve">30.00 </w:t>
            </w:r>
          </w:p>
        </w:tc>
        <w:tc>
          <w:tcPr>
            <w:tcW w:w="842" w:type="dxa"/>
            <w:tcBorders>
              <w:top w:val="nil"/>
              <w:left w:val="nil"/>
              <w:bottom w:val="single" w:sz="4" w:space="0" w:color="auto"/>
              <w:right w:val="single" w:sz="4" w:space="0" w:color="auto"/>
            </w:tcBorders>
            <w:shd w:val="clear" w:color="auto" w:fill="auto"/>
            <w:noWrap/>
            <w:vAlign w:val="center"/>
            <w:hideMark/>
          </w:tcPr>
          <w:p w14:paraId="2BA296D2" w14:textId="77777777" w:rsidR="00B57CFF" w:rsidRDefault="00B57CFF" w:rsidP="00014030">
            <w:r>
              <w:rPr>
                <w:rFonts w:hint="eastAsia"/>
              </w:rPr>
              <w:t xml:space="preserve">856.00 </w:t>
            </w:r>
          </w:p>
        </w:tc>
        <w:tc>
          <w:tcPr>
            <w:tcW w:w="842" w:type="dxa"/>
            <w:tcBorders>
              <w:top w:val="nil"/>
              <w:left w:val="nil"/>
              <w:bottom w:val="single" w:sz="4" w:space="0" w:color="auto"/>
              <w:right w:val="single" w:sz="4" w:space="0" w:color="auto"/>
            </w:tcBorders>
            <w:shd w:val="clear" w:color="auto" w:fill="auto"/>
            <w:noWrap/>
            <w:vAlign w:val="center"/>
            <w:hideMark/>
          </w:tcPr>
          <w:p w14:paraId="1780C09F" w14:textId="77777777" w:rsidR="00B57CFF" w:rsidRDefault="00B57CFF" w:rsidP="00014030">
            <w:r>
              <w:rPr>
                <w:rFonts w:hint="eastAsia"/>
              </w:rPr>
              <w:t xml:space="preserve">1003.83 </w:t>
            </w:r>
          </w:p>
        </w:tc>
        <w:tc>
          <w:tcPr>
            <w:tcW w:w="842" w:type="dxa"/>
            <w:tcBorders>
              <w:top w:val="nil"/>
              <w:left w:val="nil"/>
              <w:bottom w:val="single" w:sz="4" w:space="0" w:color="auto"/>
              <w:right w:val="single" w:sz="4" w:space="0" w:color="auto"/>
            </w:tcBorders>
            <w:shd w:val="clear" w:color="auto" w:fill="auto"/>
            <w:noWrap/>
            <w:vAlign w:val="center"/>
            <w:hideMark/>
          </w:tcPr>
          <w:p w14:paraId="416A4E6E" w14:textId="77777777" w:rsidR="00B57CFF" w:rsidRDefault="00B57CFF" w:rsidP="00014030">
            <w:r>
              <w:rPr>
                <w:rFonts w:hint="eastAsia"/>
              </w:rPr>
              <w:t xml:space="preserve">996.30 </w:t>
            </w:r>
          </w:p>
        </w:tc>
        <w:tc>
          <w:tcPr>
            <w:tcW w:w="842" w:type="dxa"/>
            <w:tcBorders>
              <w:top w:val="nil"/>
              <w:left w:val="nil"/>
              <w:bottom w:val="single" w:sz="4" w:space="0" w:color="auto"/>
              <w:right w:val="single" w:sz="4" w:space="0" w:color="auto"/>
            </w:tcBorders>
            <w:shd w:val="clear" w:color="auto" w:fill="auto"/>
            <w:noWrap/>
            <w:vAlign w:val="center"/>
            <w:hideMark/>
          </w:tcPr>
          <w:p w14:paraId="264FB46B" w14:textId="77777777" w:rsidR="00B57CFF" w:rsidRDefault="00B57CFF" w:rsidP="00014030">
            <w:r>
              <w:rPr>
                <w:rFonts w:hint="eastAsia"/>
              </w:rPr>
              <w:t xml:space="preserve">1009.60 </w:t>
            </w:r>
          </w:p>
        </w:tc>
        <w:tc>
          <w:tcPr>
            <w:tcW w:w="589" w:type="dxa"/>
            <w:tcBorders>
              <w:top w:val="nil"/>
              <w:left w:val="nil"/>
              <w:bottom w:val="single" w:sz="4" w:space="0" w:color="auto"/>
              <w:right w:val="single" w:sz="4" w:space="0" w:color="auto"/>
            </w:tcBorders>
            <w:shd w:val="clear" w:color="auto" w:fill="auto"/>
            <w:noWrap/>
            <w:vAlign w:val="center"/>
            <w:hideMark/>
          </w:tcPr>
          <w:p w14:paraId="5AC93A45" w14:textId="77777777" w:rsidR="00B57CFF" w:rsidRDefault="00B57CFF" w:rsidP="00014030">
            <w:r>
              <w:rPr>
                <w:rFonts w:hint="eastAsia"/>
              </w:rPr>
              <w:t xml:space="preserve">28.44 </w:t>
            </w:r>
          </w:p>
        </w:tc>
        <w:tc>
          <w:tcPr>
            <w:tcW w:w="589" w:type="dxa"/>
            <w:tcBorders>
              <w:top w:val="nil"/>
              <w:left w:val="nil"/>
              <w:bottom w:val="single" w:sz="4" w:space="0" w:color="auto"/>
              <w:right w:val="single" w:sz="4" w:space="0" w:color="auto"/>
            </w:tcBorders>
            <w:shd w:val="clear" w:color="auto" w:fill="auto"/>
            <w:noWrap/>
            <w:vAlign w:val="center"/>
            <w:hideMark/>
          </w:tcPr>
          <w:p w14:paraId="74CD5B41" w14:textId="77777777" w:rsidR="00B57CFF" w:rsidRDefault="00B57CFF" w:rsidP="00014030">
            <w:r>
              <w:rPr>
                <w:rFonts w:hint="eastAsia"/>
              </w:rPr>
              <w:t xml:space="preserve">21.20 </w:t>
            </w:r>
          </w:p>
        </w:tc>
        <w:tc>
          <w:tcPr>
            <w:tcW w:w="589" w:type="dxa"/>
            <w:tcBorders>
              <w:top w:val="nil"/>
              <w:left w:val="nil"/>
              <w:bottom w:val="single" w:sz="4" w:space="0" w:color="auto"/>
              <w:right w:val="single" w:sz="4" w:space="0" w:color="auto"/>
            </w:tcBorders>
            <w:shd w:val="clear" w:color="auto" w:fill="auto"/>
            <w:noWrap/>
            <w:vAlign w:val="center"/>
            <w:hideMark/>
          </w:tcPr>
          <w:p w14:paraId="0532C5ED" w14:textId="77777777" w:rsidR="00B57CFF" w:rsidRDefault="00B57CFF" w:rsidP="00014030">
            <w:r>
              <w:rPr>
                <w:rFonts w:hint="eastAsia"/>
              </w:rPr>
              <w:t xml:space="preserve">38.10 </w:t>
            </w:r>
          </w:p>
        </w:tc>
        <w:tc>
          <w:tcPr>
            <w:tcW w:w="589" w:type="dxa"/>
            <w:tcBorders>
              <w:top w:val="nil"/>
              <w:left w:val="nil"/>
              <w:bottom w:val="single" w:sz="4" w:space="0" w:color="auto"/>
              <w:right w:val="single" w:sz="4" w:space="0" w:color="auto"/>
            </w:tcBorders>
            <w:shd w:val="clear" w:color="auto" w:fill="auto"/>
            <w:noWrap/>
            <w:vAlign w:val="center"/>
            <w:hideMark/>
          </w:tcPr>
          <w:p w14:paraId="07DFCB93" w14:textId="77777777" w:rsidR="00B57CFF" w:rsidRDefault="00B57CFF" w:rsidP="00014030">
            <w:r>
              <w:rPr>
                <w:rFonts w:hint="eastAsia"/>
              </w:rPr>
              <w:t xml:space="preserve">75.13 </w:t>
            </w:r>
          </w:p>
        </w:tc>
        <w:tc>
          <w:tcPr>
            <w:tcW w:w="589" w:type="dxa"/>
            <w:tcBorders>
              <w:top w:val="nil"/>
              <w:left w:val="nil"/>
              <w:bottom w:val="single" w:sz="4" w:space="0" w:color="auto"/>
              <w:right w:val="single" w:sz="4" w:space="0" w:color="auto"/>
            </w:tcBorders>
            <w:shd w:val="clear" w:color="auto" w:fill="auto"/>
            <w:noWrap/>
            <w:vAlign w:val="center"/>
            <w:hideMark/>
          </w:tcPr>
          <w:p w14:paraId="2F917BE7" w14:textId="77777777" w:rsidR="00B57CFF" w:rsidRDefault="00B57CFF" w:rsidP="00014030">
            <w:r>
              <w:rPr>
                <w:rFonts w:hint="eastAsia"/>
              </w:rPr>
              <w:t xml:space="preserve">35.00 </w:t>
            </w:r>
          </w:p>
        </w:tc>
        <w:tc>
          <w:tcPr>
            <w:tcW w:w="560" w:type="dxa"/>
            <w:tcBorders>
              <w:top w:val="nil"/>
              <w:left w:val="nil"/>
              <w:bottom w:val="single" w:sz="4" w:space="0" w:color="auto"/>
              <w:right w:val="single" w:sz="4" w:space="0" w:color="auto"/>
            </w:tcBorders>
            <w:shd w:val="clear" w:color="auto" w:fill="auto"/>
            <w:noWrap/>
            <w:vAlign w:val="center"/>
            <w:hideMark/>
          </w:tcPr>
          <w:p w14:paraId="7B4B1AEA" w14:textId="77777777" w:rsidR="00B57CFF" w:rsidRDefault="00B57CFF" w:rsidP="00014030">
            <w:r>
              <w:rPr>
                <w:rFonts w:hint="eastAsia"/>
              </w:rPr>
              <w:t xml:space="preserve">2.05 </w:t>
            </w:r>
          </w:p>
        </w:tc>
        <w:tc>
          <w:tcPr>
            <w:tcW w:w="560" w:type="dxa"/>
            <w:tcBorders>
              <w:top w:val="nil"/>
              <w:left w:val="nil"/>
              <w:bottom w:val="single" w:sz="4" w:space="0" w:color="auto"/>
              <w:right w:val="single" w:sz="4" w:space="0" w:color="auto"/>
            </w:tcBorders>
            <w:shd w:val="clear" w:color="auto" w:fill="auto"/>
            <w:noWrap/>
            <w:vAlign w:val="center"/>
            <w:hideMark/>
          </w:tcPr>
          <w:p w14:paraId="0B548696" w14:textId="77777777" w:rsidR="00B57CFF" w:rsidRDefault="00B57CFF" w:rsidP="00014030">
            <w:r>
              <w:rPr>
                <w:rFonts w:hint="eastAsia"/>
              </w:rPr>
              <w:t xml:space="preserve">2.29 </w:t>
            </w:r>
          </w:p>
        </w:tc>
        <w:tc>
          <w:tcPr>
            <w:tcW w:w="560" w:type="dxa"/>
            <w:tcBorders>
              <w:top w:val="nil"/>
              <w:left w:val="nil"/>
              <w:bottom w:val="single" w:sz="4" w:space="0" w:color="auto"/>
              <w:right w:val="single" w:sz="4" w:space="0" w:color="auto"/>
            </w:tcBorders>
            <w:shd w:val="clear" w:color="auto" w:fill="auto"/>
            <w:noWrap/>
            <w:vAlign w:val="center"/>
            <w:hideMark/>
          </w:tcPr>
          <w:p w14:paraId="44BBDA78" w14:textId="77777777" w:rsidR="00B57CFF" w:rsidRDefault="00B57CFF" w:rsidP="00014030">
            <w:r>
              <w:rPr>
                <w:rFonts w:hint="eastAsia"/>
              </w:rPr>
              <w:t xml:space="preserve">1.82 </w:t>
            </w:r>
          </w:p>
        </w:tc>
        <w:tc>
          <w:tcPr>
            <w:tcW w:w="570" w:type="dxa"/>
            <w:tcBorders>
              <w:top w:val="nil"/>
              <w:left w:val="nil"/>
              <w:bottom w:val="single" w:sz="4" w:space="0" w:color="auto"/>
              <w:right w:val="single" w:sz="4" w:space="0" w:color="auto"/>
            </w:tcBorders>
            <w:shd w:val="clear" w:color="auto" w:fill="auto"/>
            <w:noWrap/>
            <w:vAlign w:val="center"/>
            <w:hideMark/>
          </w:tcPr>
          <w:p w14:paraId="75B90D59" w14:textId="77777777" w:rsidR="00B57CFF" w:rsidRDefault="00B57CFF" w:rsidP="00014030">
            <w:r>
              <w:rPr>
                <w:rFonts w:hint="eastAsia"/>
              </w:rPr>
              <w:t xml:space="preserve">2.72 </w:t>
            </w:r>
          </w:p>
        </w:tc>
        <w:tc>
          <w:tcPr>
            <w:tcW w:w="570" w:type="dxa"/>
            <w:tcBorders>
              <w:top w:val="nil"/>
              <w:left w:val="nil"/>
              <w:bottom w:val="single" w:sz="4" w:space="0" w:color="auto"/>
              <w:right w:val="single" w:sz="4" w:space="0" w:color="auto"/>
            </w:tcBorders>
            <w:shd w:val="clear" w:color="auto" w:fill="auto"/>
            <w:noWrap/>
            <w:vAlign w:val="center"/>
            <w:hideMark/>
          </w:tcPr>
          <w:p w14:paraId="574214C7" w14:textId="77777777" w:rsidR="00B57CFF" w:rsidRDefault="00B57CFF" w:rsidP="00014030">
            <w:r>
              <w:rPr>
                <w:rFonts w:hint="eastAsia"/>
              </w:rPr>
              <w:t xml:space="preserve">2.44 </w:t>
            </w:r>
          </w:p>
        </w:tc>
        <w:tc>
          <w:tcPr>
            <w:tcW w:w="570" w:type="dxa"/>
            <w:tcBorders>
              <w:top w:val="nil"/>
              <w:left w:val="nil"/>
              <w:bottom w:val="single" w:sz="4" w:space="0" w:color="auto"/>
              <w:right w:val="single" w:sz="4" w:space="0" w:color="auto"/>
            </w:tcBorders>
            <w:shd w:val="clear" w:color="auto" w:fill="auto"/>
            <w:noWrap/>
            <w:vAlign w:val="center"/>
            <w:hideMark/>
          </w:tcPr>
          <w:p w14:paraId="1D240377" w14:textId="77777777" w:rsidR="00B57CFF" w:rsidRDefault="00B57CFF" w:rsidP="00014030">
            <w:r>
              <w:rPr>
                <w:rFonts w:hint="eastAsia"/>
              </w:rPr>
              <w:t xml:space="preserve">3.42 </w:t>
            </w:r>
          </w:p>
        </w:tc>
        <w:tc>
          <w:tcPr>
            <w:tcW w:w="589" w:type="dxa"/>
            <w:tcBorders>
              <w:top w:val="nil"/>
              <w:left w:val="nil"/>
              <w:bottom w:val="single" w:sz="4" w:space="0" w:color="auto"/>
              <w:right w:val="single" w:sz="4" w:space="0" w:color="auto"/>
            </w:tcBorders>
            <w:shd w:val="clear" w:color="auto" w:fill="auto"/>
            <w:noWrap/>
            <w:vAlign w:val="center"/>
            <w:hideMark/>
          </w:tcPr>
          <w:p w14:paraId="09A5B8A9" w14:textId="77777777" w:rsidR="00B57CFF" w:rsidRDefault="00B57CFF" w:rsidP="00014030">
            <w:r>
              <w:rPr>
                <w:rFonts w:hint="eastAsia"/>
              </w:rPr>
              <w:t xml:space="preserve">8.52 </w:t>
            </w:r>
          </w:p>
        </w:tc>
        <w:tc>
          <w:tcPr>
            <w:tcW w:w="589" w:type="dxa"/>
            <w:tcBorders>
              <w:top w:val="nil"/>
              <w:left w:val="nil"/>
              <w:bottom w:val="single" w:sz="4" w:space="0" w:color="auto"/>
              <w:right w:val="single" w:sz="4" w:space="0" w:color="auto"/>
            </w:tcBorders>
            <w:shd w:val="clear" w:color="auto" w:fill="auto"/>
            <w:noWrap/>
            <w:vAlign w:val="center"/>
            <w:hideMark/>
          </w:tcPr>
          <w:p w14:paraId="35A9E95C" w14:textId="77777777" w:rsidR="00B57CFF" w:rsidRDefault="00B57CFF" w:rsidP="00014030">
            <w:r>
              <w:rPr>
                <w:rFonts w:hint="eastAsia"/>
              </w:rPr>
              <w:t xml:space="preserve">13.39 </w:t>
            </w:r>
          </w:p>
        </w:tc>
        <w:tc>
          <w:tcPr>
            <w:tcW w:w="589" w:type="dxa"/>
            <w:tcBorders>
              <w:top w:val="nil"/>
              <w:left w:val="nil"/>
              <w:bottom w:val="single" w:sz="4" w:space="0" w:color="auto"/>
              <w:right w:val="single" w:sz="4" w:space="0" w:color="auto"/>
            </w:tcBorders>
            <w:shd w:val="clear" w:color="auto" w:fill="auto"/>
            <w:noWrap/>
            <w:vAlign w:val="center"/>
            <w:hideMark/>
          </w:tcPr>
          <w:p w14:paraId="526A5094" w14:textId="77777777" w:rsidR="00B57CFF" w:rsidRDefault="00B57CFF" w:rsidP="00014030">
            <w:r>
              <w:rPr>
                <w:rFonts w:hint="eastAsia"/>
              </w:rPr>
              <w:t xml:space="preserve">9.45 </w:t>
            </w:r>
          </w:p>
        </w:tc>
      </w:tr>
      <w:tr w:rsidR="00B57CFF" w14:paraId="53684366"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0C25AA59" w14:textId="77777777" w:rsidR="00B57CFF" w:rsidRDefault="00B57CFF" w:rsidP="00014030">
            <w:r>
              <w:rPr>
                <w:rFonts w:hint="eastAsia"/>
              </w:rPr>
              <w:t xml:space="preserve">31.00 </w:t>
            </w:r>
          </w:p>
        </w:tc>
        <w:tc>
          <w:tcPr>
            <w:tcW w:w="842" w:type="dxa"/>
            <w:tcBorders>
              <w:top w:val="nil"/>
              <w:left w:val="nil"/>
              <w:bottom w:val="single" w:sz="4" w:space="0" w:color="auto"/>
              <w:right w:val="single" w:sz="4" w:space="0" w:color="auto"/>
            </w:tcBorders>
            <w:shd w:val="clear" w:color="auto" w:fill="auto"/>
            <w:noWrap/>
            <w:vAlign w:val="center"/>
            <w:hideMark/>
          </w:tcPr>
          <w:p w14:paraId="1C04C36B" w14:textId="77777777" w:rsidR="00B57CFF" w:rsidRDefault="00B57CFF" w:rsidP="00014030">
            <w:r>
              <w:rPr>
                <w:rFonts w:hint="eastAsia"/>
              </w:rPr>
              <w:t xml:space="preserve">882.00 </w:t>
            </w:r>
          </w:p>
        </w:tc>
        <w:tc>
          <w:tcPr>
            <w:tcW w:w="842" w:type="dxa"/>
            <w:tcBorders>
              <w:top w:val="nil"/>
              <w:left w:val="nil"/>
              <w:bottom w:val="single" w:sz="4" w:space="0" w:color="auto"/>
              <w:right w:val="single" w:sz="4" w:space="0" w:color="auto"/>
            </w:tcBorders>
            <w:shd w:val="clear" w:color="auto" w:fill="auto"/>
            <w:noWrap/>
            <w:vAlign w:val="center"/>
            <w:hideMark/>
          </w:tcPr>
          <w:p w14:paraId="7DC9A45A" w14:textId="77777777" w:rsidR="00B57CFF" w:rsidRDefault="00B57CFF" w:rsidP="00014030">
            <w:r>
              <w:rPr>
                <w:rFonts w:hint="eastAsia"/>
              </w:rPr>
              <w:t xml:space="preserve">1005.85 </w:t>
            </w:r>
          </w:p>
        </w:tc>
        <w:tc>
          <w:tcPr>
            <w:tcW w:w="842" w:type="dxa"/>
            <w:tcBorders>
              <w:top w:val="nil"/>
              <w:left w:val="nil"/>
              <w:bottom w:val="single" w:sz="4" w:space="0" w:color="auto"/>
              <w:right w:val="single" w:sz="4" w:space="0" w:color="auto"/>
            </w:tcBorders>
            <w:shd w:val="clear" w:color="auto" w:fill="auto"/>
            <w:noWrap/>
            <w:vAlign w:val="center"/>
            <w:hideMark/>
          </w:tcPr>
          <w:p w14:paraId="3BB311A6" w14:textId="77777777" w:rsidR="00B57CFF" w:rsidRDefault="00B57CFF" w:rsidP="00014030">
            <w:r>
              <w:rPr>
                <w:rFonts w:hint="eastAsia"/>
              </w:rPr>
              <w:t xml:space="preserve">994.90 </w:t>
            </w:r>
          </w:p>
        </w:tc>
        <w:tc>
          <w:tcPr>
            <w:tcW w:w="842" w:type="dxa"/>
            <w:tcBorders>
              <w:top w:val="nil"/>
              <w:left w:val="nil"/>
              <w:bottom w:val="single" w:sz="4" w:space="0" w:color="auto"/>
              <w:right w:val="single" w:sz="4" w:space="0" w:color="auto"/>
            </w:tcBorders>
            <w:shd w:val="clear" w:color="auto" w:fill="auto"/>
            <w:noWrap/>
            <w:vAlign w:val="center"/>
            <w:hideMark/>
          </w:tcPr>
          <w:p w14:paraId="5FB8D802" w14:textId="77777777" w:rsidR="00B57CFF" w:rsidRDefault="00B57CFF" w:rsidP="00014030">
            <w:r>
              <w:rPr>
                <w:rFonts w:hint="eastAsia"/>
              </w:rPr>
              <w:t xml:space="preserve">1015.10 </w:t>
            </w:r>
          </w:p>
        </w:tc>
        <w:tc>
          <w:tcPr>
            <w:tcW w:w="589" w:type="dxa"/>
            <w:tcBorders>
              <w:top w:val="nil"/>
              <w:left w:val="nil"/>
              <w:bottom w:val="single" w:sz="4" w:space="0" w:color="auto"/>
              <w:right w:val="single" w:sz="4" w:space="0" w:color="auto"/>
            </w:tcBorders>
            <w:shd w:val="clear" w:color="auto" w:fill="auto"/>
            <w:noWrap/>
            <w:vAlign w:val="center"/>
            <w:hideMark/>
          </w:tcPr>
          <w:p w14:paraId="5143A23D" w14:textId="77777777" w:rsidR="00B57CFF" w:rsidRDefault="00B57CFF" w:rsidP="00014030">
            <w:r>
              <w:rPr>
                <w:rFonts w:hint="eastAsia"/>
              </w:rPr>
              <w:t xml:space="preserve">27.55 </w:t>
            </w:r>
          </w:p>
        </w:tc>
        <w:tc>
          <w:tcPr>
            <w:tcW w:w="589" w:type="dxa"/>
            <w:tcBorders>
              <w:top w:val="nil"/>
              <w:left w:val="nil"/>
              <w:bottom w:val="single" w:sz="4" w:space="0" w:color="auto"/>
              <w:right w:val="single" w:sz="4" w:space="0" w:color="auto"/>
            </w:tcBorders>
            <w:shd w:val="clear" w:color="auto" w:fill="auto"/>
            <w:noWrap/>
            <w:vAlign w:val="center"/>
            <w:hideMark/>
          </w:tcPr>
          <w:p w14:paraId="2AB3CC03" w14:textId="77777777" w:rsidR="00B57CFF" w:rsidRDefault="00B57CFF" w:rsidP="00014030">
            <w:r>
              <w:rPr>
                <w:rFonts w:hint="eastAsia"/>
              </w:rPr>
              <w:t xml:space="preserve">19.70 </w:t>
            </w:r>
          </w:p>
        </w:tc>
        <w:tc>
          <w:tcPr>
            <w:tcW w:w="589" w:type="dxa"/>
            <w:tcBorders>
              <w:top w:val="nil"/>
              <w:left w:val="nil"/>
              <w:bottom w:val="single" w:sz="4" w:space="0" w:color="auto"/>
              <w:right w:val="single" w:sz="4" w:space="0" w:color="auto"/>
            </w:tcBorders>
            <w:shd w:val="clear" w:color="auto" w:fill="auto"/>
            <w:noWrap/>
            <w:vAlign w:val="center"/>
            <w:hideMark/>
          </w:tcPr>
          <w:p w14:paraId="4EA65E5D" w14:textId="77777777" w:rsidR="00B57CFF" w:rsidRDefault="00B57CFF" w:rsidP="00014030">
            <w:r>
              <w:rPr>
                <w:rFonts w:hint="eastAsia"/>
              </w:rPr>
              <w:t xml:space="preserve">36.40 </w:t>
            </w:r>
          </w:p>
        </w:tc>
        <w:tc>
          <w:tcPr>
            <w:tcW w:w="589" w:type="dxa"/>
            <w:tcBorders>
              <w:top w:val="nil"/>
              <w:left w:val="nil"/>
              <w:bottom w:val="single" w:sz="4" w:space="0" w:color="auto"/>
              <w:right w:val="single" w:sz="4" w:space="0" w:color="auto"/>
            </w:tcBorders>
            <w:shd w:val="clear" w:color="auto" w:fill="auto"/>
            <w:noWrap/>
            <w:vAlign w:val="center"/>
            <w:hideMark/>
          </w:tcPr>
          <w:p w14:paraId="5F7EF65E" w14:textId="77777777" w:rsidR="00B57CFF" w:rsidRDefault="00B57CFF" w:rsidP="00014030">
            <w:r>
              <w:rPr>
                <w:rFonts w:hint="eastAsia"/>
              </w:rPr>
              <w:t xml:space="preserve">81.55 </w:t>
            </w:r>
          </w:p>
        </w:tc>
        <w:tc>
          <w:tcPr>
            <w:tcW w:w="589" w:type="dxa"/>
            <w:tcBorders>
              <w:top w:val="nil"/>
              <w:left w:val="nil"/>
              <w:bottom w:val="single" w:sz="4" w:space="0" w:color="auto"/>
              <w:right w:val="single" w:sz="4" w:space="0" w:color="auto"/>
            </w:tcBorders>
            <w:shd w:val="clear" w:color="auto" w:fill="auto"/>
            <w:noWrap/>
            <w:vAlign w:val="center"/>
            <w:hideMark/>
          </w:tcPr>
          <w:p w14:paraId="24BE5329" w14:textId="77777777" w:rsidR="00B57CFF" w:rsidRDefault="00B57CFF" w:rsidP="00014030">
            <w:r>
              <w:rPr>
                <w:rFonts w:hint="eastAsia"/>
              </w:rPr>
              <w:t xml:space="preserve">46.00 </w:t>
            </w:r>
          </w:p>
        </w:tc>
        <w:tc>
          <w:tcPr>
            <w:tcW w:w="560" w:type="dxa"/>
            <w:tcBorders>
              <w:top w:val="nil"/>
              <w:left w:val="nil"/>
              <w:bottom w:val="single" w:sz="4" w:space="0" w:color="auto"/>
              <w:right w:val="single" w:sz="4" w:space="0" w:color="auto"/>
            </w:tcBorders>
            <w:shd w:val="clear" w:color="auto" w:fill="auto"/>
            <w:noWrap/>
            <w:vAlign w:val="center"/>
            <w:hideMark/>
          </w:tcPr>
          <w:p w14:paraId="34890BA9" w14:textId="77777777" w:rsidR="00B57CFF" w:rsidRDefault="00B57CFF" w:rsidP="00014030">
            <w:r>
              <w:rPr>
                <w:rFonts w:hint="eastAsia"/>
              </w:rPr>
              <w:t xml:space="preserve">4.25 </w:t>
            </w:r>
          </w:p>
        </w:tc>
        <w:tc>
          <w:tcPr>
            <w:tcW w:w="560" w:type="dxa"/>
            <w:tcBorders>
              <w:top w:val="nil"/>
              <w:left w:val="nil"/>
              <w:bottom w:val="single" w:sz="4" w:space="0" w:color="auto"/>
              <w:right w:val="single" w:sz="4" w:space="0" w:color="auto"/>
            </w:tcBorders>
            <w:shd w:val="clear" w:color="auto" w:fill="auto"/>
            <w:noWrap/>
            <w:vAlign w:val="center"/>
            <w:hideMark/>
          </w:tcPr>
          <w:p w14:paraId="08911BFA" w14:textId="77777777" w:rsidR="00B57CFF" w:rsidRDefault="00B57CFF" w:rsidP="00014030">
            <w:r>
              <w:rPr>
                <w:rFonts w:hint="eastAsia"/>
              </w:rPr>
              <w:t xml:space="preserve">4.35 </w:t>
            </w:r>
          </w:p>
        </w:tc>
        <w:tc>
          <w:tcPr>
            <w:tcW w:w="560" w:type="dxa"/>
            <w:tcBorders>
              <w:top w:val="nil"/>
              <w:left w:val="nil"/>
              <w:bottom w:val="single" w:sz="4" w:space="0" w:color="auto"/>
              <w:right w:val="single" w:sz="4" w:space="0" w:color="auto"/>
            </w:tcBorders>
            <w:shd w:val="clear" w:color="auto" w:fill="auto"/>
            <w:noWrap/>
            <w:vAlign w:val="center"/>
            <w:hideMark/>
          </w:tcPr>
          <w:p w14:paraId="41EB0788" w14:textId="77777777" w:rsidR="00B57CFF" w:rsidRDefault="00B57CFF" w:rsidP="00014030">
            <w:r>
              <w:rPr>
                <w:rFonts w:hint="eastAsia"/>
              </w:rPr>
              <w:t xml:space="preserve">4.02 </w:t>
            </w:r>
          </w:p>
        </w:tc>
        <w:tc>
          <w:tcPr>
            <w:tcW w:w="570" w:type="dxa"/>
            <w:tcBorders>
              <w:top w:val="nil"/>
              <w:left w:val="nil"/>
              <w:bottom w:val="single" w:sz="4" w:space="0" w:color="auto"/>
              <w:right w:val="single" w:sz="4" w:space="0" w:color="auto"/>
            </w:tcBorders>
            <w:shd w:val="clear" w:color="auto" w:fill="auto"/>
            <w:noWrap/>
            <w:vAlign w:val="center"/>
            <w:hideMark/>
          </w:tcPr>
          <w:p w14:paraId="708CD1B5" w14:textId="77777777" w:rsidR="00B57CFF" w:rsidRDefault="00B57CFF" w:rsidP="00014030">
            <w:r>
              <w:rPr>
                <w:rFonts w:hint="eastAsia"/>
              </w:rPr>
              <w:t xml:space="preserve">2.29 </w:t>
            </w:r>
          </w:p>
        </w:tc>
        <w:tc>
          <w:tcPr>
            <w:tcW w:w="570" w:type="dxa"/>
            <w:tcBorders>
              <w:top w:val="nil"/>
              <w:left w:val="nil"/>
              <w:bottom w:val="single" w:sz="4" w:space="0" w:color="auto"/>
              <w:right w:val="single" w:sz="4" w:space="0" w:color="auto"/>
            </w:tcBorders>
            <w:shd w:val="clear" w:color="auto" w:fill="auto"/>
            <w:noWrap/>
            <w:vAlign w:val="center"/>
            <w:hideMark/>
          </w:tcPr>
          <w:p w14:paraId="6555FCC5" w14:textId="77777777" w:rsidR="00B57CFF" w:rsidRDefault="00B57CFF" w:rsidP="00014030">
            <w:r>
              <w:rPr>
                <w:rFonts w:hint="eastAsia"/>
              </w:rPr>
              <w:t xml:space="preserve">1.80 </w:t>
            </w:r>
          </w:p>
        </w:tc>
        <w:tc>
          <w:tcPr>
            <w:tcW w:w="570" w:type="dxa"/>
            <w:tcBorders>
              <w:top w:val="nil"/>
              <w:left w:val="nil"/>
              <w:bottom w:val="single" w:sz="4" w:space="0" w:color="auto"/>
              <w:right w:val="single" w:sz="4" w:space="0" w:color="auto"/>
            </w:tcBorders>
            <w:shd w:val="clear" w:color="auto" w:fill="auto"/>
            <w:noWrap/>
            <w:vAlign w:val="center"/>
            <w:hideMark/>
          </w:tcPr>
          <w:p w14:paraId="2ECF00B0" w14:textId="77777777" w:rsidR="00B57CFF" w:rsidRDefault="00B57CFF" w:rsidP="00014030">
            <w:r>
              <w:rPr>
                <w:rFonts w:hint="eastAsia"/>
              </w:rPr>
              <w:t xml:space="preserve">3.39 </w:t>
            </w:r>
          </w:p>
        </w:tc>
        <w:tc>
          <w:tcPr>
            <w:tcW w:w="589" w:type="dxa"/>
            <w:tcBorders>
              <w:top w:val="nil"/>
              <w:left w:val="nil"/>
              <w:bottom w:val="single" w:sz="4" w:space="0" w:color="auto"/>
              <w:right w:val="single" w:sz="4" w:space="0" w:color="auto"/>
            </w:tcBorders>
            <w:shd w:val="clear" w:color="auto" w:fill="auto"/>
            <w:noWrap/>
            <w:vAlign w:val="center"/>
            <w:hideMark/>
          </w:tcPr>
          <w:p w14:paraId="565A21B9" w14:textId="77777777" w:rsidR="00B57CFF" w:rsidRDefault="00B57CFF" w:rsidP="00014030">
            <w:r>
              <w:rPr>
                <w:rFonts w:hint="eastAsia"/>
              </w:rPr>
              <w:t xml:space="preserve">7.80 </w:t>
            </w:r>
          </w:p>
        </w:tc>
        <w:tc>
          <w:tcPr>
            <w:tcW w:w="589" w:type="dxa"/>
            <w:tcBorders>
              <w:top w:val="nil"/>
              <w:left w:val="nil"/>
              <w:bottom w:val="single" w:sz="4" w:space="0" w:color="auto"/>
              <w:right w:val="single" w:sz="4" w:space="0" w:color="auto"/>
            </w:tcBorders>
            <w:shd w:val="clear" w:color="auto" w:fill="auto"/>
            <w:noWrap/>
            <w:vAlign w:val="center"/>
            <w:hideMark/>
          </w:tcPr>
          <w:p w14:paraId="5ACCA27A" w14:textId="77777777" w:rsidR="00B57CFF" w:rsidRDefault="00B57CFF" w:rsidP="00014030">
            <w:r>
              <w:rPr>
                <w:rFonts w:hint="eastAsia"/>
              </w:rPr>
              <w:t xml:space="preserve">11.97 </w:t>
            </w:r>
          </w:p>
        </w:tc>
        <w:tc>
          <w:tcPr>
            <w:tcW w:w="589" w:type="dxa"/>
            <w:tcBorders>
              <w:top w:val="nil"/>
              <w:left w:val="nil"/>
              <w:bottom w:val="single" w:sz="4" w:space="0" w:color="auto"/>
              <w:right w:val="single" w:sz="4" w:space="0" w:color="auto"/>
            </w:tcBorders>
            <w:shd w:val="clear" w:color="auto" w:fill="auto"/>
            <w:noWrap/>
            <w:vAlign w:val="center"/>
            <w:hideMark/>
          </w:tcPr>
          <w:p w14:paraId="77820E37" w14:textId="77777777" w:rsidR="00B57CFF" w:rsidRDefault="00B57CFF" w:rsidP="00014030">
            <w:r>
              <w:rPr>
                <w:rFonts w:hint="eastAsia"/>
              </w:rPr>
              <w:t xml:space="preserve">9.74 </w:t>
            </w:r>
          </w:p>
        </w:tc>
      </w:tr>
      <w:tr w:rsidR="00B57CFF" w14:paraId="00BDF3E7"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61EE7DCA" w14:textId="77777777" w:rsidR="00B57CFF" w:rsidRDefault="00B57CFF" w:rsidP="00014030">
            <w:r>
              <w:rPr>
                <w:rFonts w:hint="eastAsia"/>
              </w:rPr>
              <w:t xml:space="preserve">32.00 </w:t>
            </w:r>
          </w:p>
        </w:tc>
        <w:tc>
          <w:tcPr>
            <w:tcW w:w="842" w:type="dxa"/>
            <w:tcBorders>
              <w:top w:val="nil"/>
              <w:left w:val="nil"/>
              <w:bottom w:val="single" w:sz="4" w:space="0" w:color="auto"/>
              <w:right w:val="single" w:sz="4" w:space="0" w:color="auto"/>
            </w:tcBorders>
            <w:shd w:val="clear" w:color="auto" w:fill="auto"/>
            <w:noWrap/>
            <w:vAlign w:val="center"/>
            <w:hideMark/>
          </w:tcPr>
          <w:p w14:paraId="155C9124" w14:textId="77777777" w:rsidR="00B57CFF" w:rsidRDefault="00B57CFF" w:rsidP="00014030">
            <w:r>
              <w:rPr>
                <w:rFonts w:hint="eastAsia"/>
              </w:rPr>
              <w:t xml:space="preserve">788.00 </w:t>
            </w:r>
          </w:p>
        </w:tc>
        <w:tc>
          <w:tcPr>
            <w:tcW w:w="842" w:type="dxa"/>
            <w:tcBorders>
              <w:top w:val="nil"/>
              <w:left w:val="nil"/>
              <w:bottom w:val="single" w:sz="4" w:space="0" w:color="auto"/>
              <w:right w:val="single" w:sz="4" w:space="0" w:color="auto"/>
            </w:tcBorders>
            <w:shd w:val="clear" w:color="auto" w:fill="auto"/>
            <w:noWrap/>
            <w:vAlign w:val="center"/>
            <w:hideMark/>
          </w:tcPr>
          <w:p w14:paraId="1B38D4FE" w14:textId="77777777" w:rsidR="00B57CFF" w:rsidRDefault="00B57CFF" w:rsidP="00014030">
            <w:r>
              <w:rPr>
                <w:rFonts w:hint="eastAsia"/>
              </w:rPr>
              <w:t xml:space="preserve">1012.12 </w:t>
            </w:r>
          </w:p>
        </w:tc>
        <w:tc>
          <w:tcPr>
            <w:tcW w:w="842" w:type="dxa"/>
            <w:tcBorders>
              <w:top w:val="nil"/>
              <w:left w:val="nil"/>
              <w:bottom w:val="single" w:sz="4" w:space="0" w:color="auto"/>
              <w:right w:val="single" w:sz="4" w:space="0" w:color="auto"/>
            </w:tcBorders>
            <w:shd w:val="clear" w:color="auto" w:fill="auto"/>
            <w:noWrap/>
            <w:vAlign w:val="center"/>
            <w:hideMark/>
          </w:tcPr>
          <w:p w14:paraId="6E4FCF9D" w14:textId="77777777" w:rsidR="00B57CFF" w:rsidRDefault="00B57CFF" w:rsidP="00014030">
            <w:r>
              <w:rPr>
                <w:rFonts w:hint="eastAsia"/>
              </w:rPr>
              <w:t xml:space="preserve">1004.70 </w:t>
            </w:r>
          </w:p>
        </w:tc>
        <w:tc>
          <w:tcPr>
            <w:tcW w:w="842" w:type="dxa"/>
            <w:tcBorders>
              <w:top w:val="nil"/>
              <w:left w:val="nil"/>
              <w:bottom w:val="single" w:sz="4" w:space="0" w:color="auto"/>
              <w:right w:val="single" w:sz="4" w:space="0" w:color="auto"/>
            </w:tcBorders>
            <w:shd w:val="clear" w:color="auto" w:fill="auto"/>
            <w:noWrap/>
            <w:vAlign w:val="center"/>
            <w:hideMark/>
          </w:tcPr>
          <w:p w14:paraId="06DCB4D9" w14:textId="77777777" w:rsidR="00B57CFF" w:rsidRDefault="00B57CFF" w:rsidP="00014030">
            <w:r>
              <w:rPr>
                <w:rFonts w:hint="eastAsia"/>
              </w:rPr>
              <w:t xml:space="preserve">1018.00 </w:t>
            </w:r>
          </w:p>
        </w:tc>
        <w:tc>
          <w:tcPr>
            <w:tcW w:w="589" w:type="dxa"/>
            <w:tcBorders>
              <w:top w:val="nil"/>
              <w:left w:val="nil"/>
              <w:bottom w:val="single" w:sz="4" w:space="0" w:color="auto"/>
              <w:right w:val="single" w:sz="4" w:space="0" w:color="auto"/>
            </w:tcBorders>
            <w:shd w:val="clear" w:color="auto" w:fill="auto"/>
            <w:noWrap/>
            <w:vAlign w:val="center"/>
            <w:hideMark/>
          </w:tcPr>
          <w:p w14:paraId="5C129138" w14:textId="77777777" w:rsidR="00B57CFF" w:rsidRDefault="00B57CFF" w:rsidP="00014030">
            <w:r>
              <w:rPr>
                <w:rFonts w:hint="eastAsia"/>
              </w:rPr>
              <w:t xml:space="preserve">24.33 </w:t>
            </w:r>
          </w:p>
        </w:tc>
        <w:tc>
          <w:tcPr>
            <w:tcW w:w="589" w:type="dxa"/>
            <w:tcBorders>
              <w:top w:val="nil"/>
              <w:left w:val="nil"/>
              <w:bottom w:val="single" w:sz="4" w:space="0" w:color="auto"/>
              <w:right w:val="single" w:sz="4" w:space="0" w:color="auto"/>
            </w:tcBorders>
            <w:shd w:val="clear" w:color="auto" w:fill="auto"/>
            <w:noWrap/>
            <w:vAlign w:val="center"/>
            <w:hideMark/>
          </w:tcPr>
          <w:p w14:paraId="4F59E783" w14:textId="77777777" w:rsidR="00B57CFF" w:rsidRDefault="00B57CFF" w:rsidP="00014030">
            <w:r>
              <w:rPr>
                <w:rFonts w:hint="eastAsia"/>
              </w:rPr>
              <w:t xml:space="preserve">17.90 </w:t>
            </w:r>
          </w:p>
        </w:tc>
        <w:tc>
          <w:tcPr>
            <w:tcW w:w="589" w:type="dxa"/>
            <w:tcBorders>
              <w:top w:val="nil"/>
              <w:left w:val="nil"/>
              <w:bottom w:val="single" w:sz="4" w:space="0" w:color="auto"/>
              <w:right w:val="single" w:sz="4" w:space="0" w:color="auto"/>
            </w:tcBorders>
            <w:shd w:val="clear" w:color="auto" w:fill="auto"/>
            <w:noWrap/>
            <w:vAlign w:val="center"/>
            <w:hideMark/>
          </w:tcPr>
          <w:p w14:paraId="47136215" w14:textId="77777777" w:rsidR="00B57CFF" w:rsidRDefault="00B57CFF" w:rsidP="00014030">
            <w:r>
              <w:rPr>
                <w:rFonts w:hint="eastAsia"/>
              </w:rPr>
              <w:t xml:space="preserve">31.70 </w:t>
            </w:r>
          </w:p>
        </w:tc>
        <w:tc>
          <w:tcPr>
            <w:tcW w:w="589" w:type="dxa"/>
            <w:tcBorders>
              <w:top w:val="nil"/>
              <w:left w:val="nil"/>
              <w:bottom w:val="single" w:sz="4" w:space="0" w:color="auto"/>
              <w:right w:val="single" w:sz="4" w:space="0" w:color="auto"/>
            </w:tcBorders>
            <w:shd w:val="clear" w:color="auto" w:fill="auto"/>
            <w:noWrap/>
            <w:vAlign w:val="center"/>
            <w:hideMark/>
          </w:tcPr>
          <w:p w14:paraId="4DA6A322" w14:textId="77777777" w:rsidR="00B57CFF" w:rsidRDefault="00B57CFF" w:rsidP="00014030">
            <w:r>
              <w:rPr>
                <w:rFonts w:hint="eastAsia"/>
              </w:rPr>
              <w:t xml:space="preserve">80.00 </w:t>
            </w:r>
          </w:p>
        </w:tc>
        <w:tc>
          <w:tcPr>
            <w:tcW w:w="589" w:type="dxa"/>
            <w:tcBorders>
              <w:top w:val="nil"/>
              <w:left w:val="nil"/>
              <w:bottom w:val="single" w:sz="4" w:space="0" w:color="auto"/>
              <w:right w:val="single" w:sz="4" w:space="0" w:color="auto"/>
            </w:tcBorders>
            <w:shd w:val="clear" w:color="auto" w:fill="auto"/>
            <w:noWrap/>
            <w:vAlign w:val="center"/>
            <w:hideMark/>
          </w:tcPr>
          <w:p w14:paraId="0CCD3196" w14:textId="77777777" w:rsidR="00B57CFF" w:rsidRDefault="00B57CFF" w:rsidP="00014030">
            <w:r>
              <w:rPr>
                <w:rFonts w:hint="eastAsia"/>
              </w:rPr>
              <w:t xml:space="preserve">38.00 </w:t>
            </w:r>
          </w:p>
        </w:tc>
        <w:tc>
          <w:tcPr>
            <w:tcW w:w="560" w:type="dxa"/>
            <w:tcBorders>
              <w:top w:val="nil"/>
              <w:left w:val="nil"/>
              <w:bottom w:val="single" w:sz="4" w:space="0" w:color="auto"/>
              <w:right w:val="single" w:sz="4" w:space="0" w:color="auto"/>
            </w:tcBorders>
            <w:shd w:val="clear" w:color="auto" w:fill="auto"/>
            <w:noWrap/>
            <w:vAlign w:val="center"/>
            <w:hideMark/>
          </w:tcPr>
          <w:p w14:paraId="36F3FFFD" w14:textId="77777777" w:rsidR="00B57CFF" w:rsidRDefault="00B57CFF" w:rsidP="00014030">
            <w:r>
              <w:rPr>
                <w:rFonts w:hint="eastAsia"/>
              </w:rPr>
              <w:t xml:space="preserve">2.41 </w:t>
            </w:r>
          </w:p>
        </w:tc>
        <w:tc>
          <w:tcPr>
            <w:tcW w:w="560" w:type="dxa"/>
            <w:tcBorders>
              <w:top w:val="nil"/>
              <w:left w:val="nil"/>
              <w:bottom w:val="single" w:sz="4" w:space="0" w:color="auto"/>
              <w:right w:val="single" w:sz="4" w:space="0" w:color="auto"/>
            </w:tcBorders>
            <w:shd w:val="clear" w:color="auto" w:fill="auto"/>
            <w:noWrap/>
            <w:vAlign w:val="center"/>
            <w:hideMark/>
          </w:tcPr>
          <w:p w14:paraId="49B0651A" w14:textId="77777777" w:rsidR="00B57CFF" w:rsidRDefault="00B57CFF" w:rsidP="00014030">
            <w:r>
              <w:rPr>
                <w:rFonts w:hint="eastAsia"/>
              </w:rPr>
              <w:t xml:space="preserve">2.66 </w:t>
            </w:r>
          </w:p>
        </w:tc>
        <w:tc>
          <w:tcPr>
            <w:tcW w:w="560" w:type="dxa"/>
            <w:tcBorders>
              <w:top w:val="nil"/>
              <w:left w:val="nil"/>
              <w:bottom w:val="single" w:sz="4" w:space="0" w:color="auto"/>
              <w:right w:val="single" w:sz="4" w:space="0" w:color="auto"/>
            </w:tcBorders>
            <w:shd w:val="clear" w:color="auto" w:fill="auto"/>
            <w:noWrap/>
            <w:vAlign w:val="center"/>
            <w:hideMark/>
          </w:tcPr>
          <w:p w14:paraId="0F236845" w14:textId="77777777" w:rsidR="00B57CFF" w:rsidRDefault="00B57CFF" w:rsidP="00014030">
            <w:r>
              <w:rPr>
                <w:rFonts w:hint="eastAsia"/>
              </w:rPr>
              <w:t xml:space="preserve">2.38 </w:t>
            </w:r>
          </w:p>
        </w:tc>
        <w:tc>
          <w:tcPr>
            <w:tcW w:w="570" w:type="dxa"/>
            <w:tcBorders>
              <w:top w:val="nil"/>
              <w:left w:val="nil"/>
              <w:bottom w:val="single" w:sz="4" w:space="0" w:color="auto"/>
              <w:right w:val="single" w:sz="4" w:space="0" w:color="auto"/>
            </w:tcBorders>
            <w:shd w:val="clear" w:color="auto" w:fill="auto"/>
            <w:noWrap/>
            <w:vAlign w:val="center"/>
            <w:hideMark/>
          </w:tcPr>
          <w:p w14:paraId="5C63E007" w14:textId="77777777" w:rsidR="00B57CFF" w:rsidRDefault="00B57CFF" w:rsidP="00014030">
            <w:r>
              <w:rPr>
                <w:rFonts w:hint="eastAsia"/>
              </w:rPr>
              <w:t xml:space="preserve">1.74 </w:t>
            </w:r>
          </w:p>
        </w:tc>
        <w:tc>
          <w:tcPr>
            <w:tcW w:w="570" w:type="dxa"/>
            <w:tcBorders>
              <w:top w:val="nil"/>
              <w:left w:val="nil"/>
              <w:bottom w:val="single" w:sz="4" w:space="0" w:color="auto"/>
              <w:right w:val="single" w:sz="4" w:space="0" w:color="auto"/>
            </w:tcBorders>
            <w:shd w:val="clear" w:color="auto" w:fill="auto"/>
            <w:noWrap/>
            <w:vAlign w:val="center"/>
            <w:hideMark/>
          </w:tcPr>
          <w:p w14:paraId="7E9658E3" w14:textId="77777777" w:rsidR="00B57CFF" w:rsidRDefault="00B57CFF" w:rsidP="00014030">
            <w:r>
              <w:rPr>
                <w:rFonts w:hint="eastAsia"/>
              </w:rPr>
              <w:t xml:space="preserve">1.56 </w:t>
            </w:r>
          </w:p>
        </w:tc>
        <w:tc>
          <w:tcPr>
            <w:tcW w:w="570" w:type="dxa"/>
            <w:tcBorders>
              <w:top w:val="nil"/>
              <w:left w:val="nil"/>
              <w:bottom w:val="single" w:sz="4" w:space="0" w:color="auto"/>
              <w:right w:val="single" w:sz="4" w:space="0" w:color="auto"/>
            </w:tcBorders>
            <w:shd w:val="clear" w:color="auto" w:fill="auto"/>
            <w:noWrap/>
            <w:vAlign w:val="center"/>
            <w:hideMark/>
          </w:tcPr>
          <w:p w14:paraId="68DCEF54" w14:textId="77777777" w:rsidR="00B57CFF" w:rsidRDefault="00B57CFF" w:rsidP="00014030">
            <w:r>
              <w:rPr>
                <w:rFonts w:hint="eastAsia"/>
              </w:rPr>
              <w:t xml:space="preserve">2.55 </w:t>
            </w:r>
          </w:p>
        </w:tc>
        <w:tc>
          <w:tcPr>
            <w:tcW w:w="589" w:type="dxa"/>
            <w:tcBorders>
              <w:top w:val="nil"/>
              <w:left w:val="nil"/>
              <w:bottom w:val="single" w:sz="4" w:space="0" w:color="auto"/>
              <w:right w:val="single" w:sz="4" w:space="0" w:color="auto"/>
            </w:tcBorders>
            <w:shd w:val="clear" w:color="auto" w:fill="auto"/>
            <w:noWrap/>
            <w:vAlign w:val="center"/>
            <w:hideMark/>
          </w:tcPr>
          <w:p w14:paraId="7ED654E2" w14:textId="77777777" w:rsidR="00B57CFF" w:rsidRDefault="00B57CFF" w:rsidP="00014030">
            <w:r>
              <w:rPr>
                <w:rFonts w:hint="eastAsia"/>
              </w:rPr>
              <w:t xml:space="preserve">7.85 </w:t>
            </w:r>
          </w:p>
        </w:tc>
        <w:tc>
          <w:tcPr>
            <w:tcW w:w="589" w:type="dxa"/>
            <w:tcBorders>
              <w:top w:val="nil"/>
              <w:left w:val="nil"/>
              <w:bottom w:val="single" w:sz="4" w:space="0" w:color="auto"/>
              <w:right w:val="single" w:sz="4" w:space="0" w:color="auto"/>
            </w:tcBorders>
            <w:shd w:val="clear" w:color="auto" w:fill="auto"/>
            <w:noWrap/>
            <w:vAlign w:val="center"/>
            <w:hideMark/>
          </w:tcPr>
          <w:p w14:paraId="7F836D77" w14:textId="77777777" w:rsidR="00B57CFF" w:rsidRDefault="00B57CFF" w:rsidP="00014030">
            <w:r>
              <w:rPr>
                <w:rFonts w:hint="eastAsia"/>
              </w:rPr>
              <w:t xml:space="preserve">12.38 </w:t>
            </w:r>
          </w:p>
        </w:tc>
        <w:tc>
          <w:tcPr>
            <w:tcW w:w="589" w:type="dxa"/>
            <w:tcBorders>
              <w:top w:val="nil"/>
              <w:left w:val="nil"/>
              <w:bottom w:val="single" w:sz="4" w:space="0" w:color="auto"/>
              <w:right w:val="single" w:sz="4" w:space="0" w:color="auto"/>
            </w:tcBorders>
            <w:shd w:val="clear" w:color="auto" w:fill="auto"/>
            <w:noWrap/>
            <w:vAlign w:val="center"/>
            <w:hideMark/>
          </w:tcPr>
          <w:p w14:paraId="700B68BC" w14:textId="77777777" w:rsidR="00B57CFF" w:rsidRDefault="00B57CFF" w:rsidP="00014030">
            <w:r>
              <w:rPr>
                <w:rFonts w:hint="eastAsia"/>
              </w:rPr>
              <w:t xml:space="preserve">8.70 </w:t>
            </w:r>
          </w:p>
        </w:tc>
      </w:tr>
      <w:tr w:rsidR="00B57CFF" w14:paraId="198921EA"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1242A549" w14:textId="77777777" w:rsidR="00B57CFF" w:rsidRDefault="00B57CFF" w:rsidP="00014030">
            <w:r>
              <w:rPr>
                <w:rFonts w:hint="eastAsia"/>
              </w:rPr>
              <w:t xml:space="preserve">33.00 </w:t>
            </w:r>
          </w:p>
        </w:tc>
        <w:tc>
          <w:tcPr>
            <w:tcW w:w="842" w:type="dxa"/>
            <w:tcBorders>
              <w:top w:val="nil"/>
              <w:left w:val="nil"/>
              <w:bottom w:val="single" w:sz="4" w:space="0" w:color="auto"/>
              <w:right w:val="single" w:sz="4" w:space="0" w:color="auto"/>
            </w:tcBorders>
            <w:shd w:val="clear" w:color="auto" w:fill="auto"/>
            <w:noWrap/>
            <w:vAlign w:val="center"/>
            <w:hideMark/>
          </w:tcPr>
          <w:p w14:paraId="21CB961F" w14:textId="77777777" w:rsidR="00B57CFF" w:rsidRDefault="00B57CFF" w:rsidP="00014030">
            <w:r>
              <w:rPr>
                <w:rFonts w:hint="eastAsia"/>
              </w:rPr>
              <w:t xml:space="preserve">705.00 </w:t>
            </w:r>
          </w:p>
        </w:tc>
        <w:tc>
          <w:tcPr>
            <w:tcW w:w="842" w:type="dxa"/>
            <w:tcBorders>
              <w:top w:val="nil"/>
              <w:left w:val="nil"/>
              <w:bottom w:val="single" w:sz="4" w:space="0" w:color="auto"/>
              <w:right w:val="single" w:sz="4" w:space="0" w:color="auto"/>
            </w:tcBorders>
            <w:shd w:val="clear" w:color="auto" w:fill="auto"/>
            <w:noWrap/>
            <w:vAlign w:val="center"/>
            <w:hideMark/>
          </w:tcPr>
          <w:p w14:paraId="1A4AF5DF" w14:textId="77777777" w:rsidR="00B57CFF" w:rsidRDefault="00B57CFF" w:rsidP="00014030">
            <w:r>
              <w:rPr>
                <w:rFonts w:hint="eastAsia"/>
              </w:rPr>
              <w:t xml:space="preserve">1016.84 </w:t>
            </w:r>
          </w:p>
        </w:tc>
        <w:tc>
          <w:tcPr>
            <w:tcW w:w="842" w:type="dxa"/>
            <w:tcBorders>
              <w:top w:val="nil"/>
              <w:left w:val="nil"/>
              <w:bottom w:val="single" w:sz="4" w:space="0" w:color="auto"/>
              <w:right w:val="single" w:sz="4" w:space="0" w:color="auto"/>
            </w:tcBorders>
            <w:shd w:val="clear" w:color="auto" w:fill="auto"/>
            <w:noWrap/>
            <w:vAlign w:val="center"/>
            <w:hideMark/>
          </w:tcPr>
          <w:p w14:paraId="48C73C99" w14:textId="77777777" w:rsidR="00B57CFF" w:rsidRDefault="00B57CFF" w:rsidP="00014030">
            <w:r>
              <w:rPr>
                <w:rFonts w:hint="eastAsia"/>
              </w:rPr>
              <w:t xml:space="preserve">1008.20 </w:t>
            </w:r>
          </w:p>
        </w:tc>
        <w:tc>
          <w:tcPr>
            <w:tcW w:w="842" w:type="dxa"/>
            <w:tcBorders>
              <w:top w:val="nil"/>
              <w:left w:val="nil"/>
              <w:bottom w:val="single" w:sz="4" w:space="0" w:color="auto"/>
              <w:right w:val="single" w:sz="4" w:space="0" w:color="auto"/>
            </w:tcBorders>
            <w:shd w:val="clear" w:color="auto" w:fill="auto"/>
            <w:noWrap/>
            <w:vAlign w:val="center"/>
            <w:hideMark/>
          </w:tcPr>
          <w:p w14:paraId="1E6C8DD7" w14:textId="77777777" w:rsidR="00B57CFF" w:rsidRDefault="00B57CFF" w:rsidP="00014030">
            <w:r>
              <w:rPr>
                <w:rFonts w:hint="eastAsia"/>
              </w:rPr>
              <w:t xml:space="preserve">1022.90 </w:t>
            </w:r>
          </w:p>
        </w:tc>
        <w:tc>
          <w:tcPr>
            <w:tcW w:w="589" w:type="dxa"/>
            <w:tcBorders>
              <w:top w:val="nil"/>
              <w:left w:val="nil"/>
              <w:bottom w:val="single" w:sz="4" w:space="0" w:color="auto"/>
              <w:right w:val="single" w:sz="4" w:space="0" w:color="auto"/>
            </w:tcBorders>
            <w:shd w:val="clear" w:color="auto" w:fill="auto"/>
            <w:noWrap/>
            <w:vAlign w:val="center"/>
            <w:hideMark/>
          </w:tcPr>
          <w:p w14:paraId="458A4194" w14:textId="77777777" w:rsidR="00B57CFF" w:rsidRDefault="00B57CFF" w:rsidP="00014030">
            <w:r>
              <w:rPr>
                <w:rFonts w:hint="eastAsia"/>
              </w:rPr>
              <w:t xml:space="preserve">20.44 </w:t>
            </w:r>
          </w:p>
        </w:tc>
        <w:tc>
          <w:tcPr>
            <w:tcW w:w="589" w:type="dxa"/>
            <w:tcBorders>
              <w:top w:val="nil"/>
              <w:left w:val="nil"/>
              <w:bottom w:val="single" w:sz="4" w:space="0" w:color="auto"/>
              <w:right w:val="single" w:sz="4" w:space="0" w:color="auto"/>
            </w:tcBorders>
            <w:shd w:val="clear" w:color="auto" w:fill="auto"/>
            <w:noWrap/>
            <w:vAlign w:val="center"/>
            <w:hideMark/>
          </w:tcPr>
          <w:p w14:paraId="6402A7C0" w14:textId="77777777" w:rsidR="00B57CFF" w:rsidRDefault="00B57CFF" w:rsidP="00014030">
            <w:r>
              <w:rPr>
                <w:rFonts w:hint="eastAsia"/>
              </w:rPr>
              <w:t xml:space="preserve">11.30 </w:t>
            </w:r>
          </w:p>
        </w:tc>
        <w:tc>
          <w:tcPr>
            <w:tcW w:w="589" w:type="dxa"/>
            <w:tcBorders>
              <w:top w:val="nil"/>
              <w:left w:val="nil"/>
              <w:bottom w:val="single" w:sz="4" w:space="0" w:color="auto"/>
              <w:right w:val="single" w:sz="4" w:space="0" w:color="auto"/>
            </w:tcBorders>
            <w:shd w:val="clear" w:color="auto" w:fill="auto"/>
            <w:noWrap/>
            <w:vAlign w:val="center"/>
            <w:hideMark/>
          </w:tcPr>
          <w:p w14:paraId="54EA5A8C" w14:textId="77777777" w:rsidR="00B57CFF" w:rsidRDefault="00B57CFF" w:rsidP="00014030">
            <w:r>
              <w:rPr>
                <w:rFonts w:hint="eastAsia"/>
              </w:rPr>
              <w:t xml:space="preserve">28.00 </w:t>
            </w:r>
          </w:p>
        </w:tc>
        <w:tc>
          <w:tcPr>
            <w:tcW w:w="589" w:type="dxa"/>
            <w:tcBorders>
              <w:top w:val="nil"/>
              <w:left w:val="nil"/>
              <w:bottom w:val="single" w:sz="4" w:space="0" w:color="auto"/>
              <w:right w:val="single" w:sz="4" w:space="0" w:color="auto"/>
            </w:tcBorders>
            <w:shd w:val="clear" w:color="auto" w:fill="auto"/>
            <w:noWrap/>
            <w:vAlign w:val="center"/>
            <w:hideMark/>
          </w:tcPr>
          <w:p w14:paraId="3DA098FB" w14:textId="77777777" w:rsidR="00B57CFF" w:rsidRDefault="00B57CFF" w:rsidP="00014030">
            <w:r>
              <w:rPr>
                <w:rFonts w:hint="eastAsia"/>
              </w:rPr>
              <w:t xml:space="preserve">69.55 </w:t>
            </w:r>
          </w:p>
        </w:tc>
        <w:tc>
          <w:tcPr>
            <w:tcW w:w="589" w:type="dxa"/>
            <w:tcBorders>
              <w:top w:val="nil"/>
              <w:left w:val="nil"/>
              <w:bottom w:val="single" w:sz="4" w:space="0" w:color="auto"/>
              <w:right w:val="single" w:sz="4" w:space="0" w:color="auto"/>
            </w:tcBorders>
            <w:shd w:val="clear" w:color="auto" w:fill="auto"/>
            <w:noWrap/>
            <w:vAlign w:val="center"/>
            <w:hideMark/>
          </w:tcPr>
          <w:p w14:paraId="5519B325" w14:textId="77777777" w:rsidR="00B57CFF" w:rsidRDefault="00B57CFF" w:rsidP="00014030">
            <w:r>
              <w:rPr>
                <w:rFonts w:hint="eastAsia"/>
              </w:rPr>
              <w:t xml:space="preserve">19.00 </w:t>
            </w:r>
          </w:p>
        </w:tc>
        <w:tc>
          <w:tcPr>
            <w:tcW w:w="560" w:type="dxa"/>
            <w:tcBorders>
              <w:top w:val="nil"/>
              <w:left w:val="nil"/>
              <w:bottom w:val="single" w:sz="4" w:space="0" w:color="auto"/>
              <w:right w:val="single" w:sz="4" w:space="0" w:color="auto"/>
            </w:tcBorders>
            <w:shd w:val="clear" w:color="auto" w:fill="auto"/>
            <w:noWrap/>
            <w:vAlign w:val="center"/>
            <w:hideMark/>
          </w:tcPr>
          <w:p w14:paraId="55FA63BD" w14:textId="77777777" w:rsidR="00B57CFF" w:rsidRDefault="00B57CFF" w:rsidP="00014030">
            <w:r>
              <w:rPr>
                <w:rFonts w:hint="eastAsia"/>
              </w:rPr>
              <w:t xml:space="preserve">2.69 </w:t>
            </w:r>
          </w:p>
        </w:tc>
        <w:tc>
          <w:tcPr>
            <w:tcW w:w="560" w:type="dxa"/>
            <w:tcBorders>
              <w:top w:val="nil"/>
              <w:left w:val="nil"/>
              <w:bottom w:val="single" w:sz="4" w:space="0" w:color="auto"/>
              <w:right w:val="single" w:sz="4" w:space="0" w:color="auto"/>
            </w:tcBorders>
            <w:shd w:val="clear" w:color="auto" w:fill="auto"/>
            <w:noWrap/>
            <w:vAlign w:val="center"/>
            <w:hideMark/>
          </w:tcPr>
          <w:p w14:paraId="01D12693" w14:textId="77777777" w:rsidR="00B57CFF" w:rsidRDefault="00B57CFF" w:rsidP="00014030">
            <w:r>
              <w:rPr>
                <w:rFonts w:hint="eastAsia"/>
              </w:rPr>
              <w:t xml:space="preserve">3.05 </w:t>
            </w:r>
          </w:p>
        </w:tc>
        <w:tc>
          <w:tcPr>
            <w:tcW w:w="560" w:type="dxa"/>
            <w:tcBorders>
              <w:top w:val="nil"/>
              <w:left w:val="nil"/>
              <w:bottom w:val="single" w:sz="4" w:space="0" w:color="auto"/>
              <w:right w:val="single" w:sz="4" w:space="0" w:color="auto"/>
            </w:tcBorders>
            <w:shd w:val="clear" w:color="auto" w:fill="auto"/>
            <w:noWrap/>
            <w:vAlign w:val="center"/>
            <w:hideMark/>
          </w:tcPr>
          <w:p w14:paraId="4FC191DE" w14:textId="77777777" w:rsidR="00B57CFF" w:rsidRDefault="00B57CFF" w:rsidP="00014030">
            <w:r>
              <w:rPr>
                <w:rFonts w:hint="eastAsia"/>
              </w:rPr>
              <w:t xml:space="preserve">2.55 </w:t>
            </w:r>
          </w:p>
        </w:tc>
        <w:tc>
          <w:tcPr>
            <w:tcW w:w="570" w:type="dxa"/>
            <w:tcBorders>
              <w:top w:val="nil"/>
              <w:left w:val="nil"/>
              <w:bottom w:val="single" w:sz="4" w:space="0" w:color="auto"/>
              <w:right w:val="single" w:sz="4" w:space="0" w:color="auto"/>
            </w:tcBorders>
            <w:shd w:val="clear" w:color="auto" w:fill="auto"/>
            <w:noWrap/>
            <w:vAlign w:val="center"/>
            <w:hideMark/>
          </w:tcPr>
          <w:p w14:paraId="5005E1E5" w14:textId="77777777" w:rsidR="00B57CFF" w:rsidRDefault="00B57CFF" w:rsidP="00014030">
            <w:r>
              <w:rPr>
                <w:rFonts w:hint="eastAsia"/>
              </w:rPr>
              <w:t xml:space="preserve">1.47 </w:t>
            </w:r>
          </w:p>
        </w:tc>
        <w:tc>
          <w:tcPr>
            <w:tcW w:w="570" w:type="dxa"/>
            <w:tcBorders>
              <w:top w:val="nil"/>
              <w:left w:val="nil"/>
              <w:bottom w:val="single" w:sz="4" w:space="0" w:color="auto"/>
              <w:right w:val="single" w:sz="4" w:space="0" w:color="auto"/>
            </w:tcBorders>
            <w:shd w:val="clear" w:color="auto" w:fill="auto"/>
            <w:noWrap/>
            <w:vAlign w:val="center"/>
            <w:hideMark/>
          </w:tcPr>
          <w:p w14:paraId="0CB7DC6C" w14:textId="77777777" w:rsidR="00B57CFF" w:rsidRDefault="00B57CFF" w:rsidP="00014030">
            <w:r>
              <w:rPr>
                <w:rFonts w:hint="eastAsia"/>
              </w:rPr>
              <w:t xml:space="preserve">2.53 </w:t>
            </w:r>
          </w:p>
        </w:tc>
        <w:tc>
          <w:tcPr>
            <w:tcW w:w="570" w:type="dxa"/>
            <w:tcBorders>
              <w:top w:val="nil"/>
              <w:left w:val="nil"/>
              <w:bottom w:val="single" w:sz="4" w:space="0" w:color="auto"/>
              <w:right w:val="single" w:sz="4" w:space="0" w:color="auto"/>
            </w:tcBorders>
            <w:shd w:val="clear" w:color="auto" w:fill="auto"/>
            <w:noWrap/>
            <w:vAlign w:val="center"/>
            <w:hideMark/>
          </w:tcPr>
          <w:p w14:paraId="048FC0A1" w14:textId="77777777" w:rsidR="00B57CFF" w:rsidRDefault="00B57CFF" w:rsidP="00014030">
            <w:r>
              <w:rPr>
                <w:rFonts w:hint="eastAsia"/>
              </w:rPr>
              <w:t xml:space="preserve">1.73 </w:t>
            </w:r>
          </w:p>
        </w:tc>
        <w:tc>
          <w:tcPr>
            <w:tcW w:w="589" w:type="dxa"/>
            <w:tcBorders>
              <w:top w:val="nil"/>
              <w:left w:val="nil"/>
              <w:bottom w:val="single" w:sz="4" w:space="0" w:color="auto"/>
              <w:right w:val="single" w:sz="4" w:space="0" w:color="auto"/>
            </w:tcBorders>
            <w:shd w:val="clear" w:color="auto" w:fill="auto"/>
            <w:noWrap/>
            <w:vAlign w:val="center"/>
            <w:hideMark/>
          </w:tcPr>
          <w:p w14:paraId="19DD861B" w14:textId="77777777" w:rsidR="00B57CFF" w:rsidRDefault="00B57CFF" w:rsidP="00014030">
            <w:r>
              <w:rPr>
                <w:rFonts w:hint="eastAsia"/>
              </w:rPr>
              <w:t xml:space="preserve">10.48 </w:t>
            </w:r>
          </w:p>
        </w:tc>
        <w:tc>
          <w:tcPr>
            <w:tcW w:w="589" w:type="dxa"/>
            <w:tcBorders>
              <w:top w:val="nil"/>
              <w:left w:val="nil"/>
              <w:bottom w:val="single" w:sz="4" w:space="0" w:color="auto"/>
              <w:right w:val="single" w:sz="4" w:space="0" w:color="auto"/>
            </w:tcBorders>
            <w:shd w:val="clear" w:color="auto" w:fill="auto"/>
            <w:noWrap/>
            <w:vAlign w:val="center"/>
            <w:hideMark/>
          </w:tcPr>
          <w:p w14:paraId="626E7453" w14:textId="77777777" w:rsidR="00B57CFF" w:rsidRDefault="00B57CFF" w:rsidP="00014030">
            <w:r>
              <w:rPr>
                <w:rFonts w:hint="eastAsia"/>
              </w:rPr>
              <w:t xml:space="preserve">13.17 </w:t>
            </w:r>
          </w:p>
        </w:tc>
        <w:tc>
          <w:tcPr>
            <w:tcW w:w="589" w:type="dxa"/>
            <w:tcBorders>
              <w:top w:val="nil"/>
              <w:left w:val="nil"/>
              <w:bottom w:val="single" w:sz="4" w:space="0" w:color="auto"/>
              <w:right w:val="single" w:sz="4" w:space="0" w:color="auto"/>
            </w:tcBorders>
            <w:shd w:val="clear" w:color="auto" w:fill="auto"/>
            <w:noWrap/>
            <w:vAlign w:val="center"/>
            <w:hideMark/>
          </w:tcPr>
          <w:p w14:paraId="42718F09" w14:textId="77777777" w:rsidR="00B57CFF" w:rsidRDefault="00B57CFF" w:rsidP="00014030">
            <w:r>
              <w:rPr>
                <w:rFonts w:hint="eastAsia"/>
              </w:rPr>
              <w:t xml:space="preserve">7.79 </w:t>
            </w:r>
          </w:p>
        </w:tc>
      </w:tr>
      <w:tr w:rsidR="00B57CFF" w14:paraId="6785E11E"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3CE6D916" w14:textId="77777777" w:rsidR="00B57CFF" w:rsidRDefault="00B57CFF" w:rsidP="00014030">
            <w:r>
              <w:rPr>
                <w:rFonts w:hint="eastAsia"/>
              </w:rPr>
              <w:t xml:space="preserve">34.00 </w:t>
            </w:r>
          </w:p>
        </w:tc>
        <w:tc>
          <w:tcPr>
            <w:tcW w:w="842" w:type="dxa"/>
            <w:tcBorders>
              <w:top w:val="nil"/>
              <w:left w:val="nil"/>
              <w:bottom w:val="single" w:sz="4" w:space="0" w:color="auto"/>
              <w:right w:val="single" w:sz="4" w:space="0" w:color="auto"/>
            </w:tcBorders>
            <w:shd w:val="clear" w:color="auto" w:fill="auto"/>
            <w:noWrap/>
            <w:vAlign w:val="center"/>
            <w:hideMark/>
          </w:tcPr>
          <w:p w14:paraId="7F22FAFA" w14:textId="77777777" w:rsidR="00B57CFF" w:rsidRDefault="00B57CFF" w:rsidP="00014030">
            <w:r>
              <w:rPr>
                <w:rFonts w:hint="eastAsia"/>
              </w:rPr>
              <w:t xml:space="preserve">578.00 </w:t>
            </w:r>
          </w:p>
        </w:tc>
        <w:tc>
          <w:tcPr>
            <w:tcW w:w="842" w:type="dxa"/>
            <w:tcBorders>
              <w:top w:val="nil"/>
              <w:left w:val="nil"/>
              <w:bottom w:val="single" w:sz="4" w:space="0" w:color="auto"/>
              <w:right w:val="single" w:sz="4" w:space="0" w:color="auto"/>
            </w:tcBorders>
            <w:shd w:val="clear" w:color="auto" w:fill="auto"/>
            <w:noWrap/>
            <w:vAlign w:val="center"/>
            <w:hideMark/>
          </w:tcPr>
          <w:p w14:paraId="7C034ECA" w14:textId="77777777" w:rsidR="00B57CFF" w:rsidRDefault="00B57CFF" w:rsidP="00014030">
            <w:r>
              <w:rPr>
                <w:rFonts w:hint="eastAsia"/>
              </w:rPr>
              <w:t xml:space="preserve">1023.44 </w:t>
            </w:r>
          </w:p>
        </w:tc>
        <w:tc>
          <w:tcPr>
            <w:tcW w:w="842" w:type="dxa"/>
            <w:tcBorders>
              <w:top w:val="nil"/>
              <w:left w:val="nil"/>
              <w:bottom w:val="single" w:sz="4" w:space="0" w:color="auto"/>
              <w:right w:val="single" w:sz="4" w:space="0" w:color="auto"/>
            </w:tcBorders>
            <w:shd w:val="clear" w:color="auto" w:fill="auto"/>
            <w:noWrap/>
            <w:vAlign w:val="center"/>
            <w:hideMark/>
          </w:tcPr>
          <w:p w14:paraId="25F292E5" w14:textId="77777777" w:rsidR="00B57CFF" w:rsidRDefault="00B57CFF" w:rsidP="00014030">
            <w:r>
              <w:rPr>
                <w:rFonts w:hint="eastAsia"/>
              </w:rPr>
              <w:t xml:space="preserve">1002.80 </w:t>
            </w:r>
          </w:p>
        </w:tc>
        <w:tc>
          <w:tcPr>
            <w:tcW w:w="842" w:type="dxa"/>
            <w:tcBorders>
              <w:top w:val="nil"/>
              <w:left w:val="nil"/>
              <w:bottom w:val="single" w:sz="4" w:space="0" w:color="auto"/>
              <w:right w:val="single" w:sz="4" w:space="0" w:color="auto"/>
            </w:tcBorders>
            <w:shd w:val="clear" w:color="auto" w:fill="auto"/>
            <w:noWrap/>
            <w:vAlign w:val="center"/>
            <w:hideMark/>
          </w:tcPr>
          <w:p w14:paraId="65FA2A3D" w14:textId="77777777" w:rsidR="00B57CFF" w:rsidRDefault="00B57CFF" w:rsidP="00014030">
            <w:r>
              <w:rPr>
                <w:rFonts w:hint="eastAsia"/>
              </w:rPr>
              <w:t xml:space="preserve">1038.60 </w:t>
            </w:r>
          </w:p>
        </w:tc>
        <w:tc>
          <w:tcPr>
            <w:tcW w:w="589" w:type="dxa"/>
            <w:tcBorders>
              <w:top w:val="nil"/>
              <w:left w:val="nil"/>
              <w:bottom w:val="single" w:sz="4" w:space="0" w:color="auto"/>
              <w:right w:val="single" w:sz="4" w:space="0" w:color="auto"/>
            </w:tcBorders>
            <w:shd w:val="clear" w:color="auto" w:fill="auto"/>
            <w:noWrap/>
            <w:vAlign w:val="center"/>
            <w:hideMark/>
          </w:tcPr>
          <w:p w14:paraId="49335833" w14:textId="77777777" w:rsidR="00B57CFF" w:rsidRDefault="00B57CFF" w:rsidP="00014030">
            <w:r>
              <w:rPr>
                <w:rFonts w:hint="eastAsia"/>
              </w:rPr>
              <w:t xml:space="preserve">11.03 </w:t>
            </w:r>
          </w:p>
        </w:tc>
        <w:tc>
          <w:tcPr>
            <w:tcW w:w="589" w:type="dxa"/>
            <w:tcBorders>
              <w:top w:val="nil"/>
              <w:left w:val="nil"/>
              <w:bottom w:val="single" w:sz="4" w:space="0" w:color="auto"/>
              <w:right w:val="single" w:sz="4" w:space="0" w:color="auto"/>
            </w:tcBorders>
            <w:shd w:val="clear" w:color="auto" w:fill="auto"/>
            <w:noWrap/>
            <w:vAlign w:val="center"/>
            <w:hideMark/>
          </w:tcPr>
          <w:p w14:paraId="51CB87E6" w14:textId="77777777" w:rsidR="00B57CFF" w:rsidRDefault="00B57CFF" w:rsidP="00014030">
            <w:r>
              <w:rPr>
                <w:rFonts w:hint="eastAsia"/>
              </w:rPr>
              <w:t xml:space="preserve">-0.10 </w:t>
            </w:r>
          </w:p>
        </w:tc>
        <w:tc>
          <w:tcPr>
            <w:tcW w:w="589" w:type="dxa"/>
            <w:tcBorders>
              <w:top w:val="nil"/>
              <w:left w:val="nil"/>
              <w:bottom w:val="single" w:sz="4" w:space="0" w:color="auto"/>
              <w:right w:val="single" w:sz="4" w:space="0" w:color="auto"/>
            </w:tcBorders>
            <w:shd w:val="clear" w:color="auto" w:fill="auto"/>
            <w:noWrap/>
            <w:vAlign w:val="center"/>
            <w:hideMark/>
          </w:tcPr>
          <w:p w14:paraId="08296790" w14:textId="77777777" w:rsidR="00B57CFF" w:rsidRDefault="00B57CFF" w:rsidP="00014030">
            <w:r>
              <w:rPr>
                <w:rFonts w:hint="eastAsia"/>
              </w:rPr>
              <w:t xml:space="preserve">27.80 </w:t>
            </w:r>
          </w:p>
        </w:tc>
        <w:tc>
          <w:tcPr>
            <w:tcW w:w="589" w:type="dxa"/>
            <w:tcBorders>
              <w:top w:val="nil"/>
              <w:left w:val="nil"/>
              <w:bottom w:val="single" w:sz="4" w:space="0" w:color="auto"/>
              <w:right w:val="single" w:sz="4" w:space="0" w:color="auto"/>
            </w:tcBorders>
            <w:shd w:val="clear" w:color="auto" w:fill="auto"/>
            <w:noWrap/>
            <w:vAlign w:val="center"/>
            <w:hideMark/>
          </w:tcPr>
          <w:p w14:paraId="3776AD18" w14:textId="77777777" w:rsidR="00B57CFF" w:rsidRDefault="00B57CFF" w:rsidP="00014030">
            <w:r>
              <w:rPr>
                <w:rFonts w:hint="eastAsia"/>
              </w:rPr>
              <w:t xml:space="preserve">77.40 </w:t>
            </w:r>
          </w:p>
        </w:tc>
        <w:tc>
          <w:tcPr>
            <w:tcW w:w="589" w:type="dxa"/>
            <w:tcBorders>
              <w:top w:val="nil"/>
              <w:left w:val="nil"/>
              <w:bottom w:val="single" w:sz="4" w:space="0" w:color="auto"/>
              <w:right w:val="single" w:sz="4" w:space="0" w:color="auto"/>
            </w:tcBorders>
            <w:shd w:val="clear" w:color="auto" w:fill="auto"/>
            <w:noWrap/>
            <w:vAlign w:val="center"/>
            <w:hideMark/>
          </w:tcPr>
          <w:p w14:paraId="5EDB4AE2" w14:textId="77777777" w:rsidR="00B57CFF" w:rsidRDefault="00B57CFF" w:rsidP="00014030">
            <w:r>
              <w:rPr>
                <w:rFonts w:hint="eastAsia"/>
              </w:rPr>
              <w:t xml:space="preserve">27.00 </w:t>
            </w:r>
          </w:p>
        </w:tc>
        <w:tc>
          <w:tcPr>
            <w:tcW w:w="560" w:type="dxa"/>
            <w:tcBorders>
              <w:top w:val="nil"/>
              <w:left w:val="nil"/>
              <w:bottom w:val="single" w:sz="4" w:space="0" w:color="auto"/>
              <w:right w:val="single" w:sz="4" w:space="0" w:color="auto"/>
            </w:tcBorders>
            <w:shd w:val="clear" w:color="auto" w:fill="auto"/>
            <w:noWrap/>
            <w:vAlign w:val="center"/>
            <w:hideMark/>
          </w:tcPr>
          <w:p w14:paraId="1DD49FCA" w14:textId="77777777" w:rsidR="00B57CFF" w:rsidRDefault="00B57CFF" w:rsidP="00014030">
            <w:r>
              <w:rPr>
                <w:rFonts w:hint="eastAsia"/>
              </w:rPr>
              <w:t xml:space="preserve">7.39 </w:t>
            </w:r>
          </w:p>
        </w:tc>
        <w:tc>
          <w:tcPr>
            <w:tcW w:w="560" w:type="dxa"/>
            <w:tcBorders>
              <w:top w:val="nil"/>
              <w:left w:val="nil"/>
              <w:bottom w:val="single" w:sz="4" w:space="0" w:color="auto"/>
              <w:right w:val="single" w:sz="4" w:space="0" w:color="auto"/>
            </w:tcBorders>
            <w:shd w:val="clear" w:color="auto" w:fill="auto"/>
            <w:noWrap/>
            <w:vAlign w:val="center"/>
            <w:hideMark/>
          </w:tcPr>
          <w:p w14:paraId="0102BA24" w14:textId="77777777" w:rsidR="00B57CFF" w:rsidRDefault="00B57CFF" w:rsidP="00014030">
            <w:r>
              <w:rPr>
                <w:rFonts w:hint="eastAsia"/>
              </w:rPr>
              <w:t xml:space="preserve">7.63 </w:t>
            </w:r>
          </w:p>
        </w:tc>
        <w:tc>
          <w:tcPr>
            <w:tcW w:w="560" w:type="dxa"/>
            <w:tcBorders>
              <w:top w:val="nil"/>
              <w:left w:val="nil"/>
              <w:bottom w:val="single" w:sz="4" w:space="0" w:color="auto"/>
              <w:right w:val="single" w:sz="4" w:space="0" w:color="auto"/>
            </w:tcBorders>
            <w:shd w:val="clear" w:color="auto" w:fill="auto"/>
            <w:noWrap/>
            <w:vAlign w:val="center"/>
            <w:hideMark/>
          </w:tcPr>
          <w:p w14:paraId="60AB9B91" w14:textId="77777777" w:rsidR="00B57CFF" w:rsidRDefault="00B57CFF" w:rsidP="00014030">
            <w:r>
              <w:rPr>
                <w:rFonts w:hint="eastAsia"/>
              </w:rPr>
              <w:t xml:space="preserve">7.14 </w:t>
            </w:r>
          </w:p>
        </w:tc>
        <w:tc>
          <w:tcPr>
            <w:tcW w:w="570" w:type="dxa"/>
            <w:tcBorders>
              <w:top w:val="nil"/>
              <w:left w:val="nil"/>
              <w:bottom w:val="single" w:sz="4" w:space="0" w:color="auto"/>
              <w:right w:val="single" w:sz="4" w:space="0" w:color="auto"/>
            </w:tcBorders>
            <w:shd w:val="clear" w:color="auto" w:fill="auto"/>
            <w:noWrap/>
            <w:vAlign w:val="center"/>
            <w:hideMark/>
          </w:tcPr>
          <w:p w14:paraId="327BF520" w14:textId="77777777" w:rsidR="00B57CFF" w:rsidRDefault="00B57CFF" w:rsidP="00014030">
            <w:r>
              <w:rPr>
                <w:rFonts w:hint="eastAsia"/>
              </w:rPr>
              <w:t xml:space="preserve">5.45 </w:t>
            </w:r>
          </w:p>
        </w:tc>
        <w:tc>
          <w:tcPr>
            <w:tcW w:w="570" w:type="dxa"/>
            <w:tcBorders>
              <w:top w:val="nil"/>
              <w:left w:val="nil"/>
              <w:bottom w:val="single" w:sz="4" w:space="0" w:color="auto"/>
              <w:right w:val="single" w:sz="4" w:space="0" w:color="auto"/>
            </w:tcBorders>
            <w:shd w:val="clear" w:color="auto" w:fill="auto"/>
            <w:noWrap/>
            <w:vAlign w:val="center"/>
            <w:hideMark/>
          </w:tcPr>
          <w:p w14:paraId="58779DB2" w14:textId="77777777" w:rsidR="00B57CFF" w:rsidRDefault="00B57CFF" w:rsidP="00014030">
            <w:r>
              <w:rPr>
                <w:rFonts w:hint="eastAsia"/>
              </w:rPr>
              <w:t xml:space="preserve">5.19 </w:t>
            </w:r>
          </w:p>
        </w:tc>
        <w:tc>
          <w:tcPr>
            <w:tcW w:w="570" w:type="dxa"/>
            <w:tcBorders>
              <w:top w:val="nil"/>
              <w:left w:val="nil"/>
              <w:bottom w:val="single" w:sz="4" w:space="0" w:color="auto"/>
              <w:right w:val="single" w:sz="4" w:space="0" w:color="auto"/>
            </w:tcBorders>
            <w:shd w:val="clear" w:color="auto" w:fill="auto"/>
            <w:noWrap/>
            <w:vAlign w:val="center"/>
            <w:hideMark/>
          </w:tcPr>
          <w:p w14:paraId="7FE9A408" w14:textId="77777777" w:rsidR="00B57CFF" w:rsidRDefault="00B57CFF" w:rsidP="00014030">
            <w:r>
              <w:rPr>
                <w:rFonts w:hint="eastAsia"/>
              </w:rPr>
              <w:t xml:space="preserve">6.62 </w:t>
            </w:r>
          </w:p>
        </w:tc>
        <w:tc>
          <w:tcPr>
            <w:tcW w:w="589" w:type="dxa"/>
            <w:tcBorders>
              <w:top w:val="nil"/>
              <w:left w:val="nil"/>
              <w:bottom w:val="single" w:sz="4" w:space="0" w:color="auto"/>
              <w:right w:val="single" w:sz="4" w:space="0" w:color="auto"/>
            </w:tcBorders>
            <w:shd w:val="clear" w:color="auto" w:fill="auto"/>
            <w:noWrap/>
            <w:vAlign w:val="center"/>
            <w:hideMark/>
          </w:tcPr>
          <w:p w14:paraId="4146B61A" w14:textId="77777777" w:rsidR="00B57CFF" w:rsidRDefault="00B57CFF" w:rsidP="00014030">
            <w:r>
              <w:rPr>
                <w:rFonts w:hint="eastAsia"/>
              </w:rPr>
              <w:t xml:space="preserve">8.72 </w:t>
            </w:r>
          </w:p>
        </w:tc>
        <w:tc>
          <w:tcPr>
            <w:tcW w:w="589" w:type="dxa"/>
            <w:tcBorders>
              <w:top w:val="nil"/>
              <w:left w:val="nil"/>
              <w:bottom w:val="single" w:sz="4" w:space="0" w:color="auto"/>
              <w:right w:val="single" w:sz="4" w:space="0" w:color="auto"/>
            </w:tcBorders>
            <w:shd w:val="clear" w:color="auto" w:fill="auto"/>
            <w:noWrap/>
            <w:vAlign w:val="center"/>
            <w:hideMark/>
          </w:tcPr>
          <w:p w14:paraId="50C4CC33" w14:textId="77777777" w:rsidR="00B57CFF" w:rsidRDefault="00B57CFF" w:rsidP="00014030">
            <w:r>
              <w:rPr>
                <w:rFonts w:hint="eastAsia"/>
              </w:rPr>
              <w:t xml:space="preserve">16.01 </w:t>
            </w:r>
          </w:p>
        </w:tc>
        <w:tc>
          <w:tcPr>
            <w:tcW w:w="589" w:type="dxa"/>
            <w:tcBorders>
              <w:top w:val="nil"/>
              <w:left w:val="nil"/>
              <w:bottom w:val="single" w:sz="4" w:space="0" w:color="auto"/>
              <w:right w:val="single" w:sz="4" w:space="0" w:color="auto"/>
            </w:tcBorders>
            <w:shd w:val="clear" w:color="auto" w:fill="auto"/>
            <w:noWrap/>
            <w:vAlign w:val="center"/>
            <w:hideMark/>
          </w:tcPr>
          <w:p w14:paraId="28DAA8AE" w14:textId="77777777" w:rsidR="00B57CFF" w:rsidRDefault="00B57CFF" w:rsidP="00014030">
            <w:r>
              <w:rPr>
                <w:rFonts w:hint="eastAsia"/>
              </w:rPr>
              <w:t xml:space="preserve">6.38 </w:t>
            </w:r>
          </w:p>
        </w:tc>
      </w:tr>
      <w:tr w:rsidR="00B57CFF" w14:paraId="582D4876"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161A27CC" w14:textId="77777777" w:rsidR="00B57CFF" w:rsidRDefault="00B57CFF" w:rsidP="00014030">
            <w:r>
              <w:rPr>
                <w:rFonts w:hint="eastAsia"/>
              </w:rPr>
              <w:t xml:space="preserve">35.00 </w:t>
            </w:r>
          </w:p>
        </w:tc>
        <w:tc>
          <w:tcPr>
            <w:tcW w:w="842" w:type="dxa"/>
            <w:tcBorders>
              <w:top w:val="nil"/>
              <w:left w:val="nil"/>
              <w:bottom w:val="single" w:sz="4" w:space="0" w:color="auto"/>
              <w:right w:val="single" w:sz="4" w:space="0" w:color="auto"/>
            </w:tcBorders>
            <w:shd w:val="clear" w:color="auto" w:fill="auto"/>
            <w:noWrap/>
            <w:vAlign w:val="center"/>
            <w:hideMark/>
          </w:tcPr>
          <w:p w14:paraId="0475862B" w14:textId="77777777" w:rsidR="00B57CFF" w:rsidRDefault="00B57CFF" w:rsidP="00014030">
            <w:r>
              <w:rPr>
                <w:rFonts w:hint="eastAsia"/>
              </w:rPr>
              <w:t xml:space="preserve">356.00 </w:t>
            </w:r>
          </w:p>
        </w:tc>
        <w:tc>
          <w:tcPr>
            <w:tcW w:w="842" w:type="dxa"/>
            <w:tcBorders>
              <w:top w:val="nil"/>
              <w:left w:val="nil"/>
              <w:bottom w:val="single" w:sz="4" w:space="0" w:color="auto"/>
              <w:right w:val="single" w:sz="4" w:space="0" w:color="auto"/>
            </w:tcBorders>
            <w:shd w:val="clear" w:color="auto" w:fill="auto"/>
            <w:noWrap/>
            <w:vAlign w:val="center"/>
            <w:hideMark/>
          </w:tcPr>
          <w:p w14:paraId="2BA8D6EB" w14:textId="77777777" w:rsidR="00B57CFF" w:rsidRDefault="00B57CFF" w:rsidP="00014030">
            <w:r>
              <w:rPr>
                <w:rFonts w:hint="eastAsia"/>
              </w:rPr>
              <w:t xml:space="preserve">1024.57 </w:t>
            </w:r>
          </w:p>
        </w:tc>
        <w:tc>
          <w:tcPr>
            <w:tcW w:w="842" w:type="dxa"/>
            <w:tcBorders>
              <w:top w:val="nil"/>
              <w:left w:val="nil"/>
              <w:bottom w:val="single" w:sz="4" w:space="0" w:color="auto"/>
              <w:right w:val="single" w:sz="4" w:space="0" w:color="auto"/>
            </w:tcBorders>
            <w:shd w:val="clear" w:color="auto" w:fill="auto"/>
            <w:noWrap/>
            <w:vAlign w:val="center"/>
            <w:hideMark/>
          </w:tcPr>
          <w:p w14:paraId="0749D129" w14:textId="77777777" w:rsidR="00B57CFF" w:rsidRDefault="00B57CFF" w:rsidP="00014030">
            <w:r>
              <w:rPr>
                <w:rFonts w:hint="eastAsia"/>
              </w:rPr>
              <w:t xml:space="preserve">1015.00 </w:t>
            </w:r>
          </w:p>
        </w:tc>
        <w:tc>
          <w:tcPr>
            <w:tcW w:w="842" w:type="dxa"/>
            <w:tcBorders>
              <w:top w:val="nil"/>
              <w:left w:val="nil"/>
              <w:bottom w:val="single" w:sz="4" w:space="0" w:color="auto"/>
              <w:right w:val="single" w:sz="4" w:space="0" w:color="auto"/>
            </w:tcBorders>
            <w:shd w:val="clear" w:color="auto" w:fill="auto"/>
            <w:noWrap/>
            <w:vAlign w:val="center"/>
            <w:hideMark/>
          </w:tcPr>
          <w:p w14:paraId="35E9D8ED" w14:textId="77777777" w:rsidR="00B57CFF" w:rsidRDefault="00B57CFF" w:rsidP="00014030">
            <w:r>
              <w:rPr>
                <w:rFonts w:hint="eastAsia"/>
              </w:rPr>
              <w:t xml:space="preserve">1036.20 </w:t>
            </w:r>
          </w:p>
        </w:tc>
        <w:tc>
          <w:tcPr>
            <w:tcW w:w="589" w:type="dxa"/>
            <w:tcBorders>
              <w:top w:val="nil"/>
              <w:left w:val="nil"/>
              <w:bottom w:val="single" w:sz="4" w:space="0" w:color="auto"/>
              <w:right w:val="single" w:sz="4" w:space="0" w:color="auto"/>
            </w:tcBorders>
            <w:shd w:val="clear" w:color="auto" w:fill="auto"/>
            <w:noWrap/>
            <w:vAlign w:val="center"/>
            <w:hideMark/>
          </w:tcPr>
          <w:p w14:paraId="6733DD6D" w14:textId="77777777" w:rsidR="00B57CFF" w:rsidRDefault="00B57CFF" w:rsidP="00014030">
            <w:r>
              <w:rPr>
                <w:rFonts w:hint="eastAsia"/>
              </w:rPr>
              <w:t xml:space="preserve">5.55 </w:t>
            </w:r>
          </w:p>
        </w:tc>
        <w:tc>
          <w:tcPr>
            <w:tcW w:w="589" w:type="dxa"/>
            <w:tcBorders>
              <w:top w:val="nil"/>
              <w:left w:val="nil"/>
              <w:bottom w:val="single" w:sz="4" w:space="0" w:color="auto"/>
              <w:right w:val="single" w:sz="4" w:space="0" w:color="auto"/>
            </w:tcBorders>
            <w:shd w:val="clear" w:color="auto" w:fill="auto"/>
            <w:noWrap/>
            <w:vAlign w:val="center"/>
            <w:hideMark/>
          </w:tcPr>
          <w:p w14:paraId="4BC29CED" w14:textId="77777777" w:rsidR="00B57CFF" w:rsidRDefault="00B57CFF" w:rsidP="00014030">
            <w:r>
              <w:rPr>
                <w:rFonts w:hint="eastAsia"/>
              </w:rPr>
              <w:t xml:space="preserve">-3.10 </w:t>
            </w:r>
          </w:p>
        </w:tc>
        <w:tc>
          <w:tcPr>
            <w:tcW w:w="589" w:type="dxa"/>
            <w:tcBorders>
              <w:top w:val="nil"/>
              <w:left w:val="nil"/>
              <w:bottom w:val="single" w:sz="4" w:space="0" w:color="auto"/>
              <w:right w:val="single" w:sz="4" w:space="0" w:color="auto"/>
            </w:tcBorders>
            <w:shd w:val="clear" w:color="auto" w:fill="auto"/>
            <w:noWrap/>
            <w:vAlign w:val="center"/>
            <w:hideMark/>
          </w:tcPr>
          <w:p w14:paraId="040B1362" w14:textId="77777777" w:rsidR="00B57CFF" w:rsidRDefault="00B57CFF" w:rsidP="00014030">
            <w:r>
              <w:rPr>
                <w:rFonts w:hint="eastAsia"/>
              </w:rPr>
              <w:t xml:space="preserve">15.60 </w:t>
            </w:r>
          </w:p>
        </w:tc>
        <w:tc>
          <w:tcPr>
            <w:tcW w:w="589" w:type="dxa"/>
            <w:tcBorders>
              <w:top w:val="nil"/>
              <w:left w:val="nil"/>
              <w:bottom w:val="single" w:sz="4" w:space="0" w:color="auto"/>
              <w:right w:val="single" w:sz="4" w:space="0" w:color="auto"/>
            </w:tcBorders>
            <w:shd w:val="clear" w:color="auto" w:fill="auto"/>
            <w:noWrap/>
            <w:vAlign w:val="center"/>
            <w:hideMark/>
          </w:tcPr>
          <w:p w14:paraId="37F33D91" w14:textId="77777777" w:rsidR="00B57CFF" w:rsidRDefault="00B57CFF" w:rsidP="00014030">
            <w:r>
              <w:rPr>
                <w:rFonts w:hint="eastAsia"/>
              </w:rPr>
              <w:t xml:space="preserve">71.90 </w:t>
            </w:r>
          </w:p>
        </w:tc>
        <w:tc>
          <w:tcPr>
            <w:tcW w:w="589" w:type="dxa"/>
            <w:tcBorders>
              <w:top w:val="nil"/>
              <w:left w:val="nil"/>
              <w:bottom w:val="single" w:sz="4" w:space="0" w:color="auto"/>
              <w:right w:val="single" w:sz="4" w:space="0" w:color="auto"/>
            </w:tcBorders>
            <w:shd w:val="clear" w:color="auto" w:fill="auto"/>
            <w:noWrap/>
            <w:vAlign w:val="center"/>
            <w:hideMark/>
          </w:tcPr>
          <w:p w14:paraId="098DA88A" w14:textId="77777777" w:rsidR="00B57CFF" w:rsidRDefault="00B57CFF" w:rsidP="00014030">
            <w:r>
              <w:rPr>
                <w:rFonts w:hint="eastAsia"/>
              </w:rPr>
              <w:t xml:space="preserve">26.00 </w:t>
            </w:r>
          </w:p>
        </w:tc>
        <w:tc>
          <w:tcPr>
            <w:tcW w:w="560" w:type="dxa"/>
            <w:tcBorders>
              <w:top w:val="nil"/>
              <w:left w:val="nil"/>
              <w:bottom w:val="single" w:sz="4" w:space="0" w:color="auto"/>
              <w:right w:val="single" w:sz="4" w:space="0" w:color="auto"/>
            </w:tcBorders>
            <w:shd w:val="clear" w:color="auto" w:fill="auto"/>
            <w:noWrap/>
            <w:vAlign w:val="center"/>
            <w:hideMark/>
          </w:tcPr>
          <w:p w14:paraId="1A8766D7" w14:textId="77777777" w:rsidR="00B57CFF" w:rsidRDefault="00B57CFF" w:rsidP="00014030">
            <w:r>
              <w:rPr>
                <w:rFonts w:hint="eastAsia"/>
              </w:rPr>
              <w:t xml:space="preserve">4.32 </w:t>
            </w:r>
          </w:p>
        </w:tc>
        <w:tc>
          <w:tcPr>
            <w:tcW w:w="560" w:type="dxa"/>
            <w:tcBorders>
              <w:top w:val="nil"/>
              <w:left w:val="nil"/>
              <w:bottom w:val="single" w:sz="4" w:space="0" w:color="auto"/>
              <w:right w:val="single" w:sz="4" w:space="0" w:color="auto"/>
            </w:tcBorders>
            <w:shd w:val="clear" w:color="auto" w:fill="auto"/>
            <w:noWrap/>
            <w:vAlign w:val="center"/>
            <w:hideMark/>
          </w:tcPr>
          <w:p w14:paraId="5780FC21" w14:textId="77777777" w:rsidR="00B57CFF" w:rsidRDefault="00B57CFF" w:rsidP="00014030">
            <w:r>
              <w:rPr>
                <w:rFonts w:hint="eastAsia"/>
              </w:rPr>
              <w:t xml:space="preserve">4.52 </w:t>
            </w:r>
          </w:p>
        </w:tc>
        <w:tc>
          <w:tcPr>
            <w:tcW w:w="560" w:type="dxa"/>
            <w:tcBorders>
              <w:top w:val="nil"/>
              <w:left w:val="nil"/>
              <w:bottom w:val="single" w:sz="4" w:space="0" w:color="auto"/>
              <w:right w:val="single" w:sz="4" w:space="0" w:color="auto"/>
            </w:tcBorders>
            <w:shd w:val="clear" w:color="auto" w:fill="auto"/>
            <w:noWrap/>
            <w:vAlign w:val="center"/>
            <w:hideMark/>
          </w:tcPr>
          <w:p w14:paraId="0A555668" w14:textId="77777777" w:rsidR="00B57CFF" w:rsidRDefault="00B57CFF" w:rsidP="00014030">
            <w:r>
              <w:rPr>
                <w:rFonts w:hint="eastAsia"/>
              </w:rPr>
              <w:t xml:space="preserve">4.09 </w:t>
            </w:r>
          </w:p>
        </w:tc>
        <w:tc>
          <w:tcPr>
            <w:tcW w:w="570" w:type="dxa"/>
            <w:tcBorders>
              <w:top w:val="nil"/>
              <w:left w:val="nil"/>
              <w:bottom w:val="single" w:sz="4" w:space="0" w:color="auto"/>
              <w:right w:val="single" w:sz="4" w:space="0" w:color="auto"/>
            </w:tcBorders>
            <w:shd w:val="clear" w:color="auto" w:fill="auto"/>
            <w:noWrap/>
            <w:vAlign w:val="center"/>
            <w:hideMark/>
          </w:tcPr>
          <w:p w14:paraId="06E09426" w14:textId="77777777" w:rsidR="00B57CFF" w:rsidRDefault="00B57CFF" w:rsidP="00014030">
            <w:r>
              <w:rPr>
                <w:rFonts w:hint="eastAsia"/>
              </w:rPr>
              <w:t xml:space="preserve">3.66 </w:t>
            </w:r>
          </w:p>
        </w:tc>
        <w:tc>
          <w:tcPr>
            <w:tcW w:w="570" w:type="dxa"/>
            <w:tcBorders>
              <w:top w:val="nil"/>
              <w:left w:val="nil"/>
              <w:bottom w:val="single" w:sz="4" w:space="0" w:color="auto"/>
              <w:right w:val="single" w:sz="4" w:space="0" w:color="auto"/>
            </w:tcBorders>
            <w:shd w:val="clear" w:color="auto" w:fill="auto"/>
            <w:noWrap/>
            <w:vAlign w:val="center"/>
            <w:hideMark/>
          </w:tcPr>
          <w:p w14:paraId="70A02A67" w14:textId="77777777" w:rsidR="00B57CFF" w:rsidRDefault="00B57CFF" w:rsidP="00014030">
            <w:r>
              <w:rPr>
                <w:rFonts w:hint="eastAsia"/>
              </w:rPr>
              <w:t xml:space="preserve">4.25 </w:t>
            </w:r>
          </w:p>
        </w:tc>
        <w:tc>
          <w:tcPr>
            <w:tcW w:w="570" w:type="dxa"/>
            <w:tcBorders>
              <w:top w:val="nil"/>
              <w:left w:val="nil"/>
              <w:bottom w:val="single" w:sz="4" w:space="0" w:color="auto"/>
              <w:right w:val="single" w:sz="4" w:space="0" w:color="auto"/>
            </w:tcBorders>
            <w:shd w:val="clear" w:color="auto" w:fill="auto"/>
            <w:noWrap/>
            <w:vAlign w:val="center"/>
            <w:hideMark/>
          </w:tcPr>
          <w:p w14:paraId="4B879EE3" w14:textId="77777777" w:rsidR="00B57CFF" w:rsidRDefault="00B57CFF" w:rsidP="00014030">
            <w:r>
              <w:rPr>
                <w:rFonts w:hint="eastAsia"/>
              </w:rPr>
              <w:t xml:space="preserve">3.50 </w:t>
            </w:r>
          </w:p>
        </w:tc>
        <w:tc>
          <w:tcPr>
            <w:tcW w:w="589" w:type="dxa"/>
            <w:tcBorders>
              <w:top w:val="nil"/>
              <w:left w:val="nil"/>
              <w:bottom w:val="single" w:sz="4" w:space="0" w:color="auto"/>
              <w:right w:val="single" w:sz="4" w:space="0" w:color="auto"/>
            </w:tcBorders>
            <w:shd w:val="clear" w:color="auto" w:fill="auto"/>
            <w:noWrap/>
            <w:vAlign w:val="center"/>
            <w:hideMark/>
          </w:tcPr>
          <w:p w14:paraId="2CE752D7" w14:textId="77777777" w:rsidR="00B57CFF" w:rsidRDefault="00B57CFF" w:rsidP="00014030">
            <w:r>
              <w:rPr>
                <w:rFonts w:hint="eastAsia"/>
              </w:rPr>
              <w:t xml:space="preserve">11.61 </w:t>
            </w:r>
          </w:p>
        </w:tc>
        <w:tc>
          <w:tcPr>
            <w:tcW w:w="589" w:type="dxa"/>
            <w:tcBorders>
              <w:top w:val="nil"/>
              <w:left w:val="nil"/>
              <w:bottom w:val="single" w:sz="4" w:space="0" w:color="auto"/>
              <w:right w:val="single" w:sz="4" w:space="0" w:color="auto"/>
            </w:tcBorders>
            <w:shd w:val="clear" w:color="auto" w:fill="auto"/>
            <w:noWrap/>
            <w:vAlign w:val="center"/>
            <w:hideMark/>
          </w:tcPr>
          <w:p w14:paraId="4161DCEB" w14:textId="77777777" w:rsidR="00B57CFF" w:rsidRDefault="00B57CFF" w:rsidP="00014030">
            <w:r>
              <w:rPr>
                <w:rFonts w:hint="eastAsia"/>
              </w:rPr>
              <w:t xml:space="preserve">18.36 </w:t>
            </w:r>
          </w:p>
        </w:tc>
        <w:tc>
          <w:tcPr>
            <w:tcW w:w="589" w:type="dxa"/>
            <w:tcBorders>
              <w:top w:val="nil"/>
              <w:left w:val="nil"/>
              <w:bottom w:val="single" w:sz="4" w:space="0" w:color="auto"/>
              <w:right w:val="single" w:sz="4" w:space="0" w:color="auto"/>
            </w:tcBorders>
            <w:shd w:val="clear" w:color="auto" w:fill="auto"/>
            <w:noWrap/>
            <w:vAlign w:val="center"/>
            <w:hideMark/>
          </w:tcPr>
          <w:p w14:paraId="626502E7" w14:textId="77777777" w:rsidR="00B57CFF" w:rsidRDefault="00B57CFF" w:rsidP="00014030">
            <w:r>
              <w:rPr>
                <w:rFonts w:hint="eastAsia"/>
              </w:rPr>
              <w:t xml:space="preserve">3.93 </w:t>
            </w:r>
          </w:p>
        </w:tc>
      </w:tr>
      <w:tr w:rsidR="00B57CFF" w14:paraId="73067CB0"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5C41A9F6" w14:textId="77777777" w:rsidR="00B57CFF" w:rsidRDefault="00B57CFF" w:rsidP="00014030">
            <w:r>
              <w:rPr>
                <w:rFonts w:hint="eastAsia"/>
              </w:rPr>
              <w:t xml:space="preserve">36.00 </w:t>
            </w:r>
          </w:p>
        </w:tc>
        <w:tc>
          <w:tcPr>
            <w:tcW w:w="842" w:type="dxa"/>
            <w:tcBorders>
              <w:top w:val="nil"/>
              <w:left w:val="nil"/>
              <w:bottom w:val="single" w:sz="4" w:space="0" w:color="auto"/>
              <w:right w:val="single" w:sz="4" w:space="0" w:color="auto"/>
            </w:tcBorders>
            <w:shd w:val="clear" w:color="auto" w:fill="auto"/>
            <w:noWrap/>
            <w:vAlign w:val="center"/>
            <w:hideMark/>
          </w:tcPr>
          <w:p w14:paraId="5E222D10" w14:textId="77777777" w:rsidR="00B57CFF" w:rsidRDefault="00B57CFF" w:rsidP="00014030">
            <w:r>
              <w:rPr>
                <w:rFonts w:hint="eastAsia"/>
              </w:rPr>
              <w:t xml:space="preserve">1029.00 </w:t>
            </w:r>
          </w:p>
        </w:tc>
        <w:tc>
          <w:tcPr>
            <w:tcW w:w="842" w:type="dxa"/>
            <w:tcBorders>
              <w:top w:val="nil"/>
              <w:left w:val="nil"/>
              <w:bottom w:val="single" w:sz="4" w:space="0" w:color="auto"/>
              <w:right w:val="single" w:sz="4" w:space="0" w:color="auto"/>
            </w:tcBorders>
            <w:shd w:val="clear" w:color="auto" w:fill="auto"/>
            <w:noWrap/>
            <w:vAlign w:val="center"/>
            <w:hideMark/>
          </w:tcPr>
          <w:p w14:paraId="6027B1D3" w14:textId="77777777" w:rsidR="00B57CFF" w:rsidRDefault="00B57CFF" w:rsidP="00014030">
            <w:r>
              <w:rPr>
                <w:rFonts w:hint="eastAsia"/>
              </w:rPr>
              <w:t xml:space="preserve">1026.71 </w:t>
            </w:r>
          </w:p>
        </w:tc>
        <w:tc>
          <w:tcPr>
            <w:tcW w:w="842" w:type="dxa"/>
            <w:tcBorders>
              <w:top w:val="nil"/>
              <w:left w:val="nil"/>
              <w:bottom w:val="single" w:sz="4" w:space="0" w:color="auto"/>
              <w:right w:val="single" w:sz="4" w:space="0" w:color="auto"/>
            </w:tcBorders>
            <w:shd w:val="clear" w:color="auto" w:fill="auto"/>
            <w:noWrap/>
            <w:vAlign w:val="center"/>
            <w:hideMark/>
          </w:tcPr>
          <w:p w14:paraId="6DDDE4E2" w14:textId="77777777" w:rsidR="00B57CFF" w:rsidRDefault="00B57CFF" w:rsidP="00014030">
            <w:r>
              <w:rPr>
                <w:rFonts w:hint="eastAsia"/>
              </w:rPr>
              <w:t xml:space="preserve">1014.30 </w:t>
            </w:r>
          </w:p>
        </w:tc>
        <w:tc>
          <w:tcPr>
            <w:tcW w:w="842" w:type="dxa"/>
            <w:tcBorders>
              <w:top w:val="nil"/>
              <w:left w:val="nil"/>
              <w:bottom w:val="single" w:sz="4" w:space="0" w:color="auto"/>
              <w:right w:val="single" w:sz="4" w:space="0" w:color="auto"/>
            </w:tcBorders>
            <w:shd w:val="clear" w:color="auto" w:fill="auto"/>
            <w:noWrap/>
            <w:vAlign w:val="center"/>
            <w:hideMark/>
          </w:tcPr>
          <w:p w14:paraId="74A2AE41" w14:textId="77777777" w:rsidR="00B57CFF" w:rsidRDefault="00B57CFF" w:rsidP="00014030">
            <w:r>
              <w:rPr>
                <w:rFonts w:hint="eastAsia"/>
              </w:rPr>
              <w:t xml:space="preserve">1035.10 </w:t>
            </w:r>
          </w:p>
        </w:tc>
        <w:tc>
          <w:tcPr>
            <w:tcW w:w="589" w:type="dxa"/>
            <w:tcBorders>
              <w:top w:val="nil"/>
              <w:left w:val="nil"/>
              <w:bottom w:val="single" w:sz="4" w:space="0" w:color="auto"/>
              <w:right w:val="single" w:sz="4" w:space="0" w:color="auto"/>
            </w:tcBorders>
            <w:shd w:val="clear" w:color="auto" w:fill="auto"/>
            <w:noWrap/>
            <w:vAlign w:val="center"/>
            <w:hideMark/>
          </w:tcPr>
          <w:p w14:paraId="2003F312" w14:textId="77777777" w:rsidR="00B57CFF" w:rsidRDefault="00B57CFF" w:rsidP="00014030">
            <w:r>
              <w:rPr>
                <w:rFonts w:hint="eastAsia"/>
              </w:rPr>
              <w:t xml:space="preserve">4.23 </w:t>
            </w:r>
          </w:p>
        </w:tc>
        <w:tc>
          <w:tcPr>
            <w:tcW w:w="589" w:type="dxa"/>
            <w:tcBorders>
              <w:top w:val="nil"/>
              <w:left w:val="nil"/>
              <w:bottom w:val="single" w:sz="4" w:space="0" w:color="auto"/>
              <w:right w:val="single" w:sz="4" w:space="0" w:color="auto"/>
            </w:tcBorders>
            <w:shd w:val="clear" w:color="auto" w:fill="auto"/>
            <w:noWrap/>
            <w:vAlign w:val="center"/>
            <w:hideMark/>
          </w:tcPr>
          <w:p w14:paraId="5290ABF7" w14:textId="77777777" w:rsidR="00B57CFF" w:rsidRDefault="00B57CFF" w:rsidP="00014030">
            <w:r>
              <w:rPr>
                <w:rFonts w:hint="eastAsia"/>
              </w:rPr>
              <w:t xml:space="preserve">-6.20 </w:t>
            </w:r>
          </w:p>
        </w:tc>
        <w:tc>
          <w:tcPr>
            <w:tcW w:w="589" w:type="dxa"/>
            <w:tcBorders>
              <w:top w:val="nil"/>
              <w:left w:val="nil"/>
              <w:bottom w:val="single" w:sz="4" w:space="0" w:color="auto"/>
              <w:right w:val="single" w:sz="4" w:space="0" w:color="auto"/>
            </w:tcBorders>
            <w:shd w:val="clear" w:color="auto" w:fill="auto"/>
            <w:noWrap/>
            <w:vAlign w:val="center"/>
            <w:hideMark/>
          </w:tcPr>
          <w:p w14:paraId="132205F0" w14:textId="77777777" w:rsidR="00B57CFF" w:rsidRDefault="00B57CFF" w:rsidP="00014030">
            <w:r>
              <w:rPr>
                <w:rFonts w:hint="eastAsia"/>
              </w:rPr>
              <w:t xml:space="preserve">19.70 </w:t>
            </w:r>
          </w:p>
        </w:tc>
        <w:tc>
          <w:tcPr>
            <w:tcW w:w="589" w:type="dxa"/>
            <w:tcBorders>
              <w:top w:val="nil"/>
              <w:left w:val="nil"/>
              <w:bottom w:val="single" w:sz="4" w:space="0" w:color="auto"/>
              <w:right w:val="single" w:sz="4" w:space="0" w:color="auto"/>
            </w:tcBorders>
            <w:shd w:val="clear" w:color="auto" w:fill="auto"/>
            <w:noWrap/>
            <w:vAlign w:val="center"/>
            <w:hideMark/>
          </w:tcPr>
          <w:p w14:paraId="1B4A8E8C" w14:textId="77777777" w:rsidR="00B57CFF" w:rsidRDefault="00B57CFF" w:rsidP="00014030">
            <w:r>
              <w:rPr>
                <w:rFonts w:hint="eastAsia"/>
              </w:rPr>
              <w:t xml:space="preserve">71.37 </w:t>
            </w:r>
          </w:p>
        </w:tc>
        <w:tc>
          <w:tcPr>
            <w:tcW w:w="589" w:type="dxa"/>
            <w:tcBorders>
              <w:top w:val="nil"/>
              <w:left w:val="nil"/>
              <w:bottom w:val="single" w:sz="4" w:space="0" w:color="auto"/>
              <w:right w:val="single" w:sz="4" w:space="0" w:color="auto"/>
            </w:tcBorders>
            <w:shd w:val="clear" w:color="auto" w:fill="auto"/>
            <w:noWrap/>
            <w:vAlign w:val="center"/>
            <w:hideMark/>
          </w:tcPr>
          <w:p w14:paraId="164B59D8" w14:textId="77777777" w:rsidR="00B57CFF" w:rsidRDefault="00B57CFF" w:rsidP="00014030">
            <w:r>
              <w:rPr>
                <w:rFonts w:hint="eastAsia"/>
              </w:rPr>
              <w:t xml:space="preserve">29.00 </w:t>
            </w:r>
          </w:p>
        </w:tc>
        <w:tc>
          <w:tcPr>
            <w:tcW w:w="560" w:type="dxa"/>
            <w:tcBorders>
              <w:top w:val="nil"/>
              <w:left w:val="nil"/>
              <w:bottom w:val="single" w:sz="4" w:space="0" w:color="auto"/>
              <w:right w:val="single" w:sz="4" w:space="0" w:color="auto"/>
            </w:tcBorders>
            <w:shd w:val="clear" w:color="auto" w:fill="auto"/>
            <w:noWrap/>
            <w:vAlign w:val="center"/>
            <w:hideMark/>
          </w:tcPr>
          <w:p w14:paraId="63C263CC" w14:textId="77777777" w:rsidR="00B57CFF" w:rsidRDefault="00B57CFF" w:rsidP="00014030">
            <w:r>
              <w:rPr>
                <w:rFonts w:hint="eastAsia"/>
              </w:rPr>
              <w:t xml:space="preserve">4.63 </w:t>
            </w:r>
          </w:p>
        </w:tc>
        <w:tc>
          <w:tcPr>
            <w:tcW w:w="560" w:type="dxa"/>
            <w:tcBorders>
              <w:top w:val="nil"/>
              <w:left w:val="nil"/>
              <w:bottom w:val="single" w:sz="4" w:space="0" w:color="auto"/>
              <w:right w:val="single" w:sz="4" w:space="0" w:color="auto"/>
            </w:tcBorders>
            <w:shd w:val="clear" w:color="auto" w:fill="auto"/>
            <w:noWrap/>
            <w:vAlign w:val="center"/>
            <w:hideMark/>
          </w:tcPr>
          <w:p w14:paraId="337B6905" w14:textId="77777777" w:rsidR="00B57CFF" w:rsidRDefault="00B57CFF" w:rsidP="00014030">
            <w:r>
              <w:rPr>
                <w:rFonts w:hint="eastAsia"/>
              </w:rPr>
              <w:t xml:space="preserve">4.77 </w:t>
            </w:r>
          </w:p>
        </w:tc>
        <w:tc>
          <w:tcPr>
            <w:tcW w:w="560" w:type="dxa"/>
            <w:tcBorders>
              <w:top w:val="nil"/>
              <w:left w:val="nil"/>
              <w:bottom w:val="single" w:sz="4" w:space="0" w:color="auto"/>
              <w:right w:val="single" w:sz="4" w:space="0" w:color="auto"/>
            </w:tcBorders>
            <w:shd w:val="clear" w:color="auto" w:fill="auto"/>
            <w:noWrap/>
            <w:vAlign w:val="center"/>
            <w:hideMark/>
          </w:tcPr>
          <w:p w14:paraId="2078AB7A" w14:textId="77777777" w:rsidR="00B57CFF" w:rsidRDefault="00B57CFF" w:rsidP="00014030">
            <w:r>
              <w:rPr>
                <w:rFonts w:hint="eastAsia"/>
              </w:rPr>
              <w:t xml:space="preserve">4.41 </w:t>
            </w:r>
          </w:p>
        </w:tc>
        <w:tc>
          <w:tcPr>
            <w:tcW w:w="570" w:type="dxa"/>
            <w:tcBorders>
              <w:top w:val="nil"/>
              <w:left w:val="nil"/>
              <w:bottom w:val="single" w:sz="4" w:space="0" w:color="auto"/>
              <w:right w:val="single" w:sz="4" w:space="0" w:color="auto"/>
            </w:tcBorders>
            <w:shd w:val="clear" w:color="auto" w:fill="auto"/>
            <w:noWrap/>
            <w:vAlign w:val="center"/>
            <w:hideMark/>
          </w:tcPr>
          <w:p w14:paraId="505725CF" w14:textId="77777777" w:rsidR="00B57CFF" w:rsidRDefault="00B57CFF" w:rsidP="00014030">
            <w:r>
              <w:rPr>
                <w:rFonts w:hint="eastAsia"/>
              </w:rPr>
              <w:t xml:space="preserve">4.35 </w:t>
            </w:r>
          </w:p>
        </w:tc>
        <w:tc>
          <w:tcPr>
            <w:tcW w:w="570" w:type="dxa"/>
            <w:tcBorders>
              <w:top w:val="nil"/>
              <w:left w:val="nil"/>
              <w:bottom w:val="single" w:sz="4" w:space="0" w:color="auto"/>
              <w:right w:val="single" w:sz="4" w:space="0" w:color="auto"/>
            </w:tcBorders>
            <w:shd w:val="clear" w:color="auto" w:fill="auto"/>
            <w:noWrap/>
            <w:vAlign w:val="center"/>
            <w:hideMark/>
          </w:tcPr>
          <w:p w14:paraId="3A5262C5" w14:textId="77777777" w:rsidR="00B57CFF" w:rsidRDefault="00B57CFF" w:rsidP="00014030">
            <w:r>
              <w:rPr>
                <w:rFonts w:hint="eastAsia"/>
              </w:rPr>
              <w:t xml:space="preserve">4.46 </w:t>
            </w:r>
          </w:p>
        </w:tc>
        <w:tc>
          <w:tcPr>
            <w:tcW w:w="570" w:type="dxa"/>
            <w:tcBorders>
              <w:top w:val="nil"/>
              <w:left w:val="nil"/>
              <w:bottom w:val="single" w:sz="4" w:space="0" w:color="auto"/>
              <w:right w:val="single" w:sz="4" w:space="0" w:color="auto"/>
            </w:tcBorders>
            <w:shd w:val="clear" w:color="auto" w:fill="auto"/>
            <w:noWrap/>
            <w:vAlign w:val="center"/>
            <w:hideMark/>
          </w:tcPr>
          <w:p w14:paraId="05A400FA" w14:textId="77777777" w:rsidR="00B57CFF" w:rsidRDefault="00B57CFF" w:rsidP="00014030">
            <w:r>
              <w:rPr>
                <w:rFonts w:hint="eastAsia"/>
              </w:rPr>
              <w:t xml:space="preserve">4.52 </w:t>
            </w:r>
          </w:p>
        </w:tc>
        <w:tc>
          <w:tcPr>
            <w:tcW w:w="589" w:type="dxa"/>
            <w:tcBorders>
              <w:top w:val="nil"/>
              <w:left w:val="nil"/>
              <w:bottom w:val="single" w:sz="4" w:space="0" w:color="auto"/>
              <w:right w:val="single" w:sz="4" w:space="0" w:color="auto"/>
            </w:tcBorders>
            <w:shd w:val="clear" w:color="auto" w:fill="auto"/>
            <w:noWrap/>
            <w:vAlign w:val="center"/>
            <w:hideMark/>
          </w:tcPr>
          <w:p w14:paraId="7FC62F63" w14:textId="77777777" w:rsidR="00B57CFF" w:rsidRDefault="00B57CFF" w:rsidP="00014030">
            <w:r>
              <w:rPr>
                <w:rFonts w:hint="eastAsia"/>
              </w:rPr>
              <w:t xml:space="preserve">11.46 </w:t>
            </w:r>
          </w:p>
        </w:tc>
        <w:tc>
          <w:tcPr>
            <w:tcW w:w="589" w:type="dxa"/>
            <w:tcBorders>
              <w:top w:val="nil"/>
              <w:left w:val="nil"/>
              <w:bottom w:val="single" w:sz="4" w:space="0" w:color="auto"/>
              <w:right w:val="single" w:sz="4" w:space="0" w:color="auto"/>
            </w:tcBorders>
            <w:shd w:val="clear" w:color="auto" w:fill="auto"/>
            <w:noWrap/>
            <w:vAlign w:val="center"/>
            <w:hideMark/>
          </w:tcPr>
          <w:p w14:paraId="7114EE7C" w14:textId="77777777" w:rsidR="00B57CFF" w:rsidRDefault="00B57CFF" w:rsidP="00014030">
            <w:r>
              <w:rPr>
                <w:rFonts w:hint="eastAsia"/>
              </w:rPr>
              <w:t xml:space="preserve">14.07 </w:t>
            </w:r>
          </w:p>
        </w:tc>
        <w:tc>
          <w:tcPr>
            <w:tcW w:w="589" w:type="dxa"/>
            <w:tcBorders>
              <w:top w:val="nil"/>
              <w:left w:val="nil"/>
              <w:bottom w:val="single" w:sz="4" w:space="0" w:color="auto"/>
              <w:right w:val="single" w:sz="4" w:space="0" w:color="auto"/>
            </w:tcBorders>
            <w:shd w:val="clear" w:color="auto" w:fill="auto"/>
            <w:noWrap/>
            <w:vAlign w:val="center"/>
            <w:hideMark/>
          </w:tcPr>
          <w:p w14:paraId="4B0DFF43" w14:textId="77777777" w:rsidR="00B57CFF" w:rsidRDefault="00B57CFF" w:rsidP="00014030">
            <w:r>
              <w:rPr>
                <w:rFonts w:hint="eastAsia"/>
              </w:rPr>
              <w:t xml:space="preserve">7.55 </w:t>
            </w:r>
          </w:p>
        </w:tc>
      </w:tr>
      <w:tr w:rsidR="00B57CFF" w14:paraId="2A4B4F80"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5AEA537D" w14:textId="77777777" w:rsidR="00B57CFF" w:rsidRDefault="00B57CFF" w:rsidP="00014030">
            <w:r>
              <w:rPr>
                <w:rFonts w:hint="eastAsia"/>
              </w:rPr>
              <w:t xml:space="preserve">37.00 </w:t>
            </w:r>
          </w:p>
        </w:tc>
        <w:tc>
          <w:tcPr>
            <w:tcW w:w="842" w:type="dxa"/>
            <w:tcBorders>
              <w:top w:val="nil"/>
              <w:left w:val="nil"/>
              <w:bottom w:val="single" w:sz="4" w:space="0" w:color="auto"/>
              <w:right w:val="single" w:sz="4" w:space="0" w:color="auto"/>
            </w:tcBorders>
            <w:shd w:val="clear" w:color="auto" w:fill="auto"/>
            <w:noWrap/>
            <w:vAlign w:val="center"/>
            <w:hideMark/>
          </w:tcPr>
          <w:p w14:paraId="6A91BD72" w14:textId="77777777" w:rsidR="00B57CFF" w:rsidRDefault="00B57CFF" w:rsidP="00014030">
            <w:r>
              <w:rPr>
                <w:rFonts w:hint="eastAsia"/>
              </w:rPr>
              <w:t xml:space="preserve">1108.00 </w:t>
            </w:r>
          </w:p>
        </w:tc>
        <w:tc>
          <w:tcPr>
            <w:tcW w:w="842" w:type="dxa"/>
            <w:tcBorders>
              <w:top w:val="nil"/>
              <w:left w:val="nil"/>
              <w:bottom w:val="single" w:sz="4" w:space="0" w:color="auto"/>
              <w:right w:val="single" w:sz="4" w:space="0" w:color="auto"/>
            </w:tcBorders>
            <w:shd w:val="clear" w:color="auto" w:fill="auto"/>
            <w:noWrap/>
            <w:vAlign w:val="center"/>
            <w:hideMark/>
          </w:tcPr>
          <w:p w14:paraId="741DB2DA" w14:textId="77777777" w:rsidR="00B57CFF" w:rsidRDefault="00B57CFF" w:rsidP="00014030">
            <w:r>
              <w:rPr>
                <w:rFonts w:hint="eastAsia"/>
              </w:rPr>
              <w:t xml:space="preserve">1020.67 </w:t>
            </w:r>
          </w:p>
        </w:tc>
        <w:tc>
          <w:tcPr>
            <w:tcW w:w="842" w:type="dxa"/>
            <w:tcBorders>
              <w:top w:val="nil"/>
              <w:left w:val="nil"/>
              <w:bottom w:val="single" w:sz="4" w:space="0" w:color="auto"/>
              <w:right w:val="single" w:sz="4" w:space="0" w:color="auto"/>
            </w:tcBorders>
            <w:shd w:val="clear" w:color="auto" w:fill="auto"/>
            <w:noWrap/>
            <w:vAlign w:val="center"/>
            <w:hideMark/>
          </w:tcPr>
          <w:p w14:paraId="32633960" w14:textId="77777777" w:rsidR="00B57CFF" w:rsidRDefault="00B57CFF" w:rsidP="00014030">
            <w:r>
              <w:rPr>
                <w:rFonts w:hint="eastAsia"/>
              </w:rPr>
              <w:t xml:space="preserve">1002.20 </w:t>
            </w:r>
          </w:p>
        </w:tc>
        <w:tc>
          <w:tcPr>
            <w:tcW w:w="842" w:type="dxa"/>
            <w:tcBorders>
              <w:top w:val="nil"/>
              <w:left w:val="nil"/>
              <w:bottom w:val="single" w:sz="4" w:space="0" w:color="auto"/>
              <w:right w:val="single" w:sz="4" w:space="0" w:color="auto"/>
            </w:tcBorders>
            <w:shd w:val="clear" w:color="auto" w:fill="auto"/>
            <w:noWrap/>
            <w:vAlign w:val="center"/>
            <w:hideMark/>
          </w:tcPr>
          <w:p w14:paraId="239CEC2C" w14:textId="77777777" w:rsidR="00B57CFF" w:rsidRDefault="00B57CFF" w:rsidP="00014030">
            <w:r>
              <w:rPr>
                <w:rFonts w:hint="eastAsia"/>
              </w:rPr>
              <w:t xml:space="preserve">1034.30 </w:t>
            </w:r>
          </w:p>
        </w:tc>
        <w:tc>
          <w:tcPr>
            <w:tcW w:w="589" w:type="dxa"/>
            <w:tcBorders>
              <w:top w:val="nil"/>
              <w:left w:val="nil"/>
              <w:bottom w:val="single" w:sz="4" w:space="0" w:color="auto"/>
              <w:right w:val="single" w:sz="4" w:space="0" w:color="auto"/>
            </w:tcBorders>
            <w:shd w:val="clear" w:color="auto" w:fill="auto"/>
            <w:noWrap/>
            <w:vAlign w:val="center"/>
            <w:hideMark/>
          </w:tcPr>
          <w:p w14:paraId="561D14B9" w14:textId="77777777" w:rsidR="00B57CFF" w:rsidRDefault="00B57CFF" w:rsidP="00014030">
            <w:r>
              <w:rPr>
                <w:rFonts w:hint="eastAsia"/>
              </w:rPr>
              <w:t xml:space="preserve">6.94 </w:t>
            </w:r>
          </w:p>
        </w:tc>
        <w:tc>
          <w:tcPr>
            <w:tcW w:w="589" w:type="dxa"/>
            <w:tcBorders>
              <w:top w:val="nil"/>
              <w:left w:val="nil"/>
              <w:bottom w:val="single" w:sz="4" w:space="0" w:color="auto"/>
              <w:right w:val="single" w:sz="4" w:space="0" w:color="auto"/>
            </w:tcBorders>
            <w:shd w:val="clear" w:color="auto" w:fill="auto"/>
            <w:noWrap/>
            <w:vAlign w:val="center"/>
            <w:hideMark/>
          </w:tcPr>
          <w:p w14:paraId="34B0D4A6" w14:textId="77777777" w:rsidR="00B57CFF" w:rsidRDefault="00B57CFF" w:rsidP="00014030">
            <w:r>
              <w:rPr>
                <w:rFonts w:hint="eastAsia"/>
              </w:rPr>
              <w:t xml:space="preserve">-4.20 </w:t>
            </w:r>
          </w:p>
        </w:tc>
        <w:tc>
          <w:tcPr>
            <w:tcW w:w="589" w:type="dxa"/>
            <w:tcBorders>
              <w:top w:val="nil"/>
              <w:left w:val="nil"/>
              <w:bottom w:val="single" w:sz="4" w:space="0" w:color="auto"/>
              <w:right w:val="single" w:sz="4" w:space="0" w:color="auto"/>
            </w:tcBorders>
            <w:shd w:val="clear" w:color="auto" w:fill="auto"/>
            <w:noWrap/>
            <w:vAlign w:val="center"/>
            <w:hideMark/>
          </w:tcPr>
          <w:p w14:paraId="7EDABD2B" w14:textId="77777777" w:rsidR="00B57CFF" w:rsidRDefault="00B57CFF" w:rsidP="00014030">
            <w:r>
              <w:rPr>
                <w:rFonts w:hint="eastAsia"/>
              </w:rPr>
              <w:t xml:space="preserve">22.60 </w:t>
            </w:r>
          </w:p>
        </w:tc>
        <w:tc>
          <w:tcPr>
            <w:tcW w:w="589" w:type="dxa"/>
            <w:tcBorders>
              <w:top w:val="nil"/>
              <w:left w:val="nil"/>
              <w:bottom w:val="single" w:sz="4" w:space="0" w:color="auto"/>
              <w:right w:val="single" w:sz="4" w:space="0" w:color="auto"/>
            </w:tcBorders>
            <w:shd w:val="clear" w:color="auto" w:fill="auto"/>
            <w:noWrap/>
            <w:vAlign w:val="center"/>
            <w:hideMark/>
          </w:tcPr>
          <w:p w14:paraId="289804CC" w14:textId="77777777" w:rsidR="00B57CFF" w:rsidRDefault="00B57CFF" w:rsidP="00014030">
            <w:r>
              <w:rPr>
                <w:rFonts w:hint="eastAsia"/>
              </w:rPr>
              <w:t xml:space="preserve">74.68 </w:t>
            </w:r>
          </w:p>
        </w:tc>
        <w:tc>
          <w:tcPr>
            <w:tcW w:w="589" w:type="dxa"/>
            <w:tcBorders>
              <w:top w:val="nil"/>
              <w:left w:val="nil"/>
              <w:bottom w:val="single" w:sz="4" w:space="0" w:color="auto"/>
              <w:right w:val="single" w:sz="4" w:space="0" w:color="auto"/>
            </w:tcBorders>
            <w:shd w:val="clear" w:color="auto" w:fill="auto"/>
            <w:noWrap/>
            <w:vAlign w:val="center"/>
            <w:hideMark/>
          </w:tcPr>
          <w:p w14:paraId="6AFCC86B" w14:textId="77777777" w:rsidR="00B57CFF" w:rsidRDefault="00B57CFF" w:rsidP="00014030">
            <w:r>
              <w:rPr>
                <w:rFonts w:hint="eastAsia"/>
              </w:rPr>
              <w:t xml:space="preserve">20.00 </w:t>
            </w:r>
          </w:p>
        </w:tc>
        <w:tc>
          <w:tcPr>
            <w:tcW w:w="560" w:type="dxa"/>
            <w:tcBorders>
              <w:top w:val="nil"/>
              <w:left w:val="nil"/>
              <w:bottom w:val="single" w:sz="4" w:space="0" w:color="auto"/>
              <w:right w:val="single" w:sz="4" w:space="0" w:color="auto"/>
            </w:tcBorders>
            <w:shd w:val="clear" w:color="auto" w:fill="auto"/>
            <w:noWrap/>
            <w:vAlign w:val="center"/>
            <w:hideMark/>
          </w:tcPr>
          <w:p w14:paraId="7EA1A78E" w14:textId="77777777" w:rsidR="00B57CFF" w:rsidRDefault="00B57CFF" w:rsidP="00014030">
            <w:r>
              <w:rPr>
                <w:rFonts w:hint="eastAsia"/>
              </w:rPr>
              <w:t xml:space="preserve">7.35 </w:t>
            </w:r>
          </w:p>
        </w:tc>
        <w:tc>
          <w:tcPr>
            <w:tcW w:w="560" w:type="dxa"/>
            <w:tcBorders>
              <w:top w:val="nil"/>
              <w:left w:val="nil"/>
              <w:bottom w:val="single" w:sz="4" w:space="0" w:color="auto"/>
              <w:right w:val="single" w:sz="4" w:space="0" w:color="auto"/>
            </w:tcBorders>
            <w:shd w:val="clear" w:color="auto" w:fill="auto"/>
            <w:noWrap/>
            <w:vAlign w:val="center"/>
            <w:hideMark/>
          </w:tcPr>
          <w:p w14:paraId="1AA5E800" w14:textId="77777777" w:rsidR="00B57CFF" w:rsidRDefault="00B57CFF" w:rsidP="00014030">
            <w:r>
              <w:rPr>
                <w:rFonts w:hint="eastAsia"/>
              </w:rPr>
              <w:t xml:space="preserve">7.83 </w:t>
            </w:r>
          </w:p>
        </w:tc>
        <w:tc>
          <w:tcPr>
            <w:tcW w:w="560" w:type="dxa"/>
            <w:tcBorders>
              <w:top w:val="nil"/>
              <w:left w:val="nil"/>
              <w:bottom w:val="single" w:sz="4" w:space="0" w:color="auto"/>
              <w:right w:val="single" w:sz="4" w:space="0" w:color="auto"/>
            </w:tcBorders>
            <w:shd w:val="clear" w:color="auto" w:fill="auto"/>
            <w:noWrap/>
            <w:vAlign w:val="center"/>
            <w:hideMark/>
          </w:tcPr>
          <w:p w14:paraId="69C213C0" w14:textId="77777777" w:rsidR="00B57CFF" w:rsidRDefault="00B57CFF" w:rsidP="00014030">
            <w:r>
              <w:rPr>
                <w:rFonts w:hint="eastAsia"/>
              </w:rPr>
              <w:t xml:space="preserve">6.99 </w:t>
            </w:r>
          </w:p>
        </w:tc>
        <w:tc>
          <w:tcPr>
            <w:tcW w:w="570" w:type="dxa"/>
            <w:tcBorders>
              <w:top w:val="nil"/>
              <w:left w:val="nil"/>
              <w:bottom w:val="single" w:sz="4" w:space="0" w:color="auto"/>
              <w:right w:val="single" w:sz="4" w:space="0" w:color="auto"/>
            </w:tcBorders>
            <w:shd w:val="clear" w:color="auto" w:fill="auto"/>
            <w:noWrap/>
            <w:vAlign w:val="center"/>
            <w:hideMark/>
          </w:tcPr>
          <w:p w14:paraId="557C9F17" w14:textId="77777777" w:rsidR="00B57CFF" w:rsidRDefault="00B57CFF" w:rsidP="00014030">
            <w:r>
              <w:rPr>
                <w:rFonts w:hint="eastAsia"/>
              </w:rPr>
              <w:t xml:space="preserve">4.73 </w:t>
            </w:r>
          </w:p>
        </w:tc>
        <w:tc>
          <w:tcPr>
            <w:tcW w:w="570" w:type="dxa"/>
            <w:tcBorders>
              <w:top w:val="nil"/>
              <w:left w:val="nil"/>
              <w:bottom w:val="single" w:sz="4" w:space="0" w:color="auto"/>
              <w:right w:val="single" w:sz="4" w:space="0" w:color="auto"/>
            </w:tcBorders>
            <w:shd w:val="clear" w:color="auto" w:fill="auto"/>
            <w:noWrap/>
            <w:vAlign w:val="center"/>
            <w:hideMark/>
          </w:tcPr>
          <w:p w14:paraId="28F0163D" w14:textId="77777777" w:rsidR="00B57CFF" w:rsidRDefault="00B57CFF" w:rsidP="00014030">
            <w:r>
              <w:rPr>
                <w:rFonts w:hint="eastAsia"/>
              </w:rPr>
              <w:t xml:space="preserve">4.17 </w:t>
            </w:r>
          </w:p>
        </w:tc>
        <w:tc>
          <w:tcPr>
            <w:tcW w:w="570" w:type="dxa"/>
            <w:tcBorders>
              <w:top w:val="nil"/>
              <w:left w:val="nil"/>
              <w:bottom w:val="single" w:sz="4" w:space="0" w:color="auto"/>
              <w:right w:val="single" w:sz="4" w:space="0" w:color="auto"/>
            </w:tcBorders>
            <w:shd w:val="clear" w:color="auto" w:fill="auto"/>
            <w:noWrap/>
            <w:vAlign w:val="center"/>
            <w:hideMark/>
          </w:tcPr>
          <w:p w14:paraId="1D91F6AF" w14:textId="77777777" w:rsidR="00B57CFF" w:rsidRDefault="00B57CFF" w:rsidP="00014030">
            <w:r>
              <w:rPr>
                <w:rFonts w:hint="eastAsia"/>
              </w:rPr>
              <w:t xml:space="preserve">6.05 </w:t>
            </w:r>
          </w:p>
        </w:tc>
        <w:tc>
          <w:tcPr>
            <w:tcW w:w="589" w:type="dxa"/>
            <w:tcBorders>
              <w:top w:val="nil"/>
              <w:left w:val="nil"/>
              <w:bottom w:val="single" w:sz="4" w:space="0" w:color="auto"/>
              <w:right w:val="single" w:sz="4" w:space="0" w:color="auto"/>
            </w:tcBorders>
            <w:shd w:val="clear" w:color="auto" w:fill="auto"/>
            <w:noWrap/>
            <w:vAlign w:val="center"/>
            <w:hideMark/>
          </w:tcPr>
          <w:p w14:paraId="03B146DC" w14:textId="77777777" w:rsidR="00B57CFF" w:rsidRDefault="00B57CFF" w:rsidP="00014030">
            <w:r>
              <w:rPr>
                <w:rFonts w:hint="eastAsia"/>
              </w:rPr>
              <w:t xml:space="preserve">12.27 </w:t>
            </w:r>
          </w:p>
        </w:tc>
        <w:tc>
          <w:tcPr>
            <w:tcW w:w="589" w:type="dxa"/>
            <w:tcBorders>
              <w:top w:val="nil"/>
              <w:left w:val="nil"/>
              <w:bottom w:val="single" w:sz="4" w:space="0" w:color="auto"/>
              <w:right w:val="single" w:sz="4" w:space="0" w:color="auto"/>
            </w:tcBorders>
            <w:shd w:val="clear" w:color="auto" w:fill="auto"/>
            <w:noWrap/>
            <w:vAlign w:val="center"/>
            <w:hideMark/>
          </w:tcPr>
          <w:p w14:paraId="42F80AA3" w14:textId="77777777" w:rsidR="00B57CFF" w:rsidRDefault="00B57CFF" w:rsidP="00014030">
            <w:r>
              <w:rPr>
                <w:rFonts w:hint="eastAsia"/>
              </w:rPr>
              <w:t xml:space="preserve">18.51 </w:t>
            </w:r>
          </w:p>
        </w:tc>
        <w:tc>
          <w:tcPr>
            <w:tcW w:w="589" w:type="dxa"/>
            <w:tcBorders>
              <w:top w:val="nil"/>
              <w:left w:val="nil"/>
              <w:bottom w:val="single" w:sz="4" w:space="0" w:color="auto"/>
              <w:right w:val="single" w:sz="4" w:space="0" w:color="auto"/>
            </w:tcBorders>
            <w:shd w:val="clear" w:color="auto" w:fill="auto"/>
            <w:noWrap/>
            <w:vAlign w:val="center"/>
            <w:hideMark/>
          </w:tcPr>
          <w:p w14:paraId="40BCE934" w14:textId="77777777" w:rsidR="00B57CFF" w:rsidRDefault="00B57CFF" w:rsidP="00014030">
            <w:r>
              <w:rPr>
                <w:rFonts w:hint="eastAsia"/>
              </w:rPr>
              <w:t xml:space="preserve">8.13 </w:t>
            </w:r>
          </w:p>
        </w:tc>
      </w:tr>
      <w:tr w:rsidR="00B57CFF" w14:paraId="3CCE8C4B"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2635B2A6" w14:textId="77777777" w:rsidR="00B57CFF" w:rsidRDefault="00B57CFF" w:rsidP="00014030">
            <w:r>
              <w:rPr>
                <w:rFonts w:hint="eastAsia"/>
              </w:rPr>
              <w:t xml:space="preserve">38.00 </w:t>
            </w:r>
          </w:p>
        </w:tc>
        <w:tc>
          <w:tcPr>
            <w:tcW w:w="842" w:type="dxa"/>
            <w:tcBorders>
              <w:top w:val="nil"/>
              <w:left w:val="nil"/>
              <w:bottom w:val="single" w:sz="4" w:space="0" w:color="auto"/>
              <w:right w:val="single" w:sz="4" w:space="0" w:color="auto"/>
            </w:tcBorders>
            <w:shd w:val="clear" w:color="auto" w:fill="auto"/>
            <w:noWrap/>
            <w:vAlign w:val="center"/>
            <w:hideMark/>
          </w:tcPr>
          <w:p w14:paraId="75135947" w14:textId="77777777" w:rsidR="00B57CFF" w:rsidRDefault="00B57CFF" w:rsidP="00014030">
            <w:r>
              <w:rPr>
                <w:rFonts w:hint="eastAsia"/>
              </w:rPr>
              <w:t xml:space="preserve">1263.00 </w:t>
            </w:r>
          </w:p>
        </w:tc>
        <w:tc>
          <w:tcPr>
            <w:tcW w:w="842" w:type="dxa"/>
            <w:tcBorders>
              <w:top w:val="nil"/>
              <w:left w:val="nil"/>
              <w:bottom w:val="single" w:sz="4" w:space="0" w:color="auto"/>
              <w:right w:val="single" w:sz="4" w:space="0" w:color="auto"/>
            </w:tcBorders>
            <w:shd w:val="clear" w:color="auto" w:fill="auto"/>
            <w:noWrap/>
            <w:vAlign w:val="center"/>
            <w:hideMark/>
          </w:tcPr>
          <w:p w14:paraId="0254E3DF" w14:textId="77777777" w:rsidR="00B57CFF" w:rsidRDefault="00B57CFF" w:rsidP="00014030">
            <w:r>
              <w:rPr>
                <w:rFonts w:hint="eastAsia"/>
              </w:rPr>
              <w:t xml:space="preserve">1020.37 </w:t>
            </w:r>
          </w:p>
        </w:tc>
        <w:tc>
          <w:tcPr>
            <w:tcW w:w="842" w:type="dxa"/>
            <w:tcBorders>
              <w:top w:val="nil"/>
              <w:left w:val="nil"/>
              <w:bottom w:val="single" w:sz="4" w:space="0" w:color="auto"/>
              <w:right w:val="single" w:sz="4" w:space="0" w:color="auto"/>
            </w:tcBorders>
            <w:shd w:val="clear" w:color="auto" w:fill="auto"/>
            <w:noWrap/>
            <w:vAlign w:val="center"/>
            <w:hideMark/>
          </w:tcPr>
          <w:p w14:paraId="0DB684DB" w14:textId="77777777" w:rsidR="00B57CFF" w:rsidRDefault="00B57CFF" w:rsidP="00014030">
            <w:r>
              <w:rPr>
                <w:rFonts w:hint="eastAsia"/>
              </w:rPr>
              <w:t xml:space="preserve">1001.00 </w:t>
            </w:r>
          </w:p>
        </w:tc>
        <w:tc>
          <w:tcPr>
            <w:tcW w:w="842" w:type="dxa"/>
            <w:tcBorders>
              <w:top w:val="nil"/>
              <w:left w:val="nil"/>
              <w:bottom w:val="single" w:sz="4" w:space="0" w:color="auto"/>
              <w:right w:val="single" w:sz="4" w:space="0" w:color="auto"/>
            </w:tcBorders>
            <w:shd w:val="clear" w:color="auto" w:fill="auto"/>
            <w:noWrap/>
            <w:vAlign w:val="center"/>
            <w:hideMark/>
          </w:tcPr>
          <w:p w14:paraId="2E138ACC" w14:textId="77777777" w:rsidR="00B57CFF" w:rsidRDefault="00B57CFF" w:rsidP="00014030">
            <w:r>
              <w:rPr>
                <w:rFonts w:hint="eastAsia"/>
              </w:rPr>
              <w:t xml:space="preserve">1033.40 </w:t>
            </w:r>
          </w:p>
        </w:tc>
        <w:tc>
          <w:tcPr>
            <w:tcW w:w="589" w:type="dxa"/>
            <w:tcBorders>
              <w:top w:val="nil"/>
              <w:left w:val="nil"/>
              <w:bottom w:val="single" w:sz="4" w:space="0" w:color="auto"/>
              <w:right w:val="single" w:sz="4" w:space="0" w:color="auto"/>
            </w:tcBorders>
            <w:shd w:val="clear" w:color="auto" w:fill="auto"/>
            <w:noWrap/>
            <w:vAlign w:val="center"/>
            <w:hideMark/>
          </w:tcPr>
          <w:p w14:paraId="3EC0784B" w14:textId="77777777" w:rsidR="00B57CFF" w:rsidRDefault="00B57CFF" w:rsidP="00014030">
            <w:r>
              <w:rPr>
                <w:rFonts w:hint="eastAsia"/>
              </w:rPr>
              <w:t xml:space="preserve">8.75 </w:t>
            </w:r>
          </w:p>
        </w:tc>
        <w:tc>
          <w:tcPr>
            <w:tcW w:w="589" w:type="dxa"/>
            <w:tcBorders>
              <w:top w:val="nil"/>
              <w:left w:val="nil"/>
              <w:bottom w:val="single" w:sz="4" w:space="0" w:color="auto"/>
              <w:right w:val="single" w:sz="4" w:space="0" w:color="auto"/>
            </w:tcBorders>
            <w:shd w:val="clear" w:color="auto" w:fill="auto"/>
            <w:noWrap/>
            <w:vAlign w:val="center"/>
            <w:hideMark/>
          </w:tcPr>
          <w:p w14:paraId="78D3BA52" w14:textId="77777777" w:rsidR="00B57CFF" w:rsidRDefault="00B57CFF" w:rsidP="00014030">
            <w:r>
              <w:rPr>
                <w:rFonts w:hint="eastAsia"/>
              </w:rPr>
              <w:t xml:space="preserve">-2.60 </w:t>
            </w:r>
          </w:p>
        </w:tc>
        <w:tc>
          <w:tcPr>
            <w:tcW w:w="589" w:type="dxa"/>
            <w:tcBorders>
              <w:top w:val="nil"/>
              <w:left w:val="nil"/>
              <w:bottom w:val="single" w:sz="4" w:space="0" w:color="auto"/>
              <w:right w:val="single" w:sz="4" w:space="0" w:color="auto"/>
            </w:tcBorders>
            <w:shd w:val="clear" w:color="auto" w:fill="auto"/>
            <w:noWrap/>
            <w:vAlign w:val="center"/>
            <w:hideMark/>
          </w:tcPr>
          <w:p w14:paraId="6D9FDD43" w14:textId="77777777" w:rsidR="00B57CFF" w:rsidRDefault="00B57CFF" w:rsidP="00014030">
            <w:r>
              <w:rPr>
                <w:rFonts w:hint="eastAsia"/>
              </w:rPr>
              <w:t xml:space="preserve">25.50 </w:t>
            </w:r>
          </w:p>
        </w:tc>
        <w:tc>
          <w:tcPr>
            <w:tcW w:w="589" w:type="dxa"/>
            <w:tcBorders>
              <w:top w:val="nil"/>
              <w:left w:val="nil"/>
              <w:bottom w:val="single" w:sz="4" w:space="0" w:color="auto"/>
              <w:right w:val="single" w:sz="4" w:space="0" w:color="auto"/>
            </w:tcBorders>
            <w:shd w:val="clear" w:color="auto" w:fill="auto"/>
            <w:noWrap/>
            <w:vAlign w:val="center"/>
            <w:hideMark/>
          </w:tcPr>
          <w:p w14:paraId="28F84EC0" w14:textId="77777777" w:rsidR="00B57CFF" w:rsidRDefault="00B57CFF" w:rsidP="00014030">
            <w:r>
              <w:rPr>
                <w:rFonts w:hint="eastAsia"/>
              </w:rPr>
              <w:t xml:space="preserve">70.81 </w:t>
            </w:r>
          </w:p>
        </w:tc>
        <w:tc>
          <w:tcPr>
            <w:tcW w:w="589" w:type="dxa"/>
            <w:tcBorders>
              <w:top w:val="nil"/>
              <w:left w:val="nil"/>
              <w:bottom w:val="single" w:sz="4" w:space="0" w:color="auto"/>
              <w:right w:val="single" w:sz="4" w:space="0" w:color="auto"/>
            </w:tcBorders>
            <w:shd w:val="clear" w:color="auto" w:fill="auto"/>
            <w:noWrap/>
            <w:vAlign w:val="center"/>
            <w:hideMark/>
          </w:tcPr>
          <w:p w14:paraId="58F1D585" w14:textId="77777777" w:rsidR="00B57CFF" w:rsidRDefault="00B57CFF" w:rsidP="00014030">
            <w:r>
              <w:rPr>
                <w:rFonts w:hint="eastAsia"/>
              </w:rPr>
              <w:t xml:space="preserve">21.00 </w:t>
            </w:r>
          </w:p>
        </w:tc>
        <w:tc>
          <w:tcPr>
            <w:tcW w:w="560" w:type="dxa"/>
            <w:tcBorders>
              <w:top w:val="nil"/>
              <w:left w:val="nil"/>
              <w:bottom w:val="single" w:sz="4" w:space="0" w:color="auto"/>
              <w:right w:val="single" w:sz="4" w:space="0" w:color="auto"/>
            </w:tcBorders>
            <w:shd w:val="clear" w:color="auto" w:fill="auto"/>
            <w:noWrap/>
            <w:vAlign w:val="center"/>
            <w:hideMark/>
          </w:tcPr>
          <w:p w14:paraId="50992AE1" w14:textId="77777777" w:rsidR="00B57CFF" w:rsidRDefault="00B57CFF" w:rsidP="00014030">
            <w:r>
              <w:rPr>
                <w:rFonts w:hint="eastAsia"/>
              </w:rPr>
              <w:t xml:space="preserve">6.01 </w:t>
            </w:r>
          </w:p>
        </w:tc>
        <w:tc>
          <w:tcPr>
            <w:tcW w:w="560" w:type="dxa"/>
            <w:tcBorders>
              <w:top w:val="nil"/>
              <w:left w:val="nil"/>
              <w:bottom w:val="single" w:sz="4" w:space="0" w:color="auto"/>
              <w:right w:val="single" w:sz="4" w:space="0" w:color="auto"/>
            </w:tcBorders>
            <w:shd w:val="clear" w:color="auto" w:fill="auto"/>
            <w:noWrap/>
            <w:vAlign w:val="center"/>
            <w:hideMark/>
          </w:tcPr>
          <w:p w14:paraId="1F0ED23B" w14:textId="77777777" w:rsidR="00B57CFF" w:rsidRDefault="00B57CFF" w:rsidP="00014030">
            <w:r>
              <w:rPr>
                <w:rFonts w:hint="eastAsia"/>
              </w:rPr>
              <w:t xml:space="preserve">7.13 </w:t>
            </w:r>
          </w:p>
        </w:tc>
        <w:tc>
          <w:tcPr>
            <w:tcW w:w="560" w:type="dxa"/>
            <w:tcBorders>
              <w:top w:val="nil"/>
              <w:left w:val="nil"/>
              <w:bottom w:val="single" w:sz="4" w:space="0" w:color="auto"/>
              <w:right w:val="single" w:sz="4" w:space="0" w:color="auto"/>
            </w:tcBorders>
            <w:shd w:val="clear" w:color="auto" w:fill="auto"/>
            <w:noWrap/>
            <w:vAlign w:val="center"/>
            <w:hideMark/>
          </w:tcPr>
          <w:p w14:paraId="16A3E8C5" w14:textId="77777777" w:rsidR="00B57CFF" w:rsidRDefault="00B57CFF" w:rsidP="00014030">
            <w:r>
              <w:rPr>
                <w:rFonts w:hint="eastAsia"/>
              </w:rPr>
              <w:t xml:space="preserve">4.78 </w:t>
            </w:r>
          </w:p>
        </w:tc>
        <w:tc>
          <w:tcPr>
            <w:tcW w:w="570" w:type="dxa"/>
            <w:tcBorders>
              <w:top w:val="nil"/>
              <w:left w:val="nil"/>
              <w:bottom w:val="single" w:sz="4" w:space="0" w:color="auto"/>
              <w:right w:val="single" w:sz="4" w:space="0" w:color="auto"/>
            </w:tcBorders>
            <w:shd w:val="clear" w:color="auto" w:fill="auto"/>
            <w:noWrap/>
            <w:vAlign w:val="center"/>
            <w:hideMark/>
          </w:tcPr>
          <w:p w14:paraId="29257E0C" w14:textId="77777777" w:rsidR="00B57CFF" w:rsidRDefault="00B57CFF" w:rsidP="00014030">
            <w:r>
              <w:rPr>
                <w:rFonts w:hint="eastAsia"/>
              </w:rPr>
              <w:t xml:space="preserve">4.03 </w:t>
            </w:r>
          </w:p>
        </w:tc>
        <w:tc>
          <w:tcPr>
            <w:tcW w:w="570" w:type="dxa"/>
            <w:tcBorders>
              <w:top w:val="nil"/>
              <w:left w:val="nil"/>
              <w:bottom w:val="single" w:sz="4" w:space="0" w:color="auto"/>
              <w:right w:val="single" w:sz="4" w:space="0" w:color="auto"/>
            </w:tcBorders>
            <w:shd w:val="clear" w:color="auto" w:fill="auto"/>
            <w:noWrap/>
            <w:vAlign w:val="center"/>
            <w:hideMark/>
          </w:tcPr>
          <w:p w14:paraId="1E6159D8" w14:textId="77777777" w:rsidR="00B57CFF" w:rsidRDefault="00B57CFF" w:rsidP="00014030">
            <w:r>
              <w:rPr>
                <w:rFonts w:hint="eastAsia"/>
              </w:rPr>
              <w:t xml:space="preserve">3.60 </w:t>
            </w:r>
          </w:p>
        </w:tc>
        <w:tc>
          <w:tcPr>
            <w:tcW w:w="570" w:type="dxa"/>
            <w:tcBorders>
              <w:top w:val="nil"/>
              <w:left w:val="nil"/>
              <w:bottom w:val="single" w:sz="4" w:space="0" w:color="auto"/>
              <w:right w:val="single" w:sz="4" w:space="0" w:color="auto"/>
            </w:tcBorders>
            <w:shd w:val="clear" w:color="auto" w:fill="auto"/>
            <w:noWrap/>
            <w:vAlign w:val="center"/>
            <w:hideMark/>
          </w:tcPr>
          <w:p w14:paraId="17C071E3" w14:textId="77777777" w:rsidR="00B57CFF" w:rsidRDefault="00B57CFF" w:rsidP="00014030">
            <w:r>
              <w:rPr>
                <w:rFonts w:hint="eastAsia"/>
              </w:rPr>
              <w:t xml:space="preserve">5.46 </w:t>
            </w:r>
          </w:p>
        </w:tc>
        <w:tc>
          <w:tcPr>
            <w:tcW w:w="589" w:type="dxa"/>
            <w:tcBorders>
              <w:top w:val="nil"/>
              <w:left w:val="nil"/>
              <w:bottom w:val="single" w:sz="4" w:space="0" w:color="auto"/>
              <w:right w:val="single" w:sz="4" w:space="0" w:color="auto"/>
            </w:tcBorders>
            <w:shd w:val="clear" w:color="auto" w:fill="auto"/>
            <w:noWrap/>
            <w:vAlign w:val="center"/>
            <w:hideMark/>
          </w:tcPr>
          <w:p w14:paraId="4CDDD0B4" w14:textId="77777777" w:rsidR="00B57CFF" w:rsidRDefault="00B57CFF" w:rsidP="00014030">
            <w:r>
              <w:rPr>
                <w:rFonts w:hint="eastAsia"/>
              </w:rPr>
              <w:t xml:space="preserve">15.92 </w:t>
            </w:r>
          </w:p>
        </w:tc>
        <w:tc>
          <w:tcPr>
            <w:tcW w:w="589" w:type="dxa"/>
            <w:tcBorders>
              <w:top w:val="nil"/>
              <w:left w:val="nil"/>
              <w:bottom w:val="single" w:sz="4" w:space="0" w:color="auto"/>
              <w:right w:val="single" w:sz="4" w:space="0" w:color="auto"/>
            </w:tcBorders>
            <w:shd w:val="clear" w:color="auto" w:fill="auto"/>
            <w:noWrap/>
            <w:vAlign w:val="center"/>
            <w:hideMark/>
          </w:tcPr>
          <w:p w14:paraId="749C6EEA" w14:textId="77777777" w:rsidR="00B57CFF" w:rsidRDefault="00B57CFF" w:rsidP="00014030">
            <w:r>
              <w:rPr>
                <w:rFonts w:hint="eastAsia"/>
              </w:rPr>
              <w:t xml:space="preserve">21.16 </w:t>
            </w:r>
          </w:p>
        </w:tc>
        <w:tc>
          <w:tcPr>
            <w:tcW w:w="589" w:type="dxa"/>
            <w:tcBorders>
              <w:top w:val="nil"/>
              <w:left w:val="nil"/>
              <w:bottom w:val="single" w:sz="4" w:space="0" w:color="auto"/>
              <w:right w:val="single" w:sz="4" w:space="0" w:color="auto"/>
            </w:tcBorders>
            <w:shd w:val="clear" w:color="auto" w:fill="auto"/>
            <w:noWrap/>
            <w:vAlign w:val="center"/>
            <w:hideMark/>
          </w:tcPr>
          <w:p w14:paraId="30580BEF" w14:textId="77777777" w:rsidR="00B57CFF" w:rsidRDefault="00B57CFF" w:rsidP="00014030">
            <w:r>
              <w:rPr>
                <w:rFonts w:hint="eastAsia"/>
              </w:rPr>
              <w:t xml:space="preserve">9.27 </w:t>
            </w:r>
          </w:p>
        </w:tc>
      </w:tr>
      <w:tr w:rsidR="00B57CFF" w14:paraId="3C8610BF"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5AE8E320" w14:textId="77777777" w:rsidR="00B57CFF" w:rsidRDefault="00B57CFF" w:rsidP="00014030">
            <w:r>
              <w:rPr>
                <w:rFonts w:hint="eastAsia"/>
              </w:rPr>
              <w:t xml:space="preserve">39.00 </w:t>
            </w:r>
          </w:p>
        </w:tc>
        <w:tc>
          <w:tcPr>
            <w:tcW w:w="842" w:type="dxa"/>
            <w:tcBorders>
              <w:top w:val="nil"/>
              <w:left w:val="nil"/>
              <w:bottom w:val="single" w:sz="4" w:space="0" w:color="auto"/>
              <w:right w:val="single" w:sz="4" w:space="0" w:color="auto"/>
            </w:tcBorders>
            <w:shd w:val="clear" w:color="auto" w:fill="auto"/>
            <w:noWrap/>
            <w:vAlign w:val="center"/>
            <w:hideMark/>
          </w:tcPr>
          <w:p w14:paraId="335E2036" w14:textId="77777777" w:rsidR="00B57CFF" w:rsidRDefault="00B57CFF" w:rsidP="00014030">
            <w:r>
              <w:rPr>
                <w:rFonts w:hint="eastAsia"/>
              </w:rPr>
              <w:t xml:space="preserve">1189.00 </w:t>
            </w:r>
          </w:p>
        </w:tc>
        <w:tc>
          <w:tcPr>
            <w:tcW w:w="842" w:type="dxa"/>
            <w:tcBorders>
              <w:top w:val="nil"/>
              <w:left w:val="nil"/>
              <w:bottom w:val="single" w:sz="4" w:space="0" w:color="auto"/>
              <w:right w:val="single" w:sz="4" w:space="0" w:color="auto"/>
            </w:tcBorders>
            <w:shd w:val="clear" w:color="auto" w:fill="auto"/>
            <w:noWrap/>
            <w:vAlign w:val="center"/>
            <w:hideMark/>
          </w:tcPr>
          <w:p w14:paraId="3D068C70" w14:textId="77777777" w:rsidR="00B57CFF" w:rsidRDefault="00B57CFF" w:rsidP="00014030">
            <w:r>
              <w:rPr>
                <w:rFonts w:hint="eastAsia"/>
              </w:rPr>
              <w:t xml:space="preserve">1017.88 </w:t>
            </w:r>
          </w:p>
        </w:tc>
        <w:tc>
          <w:tcPr>
            <w:tcW w:w="842" w:type="dxa"/>
            <w:tcBorders>
              <w:top w:val="nil"/>
              <w:left w:val="nil"/>
              <w:bottom w:val="single" w:sz="4" w:space="0" w:color="auto"/>
              <w:right w:val="single" w:sz="4" w:space="0" w:color="auto"/>
            </w:tcBorders>
            <w:shd w:val="clear" w:color="auto" w:fill="auto"/>
            <w:noWrap/>
            <w:vAlign w:val="center"/>
            <w:hideMark/>
          </w:tcPr>
          <w:p w14:paraId="3F466FD7" w14:textId="77777777" w:rsidR="00B57CFF" w:rsidRDefault="00B57CFF" w:rsidP="00014030">
            <w:r>
              <w:rPr>
                <w:rFonts w:hint="eastAsia"/>
              </w:rPr>
              <w:t xml:space="preserve">1001.40 </w:t>
            </w:r>
          </w:p>
        </w:tc>
        <w:tc>
          <w:tcPr>
            <w:tcW w:w="842" w:type="dxa"/>
            <w:tcBorders>
              <w:top w:val="nil"/>
              <w:left w:val="nil"/>
              <w:bottom w:val="single" w:sz="4" w:space="0" w:color="auto"/>
              <w:right w:val="single" w:sz="4" w:space="0" w:color="auto"/>
            </w:tcBorders>
            <w:shd w:val="clear" w:color="auto" w:fill="auto"/>
            <w:noWrap/>
            <w:vAlign w:val="center"/>
            <w:hideMark/>
          </w:tcPr>
          <w:p w14:paraId="0C3D6C11" w14:textId="77777777" w:rsidR="00B57CFF" w:rsidRDefault="00B57CFF" w:rsidP="00014030">
            <w:r>
              <w:rPr>
                <w:rFonts w:hint="eastAsia"/>
              </w:rPr>
              <w:t xml:space="preserve">1029.90 </w:t>
            </w:r>
          </w:p>
        </w:tc>
        <w:tc>
          <w:tcPr>
            <w:tcW w:w="589" w:type="dxa"/>
            <w:tcBorders>
              <w:top w:val="nil"/>
              <w:left w:val="nil"/>
              <w:bottom w:val="single" w:sz="4" w:space="0" w:color="auto"/>
              <w:right w:val="single" w:sz="4" w:space="0" w:color="auto"/>
            </w:tcBorders>
            <w:shd w:val="clear" w:color="auto" w:fill="auto"/>
            <w:noWrap/>
            <w:vAlign w:val="center"/>
            <w:hideMark/>
          </w:tcPr>
          <w:p w14:paraId="2B677D4D" w14:textId="77777777" w:rsidR="00B57CFF" w:rsidRDefault="00B57CFF" w:rsidP="00014030">
            <w:r>
              <w:rPr>
                <w:rFonts w:hint="eastAsia"/>
              </w:rPr>
              <w:t xml:space="preserve">12.52 </w:t>
            </w:r>
          </w:p>
        </w:tc>
        <w:tc>
          <w:tcPr>
            <w:tcW w:w="589" w:type="dxa"/>
            <w:tcBorders>
              <w:top w:val="nil"/>
              <w:left w:val="nil"/>
              <w:bottom w:val="single" w:sz="4" w:space="0" w:color="auto"/>
              <w:right w:val="single" w:sz="4" w:space="0" w:color="auto"/>
            </w:tcBorders>
            <w:shd w:val="clear" w:color="auto" w:fill="auto"/>
            <w:noWrap/>
            <w:vAlign w:val="center"/>
            <w:hideMark/>
          </w:tcPr>
          <w:p w14:paraId="3C3EC47F" w14:textId="77777777" w:rsidR="00B57CFF" w:rsidRDefault="00B57CFF" w:rsidP="00014030">
            <w:r>
              <w:rPr>
                <w:rFonts w:hint="eastAsia"/>
              </w:rPr>
              <w:t xml:space="preserve">3.90 </w:t>
            </w:r>
          </w:p>
        </w:tc>
        <w:tc>
          <w:tcPr>
            <w:tcW w:w="589" w:type="dxa"/>
            <w:tcBorders>
              <w:top w:val="nil"/>
              <w:left w:val="nil"/>
              <w:bottom w:val="single" w:sz="4" w:space="0" w:color="auto"/>
              <w:right w:val="single" w:sz="4" w:space="0" w:color="auto"/>
            </w:tcBorders>
            <w:shd w:val="clear" w:color="auto" w:fill="auto"/>
            <w:noWrap/>
            <w:vAlign w:val="center"/>
            <w:hideMark/>
          </w:tcPr>
          <w:p w14:paraId="4F050797" w14:textId="77777777" w:rsidR="00B57CFF" w:rsidRDefault="00B57CFF" w:rsidP="00014030">
            <w:r>
              <w:rPr>
                <w:rFonts w:hint="eastAsia"/>
              </w:rPr>
              <w:t xml:space="preserve">24.80 </w:t>
            </w:r>
          </w:p>
        </w:tc>
        <w:tc>
          <w:tcPr>
            <w:tcW w:w="589" w:type="dxa"/>
            <w:tcBorders>
              <w:top w:val="nil"/>
              <w:left w:val="nil"/>
              <w:bottom w:val="single" w:sz="4" w:space="0" w:color="auto"/>
              <w:right w:val="single" w:sz="4" w:space="0" w:color="auto"/>
            </w:tcBorders>
            <w:shd w:val="clear" w:color="auto" w:fill="auto"/>
            <w:noWrap/>
            <w:vAlign w:val="center"/>
            <w:hideMark/>
          </w:tcPr>
          <w:p w14:paraId="0F010253" w14:textId="77777777" w:rsidR="00B57CFF" w:rsidRDefault="00B57CFF" w:rsidP="00014030">
            <w:r>
              <w:rPr>
                <w:rFonts w:hint="eastAsia"/>
              </w:rPr>
              <w:t xml:space="preserve">69.57 </w:t>
            </w:r>
          </w:p>
        </w:tc>
        <w:tc>
          <w:tcPr>
            <w:tcW w:w="589" w:type="dxa"/>
            <w:tcBorders>
              <w:top w:val="nil"/>
              <w:left w:val="nil"/>
              <w:bottom w:val="single" w:sz="4" w:space="0" w:color="auto"/>
              <w:right w:val="single" w:sz="4" w:space="0" w:color="auto"/>
            </w:tcBorders>
            <w:shd w:val="clear" w:color="auto" w:fill="auto"/>
            <w:noWrap/>
            <w:vAlign w:val="center"/>
            <w:hideMark/>
          </w:tcPr>
          <w:p w14:paraId="34C2F528" w14:textId="77777777" w:rsidR="00B57CFF" w:rsidRDefault="00B57CFF" w:rsidP="00014030">
            <w:r>
              <w:rPr>
                <w:rFonts w:hint="eastAsia"/>
              </w:rPr>
              <w:t xml:space="preserve">15.00 </w:t>
            </w:r>
          </w:p>
        </w:tc>
        <w:tc>
          <w:tcPr>
            <w:tcW w:w="560" w:type="dxa"/>
            <w:tcBorders>
              <w:top w:val="nil"/>
              <w:left w:val="nil"/>
              <w:bottom w:val="single" w:sz="4" w:space="0" w:color="auto"/>
              <w:right w:val="single" w:sz="4" w:space="0" w:color="auto"/>
            </w:tcBorders>
            <w:shd w:val="clear" w:color="auto" w:fill="auto"/>
            <w:noWrap/>
            <w:vAlign w:val="center"/>
            <w:hideMark/>
          </w:tcPr>
          <w:p w14:paraId="3643D28D" w14:textId="77777777" w:rsidR="00B57CFF" w:rsidRDefault="00B57CFF" w:rsidP="00014030">
            <w:r>
              <w:rPr>
                <w:rFonts w:hint="eastAsia"/>
              </w:rPr>
              <w:t xml:space="preserve">5.55 </w:t>
            </w:r>
          </w:p>
        </w:tc>
        <w:tc>
          <w:tcPr>
            <w:tcW w:w="560" w:type="dxa"/>
            <w:tcBorders>
              <w:top w:val="nil"/>
              <w:left w:val="nil"/>
              <w:bottom w:val="single" w:sz="4" w:space="0" w:color="auto"/>
              <w:right w:val="single" w:sz="4" w:space="0" w:color="auto"/>
            </w:tcBorders>
            <w:shd w:val="clear" w:color="auto" w:fill="auto"/>
            <w:noWrap/>
            <w:vAlign w:val="center"/>
            <w:hideMark/>
          </w:tcPr>
          <w:p w14:paraId="62F14EF3" w14:textId="77777777" w:rsidR="00B57CFF" w:rsidRDefault="00B57CFF" w:rsidP="00014030">
            <w:r>
              <w:rPr>
                <w:rFonts w:hint="eastAsia"/>
              </w:rPr>
              <w:t xml:space="preserve">6.24 </w:t>
            </w:r>
          </w:p>
        </w:tc>
        <w:tc>
          <w:tcPr>
            <w:tcW w:w="560" w:type="dxa"/>
            <w:tcBorders>
              <w:top w:val="nil"/>
              <w:left w:val="nil"/>
              <w:bottom w:val="single" w:sz="4" w:space="0" w:color="auto"/>
              <w:right w:val="single" w:sz="4" w:space="0" w:color="auto"/>
            </w:tcBorders>
            <w:shd w:val="clear" w:color="auto" w:fill="auto"/>
            <w:noWrap/>
            <w:vAlign w:val="center"/>
            <w:hideMark/>
          </w:tcPr>
          <w:p w14:paraId="5E6EB769" w14:textId="77777777" w:rsidR="00B57CFF" w:rsidRDefault="00B57CFF" w:rsidP="00014030">
            <w:r>
              <w:rPr>
                <w:rFonts w:hint="eastAsia"/>
              </w:rPr>
              <w:t xml:space="preserve">4.84 </w:t>
            </w:r>
          </w:p>
        </w:tc>
        <w:tc>
          <w:tcPr>
            <w:tcW w:w="570" w:type="dxa"/>
            <w:tcBorders>
              <w:top w:val="nil"/>
              <w:left w:val="nil"/>
              <w:bottom w:val="single" w:sz="4" w:space="0" w:color="auto"/>
              <w:right w:val="single" w:sz="4" w:space="0" w:color="auto"/>
            </w:tcBorders>
            <w:shd w:val="clear" w:color="auto" w:fill="auto"/>
            <w:noWrap/>
            <w:vAlign w:val="center"/>
            <w:hideMark/>
          </w:tcPr>
          <w:p w14:paraId="587F3001" w14:textId="77777777" w:rsidR="00B57CFF" w:rsidRDefault="00B57CFF" w:rsidP="00014030">
            <w:r>
              <w:rPr>
                <w:rFonts w:hint="eastAsia"/>
              </w:rPr>
              <w:t xml:space="preserve">3.06 </w:t>
            </w:r>
          </w:p>
        </w:tc>
        <w:tc>
          <w:tcPr>
            <w:tcW w:w="570" w:type="dxa"/>
            <w:tcBorders>
              <w:top w:val="nil"/>
              <w:left w:val="nil"/>
              <w:bottom w:val="single" w:sz="4" w:space="0" w:color="auto"/>
              <w:right w:val="single" w:sz="4" w:space="0" w:color="auto"/>
            </w:tcBorders>
            <w:shd w:val="clear" w:color="auto" w:fill="auto"/>
            <w:noWrap/>
            <w:vAlign w:val="center"/>
            <w:hideMark/>
          </w:tcPr>
          <w:p w14:paraId="22616FAE" w14:textId="77777777" w:rsidR="00B57CFF" w:rsidRDefault="00B57CFF" w:rsidP="00014030">
            <w:r>
              <w:rPr>
                <w:rFonts w:hint="eastAsia"/>
              </w:rPr>
              <w:t xml:space="preserve">3.14 </w:t>
            </w:r>
          </w:p>
        </w:tc>
        <w:tc>
          <w:tcPr>
            <w:tcW w:w="570" w:type="dxa"/>
            <w:tcBorders>
              <w:top w:val="nil"/>
              <w:left w:val="nil"/>
              <w:bottom w:val="single" w:sz="4" w:space="0" w:color="auto"/>
              <w:right w:val="single" w:sz="4" w:space="0" w:color="auto"/>
            </w:tcBorders>
            <w:shd w:val="clear" w:color="auto" w:fill="auto"/>
            <w:noWrap/>
            <w:vAlign w:val="center"/>
            <w:hideMark/>
          </w:tcPr>
          <w:p w14:paraId="0F062D79" w14:textId="77777777" w:rsidR="00B57CFF" w:rsidRDefault="00B57CFF" w:rsidP="00014030">
            <w:r>
              <w:rPr>
                <w:rFonts w:hint="eastAsia"/>
              </w:rPr>
              <w:t xml:space="preserve">3.99 </w:t>
            </w:r>
          </w:p>
        </w:tc>
        <w:tc>
          <w:tcPr>
            <w:tcW w:w="589" w:type="dxa"/>
            <w:tcBorders>
              <w:top w:val="nil"/>
              <w:left w:val="nil"/>
              <w:bottom w:val="single" w:sz="4" w:space="0" w:color="auto"/>
              <w:right w:val="single" w:sz="4" w:space="0" w:color="auto"/>
            </w:tcBorders>
            <w:shd w:val="clear" w:color="auto" w:fill="auto"/>
            <w:noWrap/>
            <w:vAlign w:val="center"/>
            <w:hideMark/>
          </w:tcPr>
          <w:p w14:paraId="7B0B2477" w14:textId="77777777" w:rsidR="00B57CFF" w:rsidRDefault="00B57CFF" w:rsidP="00014030">
            <w:r>
              <w:rPr>
                <w:rFonts w:hint="eastAsia"/>
              </w:rPr>
              <w:t xml:space="preserve">17.47 </w:t>
            </w:r>
          </w:p>
        </w:tc>
        <w:tc>
          <w:tcPr>
            <w:tcW w:w="589" w:type="dxa"/>
            <w:tcBorders>
              <w:top w:val="nil"/>
              <w:left w:val="nil"/>
              <w:bottom w:val="single" w:sz="4" w:space="0" w:color="auto"/>
              <w:right w:val="single" w:sz="4" w:space="0" w:color="auto"/>
            </w:tcBorders>
            <w:shd w:val="clear" w:color="auto" w:fill="auto"/>
            <w:noWrap/>
            <w:vAlign w:val="center"/>
            <w:hideMark/>
          </w:tcPr>
          <w:p w14:paraId="7582DB32" w14:textId="77777777" w:rsidR="00B57CFF" w:rsidRDefault="00B57CFF" w:rsidP="00014030">
            <w:r>
              <w:rPr>
                <w:rFonts w:hint="eastAsia"/>
              </w:rPr>
              <w:t xml:space="preserve">23.98 </w:t>
            </w:r>
          </w:p>
        </w:tc>
        <w:tc>
          <w:tcPr>
            <w:tcW w:w="589" w:type="dxa"/>
            <w:tcBorders>
              <w:top w:val="nil"/>
              <w:left w:val="nil"/>
              <w:bottom w:val="single" w:sz="4" w:space="0" w:color="auto"/>
              <w:right w:val="single" w:sz="4" w:space="0" w:color="auto"/>
            </w:tcBorders>
            <w:shd w:val="clear" w:color="auto" w:fill="auto"/>
            <w:noWrap/>
            <w:vAlign w:val="center"/>
            <w:hideMark/>
          </w:tcPr>
          <w:p w14:paraId="381FF1A5" w14:textId="77777777" w:rsidR="00B57CFF" w:rsidRDefault="00B57CFF" w:rsidP="00014030">
            <w:r>
              <w:rPr>
                <w:rFonts w:hint="eastAsia"/>
              </w:rPr>
              <w:t xml:space="preserve">8.73 </w:t>
            </w:r>
          </w:p>
        </w:tc>
      </w:tr>
      <w:tr w:rsidR="00B57CFF" w14:paraId="18F09FBB"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7E3D4600" w14:textId="77777777" w:rsidR="00B57CFF" w:rsidRDefault="00B57CFF" w:rsidP="00014030">
            <w:r>
              <w:rPr>
                <w:rFonts w:hint="eastAsia"/>
              </w:rPr>
              <w:t xml:space="preserve">40.00 </w:t>
            </w:r>
          </w:p>
        </w:tc>
        <w:tc>
          <w:tcPr>
            <w:tcW w:w="842" w:type="dxa"/>
            <w:tcBorders>
              <w:top w:val="nil"/>
              <w:left w:val="nil"/>
              <w:bottom w:val="single" w:sz="4" w:space="0" w:color="auto"/>
              <w:right w:val="single" w:sz="4" w:space="0" w:color="auto"/>
            </w:tcBorders>
            <w:shd w:val="clear" w:color="auto" w:fill="auto"/>
            <w:noWrap/>
            <w:vAlign w:val="center"/>
            <w:hideMark/>
          </w:tcPr>
          <w:p w14:paraId="0FB36D4E" w14:textId="77777777" w:rsidR="00B57CFF" w:rsidRDefault="00B57CFF" w:rsidP="00014030">
            <w:r>
              <w:rPr>
                <w:rFonts w:hint="eastAsia"/>
              </w:rPr>
              <w:t xml:space="preserve">1329.00 </w:t>
            </w:r>
          </w:p>
        </w:tc>
        <w:tc>
          <w:tcPr>
            <w:tcW w:w="842" w:type="dxa"/>
            <w:tcBorders>
              <w:top w:val="nil"/>
              <w:left w:val="nil"/>
              <w:bottom w:val="single" w:sz="4" w:space="0" w:color="auto"/>
              <w:right w:val="single" w:sz="4" w:space="0" w:color="auto"/>
            </w:tcBorders>
            <w:shd w:val="clear" w:color="auto" w:fill="auto"/>
            <w:noWrap/>
            <w:vAlign w:val="center"/>
            <w:hideMark/>
          </w:tcPr>
          <w:p w14:paraId="71751430" w14:textId="77777777" w:rsidR="00B57CFF" w:rsidRDefault="00B57CFF" w:rsidP="00014030">
            <w:r>
              <w:rPr>
                <w:rFonts w:hint="eastAsia"/>
              </w:rPr>
              <w:t xml:space="preserve">1009.79 </w:t>
            </w:r>
          </w:p>
        </w:tc>
        <w:tc>
          <w:tcPr>
            <w:tcW w:w="842" w:type="dxa"/>
            <w:tcBorders>
              <w:top w:val="nil"/>
              <w:left w:val="nil"/>
              <w:bottom w:val="single" w:sz="4" w:space="0" w:color="auto"/>
              <w:right w:val="single" w:sz="4" w:space="0" w:color="auto"/>
            </w:tcBorders>
            <w:shd w:val="clear" w:color="auto" w:fill="auto"/>
            <w:noWrap/>
            <w:vAlign w:val="center"/>
            <w:hideMark/>
          </w:tcPr>
          <w:p w14:paraId="339460E3" w14:textId="77777777" w:rsidR="00B57CFF" w:rsidRDefault="00B57CFF" w:rsidP="00014030">
            <w:r>
              <w:rPr>
                <w:rFonts w:hint="eastAsia"/>
              </w:rPr>
              <w:t xml:space="preserve">996.80 </w:t>
            </w:r>
          </w:p>
        </w:tc>
        <w:tc>
          <w:tcPr>
            <w:tcW w:w="842" w:type="dxa"/>
            <w:tcBorders>
              <w:top w:val="nil"/>
              <w:left w:val="nil"/>
              <w:bottom w:val="single" w:sz="4" w:space="0" w:color="auto"/>
              <w:right w:val="single" w:sz="4" w:space="0" w:color="auto"/>
            </w:tcBorders>
            <w:shd w:val="clear" w:color="auto" w:fill="auto"/>
            <w:noWrap/>
            <w:vAlign w:val="center"/>
            <w:hideMark/>
          </w:tcPr>
          <w:p w14:paraId="5E55AA39" w14:textId="77777777" w:rsidR="00B57CFF" w:rsidRDefault="00B57CFF" w:rsidP="00014030">
            <w:r>
              <w:rPr>
                <w:rFonts w:hint="eastAsia"/>
              </w:rPr>
              <w:t xml:space="preserve">1018.20 </w:t>
            </w:r>
          </w:p>
        </w:tc>
        <w:tc>
          <w:tcPr>
            <w:tcW w:w="589" w:type="dxa"/>
            <w:tcBorders>
              <w:top w:val="nil"/>
              <w:left w:val="nil"/>
              <w:bottom w:val="single" w:sz="4" w:space="0" w:color="auto"/>
              <w:right w:val="single" w:sz="4" w:space="0" w:color="auto"/>
            </w:tcBorders>
            <w:shd w:val="clear" w:color="auto" w:fill="auto"/>
            <w:noWrap/>
            <w:vAlign w:val="center"/>
            <w:hideMark/>
          </w:tcPr>
          <w:p w14:paraId="17702AAB" w14:textId="77777777" w:rsidR="00B57CFF" w:rsidRDefault="00B57CFF" w:rsidP="00014030">
            <w:r>
              <w:rPr>
                <w:rFonts w:hint="eastAsia"/>
              </w:rPr>
              <w:t xml:space="preserve">20.71 </w:t>
            </w:r>
          </w:p>
        </w:tc>
        <w:tc>
          <w:tcPr>
            <w:tcW w:w="589" w:type="dxa"/>
            <w:tcBorders>
              <w:top w:val="nil"/>
              <w:left w:val="nil"/>
              <w:bottom w:val="single" w:sz="4" w:space="0" w:color="auto"/>
              <w:right w:val="single" w:sz="4" w:space="0" w:color="auto"/>
            </w:tcBorders>
            <w:shd w:val="clear" w:color="auto" w:fill="auto"/>
            <w:noWrap/>
            <w:vAlign w:val="center"/>
            <w:hideMark/>
          </w:tcPr>
          <w:p w14:paraId="4521B36B" w14:textId="77777777" w:rsidR="00B57CFF" w:rsidRDefault="00B57CFF" w:rsidP="00014030">
            <w:r>
              <w:rPr>
                <w:rFonts w:hint="eastAsia"/>
              </w:rPr>
              <w:t xml:space="preserve">12.50 </w:t>
            </w:r>
          </w:p>
        </w:tc>
        <w:tc>
          <w:tcPr>
            <w:tcW w:w="589" w:type="dxa"/>
            <w:tcBorders>
              <w:top w:val="nil"/>
              <w:left w:val="nil"/>
              <w:bottom w:val="single" w:sz="4" w:space="0" w:color="auto"/>
              <w:right w:val="single" w:sz="4" w:space="0" w:color="auto"/>
            </w:tcBorders>
            <w:shd w:val="clear" w:color="auto" w:fill="auto"/>
            <w:noWrap/>
            <w:vAlign w:val="center"/>
            <w:hideMark/>
          </w:tcPr>
          <w:p w14:paraId="38ECECC8" w14:textId="77777777" w:rsidR="00B57CFF" w:rsidRDefault="00B57CFF" w:rsidP="00014030">
            <w:r>
              <w:rPr>
                <w:rFonts w:hint="eastAsia"/>
              </w:rPr>
              <w:t xml:space="preserve">31.00 </w:t>
            </w:r>
          </w:p>
        </w:tc>
        <w:tc>
          <w:tcPr>
            <w:tcW w:w="589" w:type="dxa"/>
            <w:tcBorders>
              <w:top w:val="nil"/>
              <w:left w:val="nil"/>
              <w:bottom w:val="single" w:sz="4" w:space="0" w:color="auto"/>
              <w:right w:val="single" w:sz="4" w:space="0" w:color="auto"/>
            </w:tcBorders>
            <w:shd w:val="clear" w:color="auto" w:fill="auto"/>
            <w:noWrap/>
            <w:vAlign w:val="center"/>
            <w:hideMark/>
          </w:tcPr>
          <w:p w14:paraId="7444977C" w14:textId="77777777" w:rsidR="00B57CFF" w:rsidRDefault="00B57CFF" w:rsidP="00014030">
            <w:r>
              <w:rPr>
                <w:rFonts w:hint="eastAsia"/>
              </w:rPr>
              <w:t xml:space="preserve">68.39 </w:t>
            </w:r>
          </w:p>
        </w:tc>
        <w:tc>
          <w:tcPr>
            <w:tcW w:w="589" w:type="dxa"/>
            <w:tcBorders>
              <w:top w:val="nil"/>
              <w:left w:val="nil"/>
              <w:bottom w:val="single" w:sz="4" w:space="0" w:color="auto"/>
              <w:right w:val="single" w:sz="4" w:space="0" w:color="auto"/>
            </w:tcBorders>
            <w:shd w:val="clear" w:color="auto" w:fill="auto"/>
            <w:noWrap/>
            <w:vAlign w:val="center"/>
            <w:hideMark/>
          </w:tcPr>
          <w:p w14:paraId="0674604B" w14:textId="77777777" w:rsidR="00B57CFF" w:rsidRDefault="00B57CFF" w:rsidP="00014030">
            <w:r>
              <w:rPr>
                <w:rFonts w:hint="eastAsia"/>
              </w:rPr>
              <w:t xml:space="preserve">21.00 </w:t>
            </w:r>
          </w:p>
        </w:tc>
        <w:tc>
          <w:tcPr>
            <w:tcW w:w="560" w:type="dxa"/>
            <w:tcBorders>
              <w:top w:val="nil"/>
              <w:left w:val="nil"/>
              <w:bottom w:val="single" w:sz="4" w:space="0" w:color="auto"/>
              <w:right w:val="single" w:sz="4" w:space="0" w:color="auto"/>
            </w:tcBorders>
            <w:shd w:val="clear" w:color="auto" w:fill="auto"/>
            <w:noWrap/>
            <w:vAlign w:val="center"/>
            <w:hideMark/>
          </w:tcPr>
          <w:p w14:paraId="399ED49E" w14:textId="77777777" w:rsidR="00B57CFF" w:rsidRDefault="00B57CFF" w:rsidP="00014030">
            <w:r>
              <w:rPr>
                <w:rFonts w:hint="eastAsia"/>
              </w:rPr>
              <w:t xml:space="preserve">4.08 </w:t>
            </w:r>
          </w:p>
        </w:tc>
        <w:tc>
          <w:tcPr>
            <w:tcW w:w="560" w:type="dxa"/>
            <w:tcBorders>
              <w:top w:val="nil"/>
              <w:left w:val="nil"/>
              <w:bottom w:val="single" w:sz="4" w:space="0" w:color="auto"/>
              <w:right w:val="single" w:sz="4" w:space="0" w:color="auto"/>
            </w:tcBorders>
            <w:shd w:val="clear" w:color="auto" w:fill="auto"/>
            <w:noWrap/>
            <w:vAlign w:val="center"/>
            <w:hideMark/>
          </w:tcPr>
          <w:p w14:paraId="1D4F9428" w14:textId="77777777" w:rsidR="00B57CFF" w:rsidRDefault="00B57CFF" w:rsidP="00014030">
            <w:r>
              <w:rPr>
                <w:rFonts w:hint="eastAsia"/>
              </w:rPr>
              <w:t xml:space="preserve">4.38 </w:t>
            </w:r>
          </w:p>
        </w:tc>
        <w:tc>
          <w:tcPr>
            <w:tcW w:w="560" w:type="dxa"/>
            <w:tcBorders>
              <w:top w:val="nil"/>
              <w:left w:val="nil"/>
              <w:bottom w:val="single" w:sz="4" w:space="0" w:color="auto"/>
              <w:right w:val="single" w:sz="4" w:space="0" w:color="auto"/>
            </w:tcBorders>
            <w:shd w:val="clear" w:color="auto" w:fill="auto"/>
            <w:noWrap/>
            <w:vAlign w:val="center"/>
            <w:hideMark/>
          </w:tcPr>
          <w:p w14:paraId="10F38572" w14:textId="77777777" w:rsidR="00B57CFF" w:rsidRDefault="00B57CFF" w:rsidP="00014030">
            <w:r>
              <w:rPr>
                <w:rFonts w:hint="eastAsia"/>
              </w:rPr>
              <w:t xml:space="preserve">3.68 </w:t>
            </w:r>
          </w:p>
        </w:tc>
        <w:tc>
          <w:tcPr>
            <w:tcW w:w="570" w:type="dxa"/>
            <w:tcBorders>
              <w:top w:val="nil"/>
              <w:left w:val="nil"/>
              <w:bottom w:val="single" w:sz="4" w:space="0" w:color="auto"/>
              <w:right w:val="single" w:sz="4" w:space="0" w:color="auto"/>
            </w:tcBorders>
            <w:shd w:val="clear" w:color="auto" w:fill="auto"/>
            <w:noWrap/>
            <w:vAlign w:val="center"/>
            <w:hideMark/>
          </w:tcPr>
          <w:p w14:paraId="695321C1" w14:textId="77777777" w:rsidR="00B57CFF" w:rsidRDefault="00B57CFF" w:rsidP="00014030">
            <w:r>
              <w:rPr>
                <w:rFonts w:hint="eastAsia"/>
              </w:rPr>
              <w:t xml:space="preserve">2.24 </w:t>
            </w:r>
          </w:p>
        </w:tc>
        <w:tc>
          <w:tcPr>
            <w:tcW w:w="570" w:type="dxa"/>
            <w:tcBorders>
              <w:top w:val="nil"/>
              <w:left w:val="nil"/>
              <w:bottom w:val="single" w:sz="4" w:space="0" w:color="auto"/>
              <w:right w:val="single" w:sz="4" w:space="0" w:color="auto"/>
            </w:tcBorders>
            <w:shd w:val="clear" w:color="auto" w:fill="auto"/>
            <w:noWrap/>
            <w:vAlign w:val="center"/>
            <w:hideMark/>
          </w:tcPr>
          <w:p w14:paraId="3542E3EC" w14:textId="77777777" w:rsidR="00B57CFF" w:rsidRDefault="00B57CFF" w:rsidP="00014030">
            <w:r>
              <w:rPr>
                <w:rFonts w:hint="eastAsia"/>
              </w:rPr>
              <w:t xml:space="preserve">2.53 </w:t>
            </w:r>
          </w:p>
        </w:tc>
        <w:tc>
          <w:tcPr>
            <w:tcW w:w="570" w:type="dxa"/>
            <w:tcBorders>
              <w:top w:val="nil"/>
              <w:left w:val="nil"/>
              <w:bottom w:val="single" w:sz="4" w:space="0" w:color="auto"/>
              <w:right w:val="single" w:sz="4" w:space="0" w:color="auto"/>
            </w:tcBorders>
            <w:shd w:val="clear" w:color="auto" w:fill="auto"/>
            <w:noWrap/>
            <w:vAlign w:val="center"/>
            <w:hideMark/>
          </w:tcPr>
          <w:p w14:paraId="622EA368" w14:textId="77777777" w:rsidR="00B57CFF" w:rsidRDefault="00B57CFF" w:rsidP="00014030">
            <w:r>
              <w:rPr>
                <w:rFonts w:hint="eastAsia"/>
              </w:rPr>
              <w:t xml:space="preserve">3.36 </w:t>
            </w:r>
          </w:p>
        </w:tc>
        <w:tc>
          <w:tcPr>
            <w:tcW w:w="589" w:type="dxa"/>
            <w:tcBorders>
              <w:top w:val="nil"/>
              <w:left w:val="nil"/>
              <w:bottom w:val="single" w:sz="4" w:space="0" w:color="auto"/>
              <w:right w:val="single" w:sz="4" w:space="0" w:color="auto"/>
            </w:tcBorders>
            <w:shd w:val="clear" w:color="auto" w:fill="auto"/>
            <w:noWrap/>
            <w:vAlign w:val="center"/>
            <w:hideMark/>
          </w:tcPr>
          <w:p w14:paraId="323FC258" w14:textId="77777777" w:rsidR="00B57CFF" w:rsidRDefault="00B57CFF" w:rsidP="00014030">
            <w:r>
              <w:rPr>
                <w:rFonts w:hint="eastAsia"/>
              </w:rPr>
              <w:t xml:space="preserve">12.32 </w:t>
            </w:r>
          </w:p>
        </w:tc>
        <w:tc>
          <w:tcPr>
            <w:tcW w:w="589" w:type="dxa"/>
            <w:tcBorders>
              <w:top w:val="nil"/>
              <w:left w:val="nil"/>
              <w:bottom w:val="single" w:sz="4" w:space="0" w:color="auto"/>
              <w:right w:val="single" w:sz="4" w:space="0" w:color="auto"/>
            </w:tcBorders>
            <w:shd w:val="clear" w:color="auto" w:fill="auto"/>
            <w:noWrap/>
            <w:vAlign w:val="center"/>
            <w:hideMark/>
          </w:tcPr>
          <w:p w14:paraId="530F8395" w14:textId="77777777" w:rsidR="00B57CFF" w:rsidRDefault="00B57CFF" w:rsidP="00014030">
            <w:r>
              <w:rPr>
                <w:rFonts w:hint="eastAsia"/>
              </w:rPr>
              <w:t xml:space="preserve">16.60 </w:t>
            </w:r>
          </w:p>
        </w:tc>
        <w:tc>
          <w:tcPr>
            <w:tcW w:w="589" w:type="dxa"/>
            <w:tcBorders>
              <w:top w:val="nil"/>
              <w:left w:val="nil"/>
              <w:bottom w:val="single" w:sz="4" w:space="0" w:color="auto"/>
              <w:right w:val="single" w:sz="4" w:space="0" w:color="auto"/>
            </w:tcBorders>
            <w:shd w:val="clear" w:color="auto" w:fill="auto"/>
            <w:noWrap/>
            <w:vAlign w:val="center"/>
            <w:hideMark/>
          </w:tcPr>
          <w:p w14:paraId="1537CE43" w14:textId="77777777" w:rsidR="00B57CFF" w:rsidRDefault="00B57CFF" w:rsidP="00014030">
            <w:r>
              <w:rPr>
                <w:rFonts w:hint="eastAsia"/>
              </w:rPr>
              <w:t xml:space="preserve">9.76 </w:t>
            </w:r>
          </w:p>
        </w:tc>
      </w:tr>
      <w:tr w:rsidR="00B57CFF" w14:paraId="77218848"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622C9608" w14:textId="77777777" w:rsidR="00B57CFF" w:rsidRDefault="00B57CFF" w:rsidP="00014030">
            <w:r>
              <w:rPr>
                <w:rFonts w:hint="eastAsia"/>
              </w:rPr>
              <w:t xml:space="preserve">41.00 </w:t>
            </w:r>
          </w:p>
        </w:tc>
        <w:tc>
          <w:tcPr>
            <w:tcW w:w="842" w:type="dxa"/>
            <w:tcBorders>
              <w:top w:val="nil"/>
              <w:left w:val="nil"/>
              <w:bottom w:val="single" w:sz="4" w:space="0" w:color="auto"/>
              <w:right w:val="single" w:sz="4" w:space="0" w:color="auto"/>
            </w:tcBorders>
            <w:shd w:val="clear" w:color="auto" w:fill="auto"/>
            <w:noWrap/>
            <w:vAlign w:val="center"/>
            <w:hideMark/>
          </w:tcPr>
          <w:p w14:paraId="6384AD96" w14:textId="77777777" w:rsidR="00B57CFF" w:rsidRDefault="00B57CFF" w:rsidP="00014030">
            <w:r>
              <w:rPr>
                <w:rFonts w:hint="eastAsia"/>
              </w:rPr>
              <w:t xml:space="preserve">1075.00 </w:t>
            </w:r>
          </w:p>
        </w:tc>
        <w:tc>
          <w:tcPr>
            <w:tcW w:w="842" w:type="dxa"/>
            <w:tcBorders>
              <w:top w:val="nil"/>
              <w:left w:val="nil"/>
              <w:bottom w:val="single" w:sz="4" w:space="0" w:color="auto"/>
              <w:right w:val="single" w:sz="4" w:space="0" w:color="auto"/>
            </w:tcBorders>
            <w:shd w:val="clear" w:color="auto" w:fill="auto"/>
            <w:noWrap/>
            <w:vAlign w:val="center"/>
            <w:hideMark/>
          </w:tcPr>
          <w:p w14:paraId="740436EB" w14:textId="77777777" w:rsidR="00B57CFF" w:rsidRDefault="00B57CFF" w:rsidP="00014030">
            <w:r>
              <w:rPr>
                <w:rFonts w:hint="eastAsia"/>
              </w:rPr>
              <w:t xml:space="preserve">1007.64 </w:t>
            </w:r>
          </w:p>
        </w:tc>
        <w:tc>
          <w:tcPr>
            <w:tcW w:w="842" w:type="dxa"/>
            <w:tcBorders>
              <w:top w:val="nil"/>
              <w:left w:val="nil"/>
              <w:bottom w:val="single" w:sz="4" w:space="0" w:color="auto"/>
              <w:right w:val="single" w:sz="4" w:space="0" w:color="auto"/>
            </w:tcBorders>
            <w:shd w:val="clear" w:color="auto" w:fill="auto"/>
            <w:noWrap/>
            <w:vAlign w:val="center"/>
            <w:hideMark/>
          </w:tcPr>
          <w:p w14:paraId="60BBD6FF" w14:textId="77777777" w:rsidR="00B57CFF" w:rsidRDefault="00B57CFF" w:rsidP="00014030">
            <w:r>
              <w:rPr>
                <w:rFonts w:hint="eastAsia"/>
              </w:rPr>
              <w:t xml:space="preserve">999.50 </w:t>
            </w:r>
          </w:p>
        </w:tc>
        <w:tc>
          <w:tcPr>
            <w:tcW w:w="842" w:type="dxa"/>
            <w:tcBorders>
              <w:top w:val="nil"/>
              <w:left w:val="nil"/>
              <w:bottom w:val="single" w:sz="4" w:space="0" w:color="auto"/>
              <w:right w:val="single" w:sz="4" w:space="0" w:color="auto"/>
            </w:tcBorders>
            <w:shd w:val="clear" w:color="auto" w:fill="auto"/>
            <w:noWrap/>
            <w:vAlign w:val="center"/>
            <w:hideMark/>
          </w:tcPr>
          <w:p w14:paraId="2133D7C5" w14:textId="77777777" w:rsidR="00B57CFF" w:rsidRDefault="00B57CFF" w:rsidP="00014030">
            <w:r>
              <w:rPr>
                <w:rFonts w:hint="eastAsia"/>
              </w:rPr>
              <w:t xml:space="preserve">1016.80 </w:t>
            </w:r>
          </w:p>
        </w:tc>
        <w:tc>
          <w:tcPr>
            <w:tcW w:w="589" w:type="dxa"/>
            <w:tcBorders>
              <w:top w:val="nil"/>
              <w:left w:val="nil"/>
              <w:bottom w:val="single" w:sz="4" w:space="0" w:color="auto"/>
              <w:right w:val="single" w:sz="4" w:space="0" w:color="auto"/>
            </w:tcBorders>
            <w:shd w:val="clear" w:color="auto" w:fill="auto"/>
            <w:noWrap/>
            <w:vAlign w:val="center"/>
            <w:hideMark/>
          </w:tcPr>
          <w:p w14:paraId="5CE95FF4" w14:textId="77777777" w:rsidR="00B57CFF" w:rsidRDefault="00B57CFF" w:rsidP="00014030">
            <w:r>
              <w:rPr>
                <w:rFonts w:hint="eastAsia"/>
              </w:rPr>
              <w:t xml:space="preserve">23.70 </w:t>
            </w:r>
          </w:p>
        </w:tc>
        <w:tc>
          <w:tcPr>
            <w:tcW w:w="589" w:type="dxa"/>
            <w:tcBorders>
              <w:top w:val="nil"/>
              <w:left w:val="nil"/>
              <w:bottom w:val="single" w:sz="4" w:space="0" w:color="auto"/>
              <w:right w:val="single" w:sz="4" w:space="0" w:color="auto"/>
            </w:tcBorders>
            <w:shd w:val="clear" w:color="auto" w:fill="auto"/>
            <w:noWrap/>
            <w:vAlign w:val="center"/>
            <w:hideMark/>
          </w:tcPr>
          <w:p w14:paraId="0013071C" w14:textId="77777777" w:rsidR="00B57CFF" w:rsidRDefault="00B57CFF" w:rsidP="00014030">
            <w:r>
              <w:rPr>
                <w:rFonts w:hint="eastAsia"/>
              </w:rPr>
              <w:t xml:space="preserve">16.40 </w:t>
            </w:r>
          </w:p>
        </w:tc>
        <w:tc>
          <w:tcPr>
            <w:tcW w:w="589" w:type="dxa"/>
            <w:tcBorders>
              <w:top w:val="nil"/>
              <w:left w:val="nil"/>
              <w:bottom w:val="single" w:sz="4" w:space="0" w:color="auto"/>
              <w:right w:val="single" w:sz="4" w:space="0" w:color="auto"/>
            </w:tcBorders>
            <w:shd w:val="clear" w:color="auto" w:fill="auto"/>
            <w:noWrap/>
            <w:vAlign w:val="center"/>
            <w:hideMark/>
          </w:tcPr>
          <w:p w14:paraId="75046D20" w14:textId="77777777" w:rsidR="00B57CFF" w:rsidRDefault="00B57CFF" w:rsidP="00014030">
            <w:r>
              <w:rPr>
                <w:rFonts w:hint="eastAsia"/>
              </w:rPr>
              <w:t xml:space="preserve">36.00 </w:t>
            </w:r>
          </w:p>
        </w:tc>
        <w:tc>
          <w:tcPr>
            <w:tcW w:w="589" w:type="dxa"/>
            <w:tcBorders>
              <w:top w:val="nil"/>
              <w:left w:val="nil"/>
              <w:bottom w:val="single" w:sz="4" w:space="0" w:color="auto"/>
              <w:right w:val="single" w:sz="4" w:space="0" w:color="auto"/>
            </w:tcBorders>
            <w:shd w:val="clear" w:color="auto" w:fill="auto"/>
            <w:noWrap/>
            <w:vAlign w:val="center"/>
            <w:hideMark/>
          </w:tcPr>
          <w:p w14:paraId="45DB480E" w14:textId="77777777" w:rsidR="00B57CFF" w:rsidRDefault="00B57CFF" w:rsidP="00014030">
            <w:r>
              <w:rPr>
                <w:rFonts w:hint="eastAsia"/>
              </w:rPr>
              <w:t xml:space="preserve">76.40 </w:t>
            </w:r>
          </w:p>
        </w:tc>
        <w:tc>
          <w:tcPr>
            <w:tcW w:w="589" w:type="dxa"/>
            <w:tcBorders>
              <w:top w:val="nil"/>
              <w:left w:val="nil"/>
              <w:bottom w:val="single" w:sz="4" w:space="0" w:color="auto"/>
              <w:right w:val="single" w:sz="4" w:space="0" w:color="auto"/>
            </w:tcBorders>
            <w:shd w:val="clear" w:color="auto" w:fill="auto"/>
            <w:noWrap/>
            <w:vAlign w:val="center"/>
            <w:hideMark/>
          </w:tcPr>
          <w:p w14:paraId="08682A10" w14:textId="77777777" w:rsidR="00B57CFF" w:rsidRDefault="00B57CFF" w:rsidP="00014030">
            <w:r>
              <w:rPr>
                <w:rFonts w:hint="eastAsia"/>
              </w:rPr>
              <w:t xml:space="preserve">33.00 </w:t>
            </w:r>
          </w:p>
        </w:tc>
        <w:tc>
          <w:tcPr>
            <w:tcW w:w="560" w:type="dxa"/>
            <w:tcBorders>
              <w:top w:val="nil"/>
              <w:left w:val="nil"/>
              <w:bottom w:val="single" w:sz="4" w:space="0" w:color="auto"/>
              <w:right w:val="single" w:sz="4" w:space="0" w:color="auto"/>
            </w:tcBorders>
            <w:shd w:val="clear" w:color="auto" w:fill="auto"/>
            <w:noWrap/>
            <w:vAlign w:val="center"/>
            <w:hideMark/>
          </w:tcPr>
          <w:p w14:paraId="1F226DA6" w14:textId="77777777" w:rsidR="00B57CFF" w:rsidRDefault="00B57CFF" w:rsidP="00014030">
            <w:r>
              <w:rPr>
                <w:rFonts w:hint="eastAsia"/>
              </w:rPr>
              <w:t xml:space="preserve">4.12 </w:t>
            </w:r>
          </w:p>
        </w:tc>
        <w:tc>
          <w:tcPr>
            <w:tcW w:w="560" w:type="dxa"/>
            <w:tcBorders>
              <w:top w:val="nil"/>
              <w:left w:val="nil"/>
              <w:bottom w:val="single" w:sz="4" w:space="0" w:color="auto"/>
              <w:right w:val="single" w:sz="4" w:space="0" w:color="auto"/>
            </w:tcBorders>
            <w:shd w:val="clear" w:color="auto" w:fill="auto"/>
            <w:noWrap/>
            <w:vAlign w:val="center"/>
            <w:hideMark/>
          </w:tcPr>
          <w:p w14:paraId="06D537E0" w14:textId="77777777" w:rsidR="00B57CFF" w:rsidRDefault="00B57CFF" w:rsidP="00014030">
            <w:r>
              <w:rPr>
                <w:rFonts w:hint="eastAsia"/>
              </w:rPr>
              <w:t xml:space="preserve">4.31 </w:t>
            </w:r>
          </w:p>
        </w:tc>
        <w:tc>
          <w:tcPr>
            <w:tcW w:w="560" w:type="dxa"/>
            <w:tcBorders>
              <w:top w:val="nil"/>
              <w:left w:val="nil"/>
              <w:bottom w:val="single" w:sz="4" w:space="0" w:color="auto"/>
              <w:right w:val="single" w:sz="4" w:space="0" w:color="auto"/>
            </w:tcBorders>
            <w:shd w:val="clear" w:color="auto" w:fill="auto"/>
            <w:noWrap/>
            <w:vAlign w:val="center"/>
            <w:hideMark/>
          </w:tcPr>
          <w:p w14:paraId="3CCD3330" w14:textId="77777777" w:rsidR="00B57CFF" w:rsidRDefault="00B57CFF" w:rsidP="00014030">
            <w:r>
              <w:rPr>
                <w:rFonts w:hint="eastAsia"/>
              </w:rPr>
              <w:t xml:space="preserve">3.94 </w:t>
            </w:r>
          </w:p>
        </w:tc>
        <w:tc>
          <w:tcPr>
            <w:tcW w:w="570" w:type="dxa"/>
            <w:tcBorders>
              <w:top w:val="nil"/>
              <w:left w:val="nil"/>
              <w:bottom w:val="single" w:sz="4" w:space="0" w:color="auto"/>
              <w:right w:val="single" w:sz="4" w:space="0" w:color="auto"/>
            </w:tcBorders>
            <w:shd w:val="clear" w:color="auto" w:fill="auto"/>
            <w:noWrap/>
            <w:vAlign w:val="center"/>
            <w:hideMark/>
          </w:tcPr>
          <w:p w14:paraId="273195BA" w14:textId="77777777" w:rsidR="00B57CFF" w:rsidRDefault="00B57CFF" w:rsidP="00014030">
            <w:r>
              <w:rPr>
                <w:rFonts w:hint="eastAsia"/>
              </w:rPr>
              <w:t xml:space="preserve">2.50 </w:t>
            </w:r>
          </w:p>
        </w:tc>
        <w:tc>
          <w:tcPr>
            <w:tcW w:w="570" w:type="dxa"/>
            <w:tcBorders>
              <w:top w:val="nil"/>
              <w:left w:val="nil"/>
              <w:bottom w:val="single" w:sz="4" w:space="0" w:color="auto"/>
              <w:right w:val="single" w:sz="4" w:space="0" w:color="auto"/>
            </w:tcBorders>
            <w:shd w:val="clear" w:color="auto" w:fill="auto"/>
            <w:noWrap/>
            <w:vAlign w:val="center"/>
            <w:hideMark/>
          </w:tcPr>
          <w:p w14:paraId="3449B984" w14:textId="77777777" w:rsidR="00B57CFF" w:rsidRDefault="00B57CFF" w:rsidP="00014030">
            <w:r>
              <w:rPr>
                <w:rFonts w:hint="eastAsia"/>
              </w:rPr>
              <w:t xml:space="preserve">2.45 </w:t>
            </w:r>
          </w:p>
        </w:tc>
        <w:tc>
          <w:tcPr>
            <w:tcW w:w="570" w:type="dxa"/>
            <w:tcBorders>
              <w:top w:val="nil"/>
              <w:left w:val="nil"/>
              <w:bottom w:val="single" w:sz="4" w:space="0" w:color="auto"/>
              <w:right w:val="single" w:sz="4" w:space="0" w:color="auto"/>
            </w:tcBorders>
            <w:shd w:val="clear" w:color="auto" w:fill="auto"/>
            <w:noWrap/>
            <w:vAlign w:val="center"/>
            <w:hideMark/>
          </w:tcPr>
          <w:p w14:paraId="0B5ED898" w14:textId="77777777" w:rsidR="00B57CFF" w:rsidRDefault="00B57CFF" w:rsidP="00014030">
            <w:r>
              <w:rPr>
                <w:rFonts w:hint="eastAsia"/>
              </w:rPr>
              <w:t xml:space="preserve">3.30 </w:t>
            </w:r>
          </w:p>
        </w:tc>
        <w:tc>
          <w:tcPr>
            <w:tcW w:w="589" w:type="dxa"/>
            <w:tcBorders>
              <w:top w:val="nil"/>
              <w:left w:val="nil"/>
              <w:bottom w:val="single" w:sz="4" w:space="0" w:color="auto"/>
              <w:right w:val="single" w:sz="4" w:space="0" w:color="auto"/>
            </w:tcBorders>
            <w:shd w:val="clear" w:color="auto" w:fill="auto"/>
            <w:noWrap/>
            <w:vAlign w:val="center"/>
            <w:hideMark/>
          </w:tcPr>
          <w:p w14:paraId="50A7F850" w14:textId="77777777" w:rsidR="00B57CFF" w:rsidRDefault="00B57CFF" w:rsidP="00014030">
            <w:r>
              <w:rPr>
                <w:rFonts w:hint="eastAsia"/>
              </w:rPr>
              <w:t xml:space="preserve">8.27 </w:t>
            </w:r>
          </w:p>
        </w:tc>
        <w:tc>
          <w:tcPr>
            <w:tcW w:w="589" w:type="dxa"/>
            <w:tcBorders>
              <w:top w:val="nil"/>
              <w:left w:val="nil"/>
              <w:bottom w:val="single" w:sz="4" w:space="0" w:color="auto"/>
              <w:right w:val="single" w:sz="4" w:space="0" w:color="auto"/>
            </w:tcBorders>
            <w:shd w:val="clear" w:color="auto" w:fill="auto"/>
            <w:noWrap/>
            <w:vAlign w:val="center"/>
            <w:hideMark/>
          </w:tcPr>
          <w:p w14:paraId="56EDFEA3" w14:textId="77777777" w:rsidR="00B57CFF" w:rsidRDefault="00B57CFF" w:rsidP="00014030">
            <w:r>
              <w:rPr>
                <w:rFonts w:hint="eastAsia"/>
              </w:rPr>
              <w:t xml:space="preserve">14.27 </w:t>
            </w:r>
          </w:p>
        </w:tc>
        <w:tc>
          <w:tcPr>
            <w:tcW w:w="589" w:type="dxa"/>
            <w:tcBorders>
              <w:top w:val="nil"/>
              <w:left w:val="nil"/>
              <w:bottom w:val="single" w:sz="4" w:space="0" w:color="auto"/>
              <w:right w:val="single" w:sz="4" w:space="0" w:color="auto"/>
            </w:tcBorders>
            <w:shd w:val="clear" w:color="auto" w:fill="auto"/>
            <w:noWrap/>
            <w:vAlign w:val="center"/>
            <w:hideMark/>
          </w:tcPr>
          <w:p w14:paraId="034E8A6F" w14:textId="77777777" w:rsidR="00B57CFF" w:rsidRDefault="00B57CFF" w:rsidP="00014030">
            <w:r>
              <w:rPr>
                <w:rFonts w:hint="eastAsia"/>
              </w:rPr>
              <w:t xml:space="preserve">7.89 </w:t>
            </w:r>
          </w:p>
        </w:tc>
      </w:tr>
      <w:tr w:rsidR="00B57CFF" w14:paraId="0DD7482C"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5C7628B2" w14:textId="77777777" w:rsidR="00B57CFF" w:rsidRDefault="00B57CFF" w:rsidP="00014030">
            <w:r>
              <w:rPr>
                <w:rFonts w:hint="eastAsia"/>
              </w:rPr>
              <w:t xml:space="preserve">42.00 </w:t>
            </w:r>
          </w:p>
        </w:tc>
        <w:tc>
          <w:tcPr>
            <w:tcW w:w="842" w:type="dxa"/>
            <w:tcBorders>
              <w:top w:val="nil"/>
              <w:left w:val="nil"/>
              <w:bottom w:val="single" w:sz="4" w:space="0" w:color="auto"/>
              <w:right w:val="single" w:sz="4" w:space="0" w:color="auto"/>
            </w:tcBorders>
            <w:shd w:val="clear" w:color="auto" w:fill="auto"/>
            <w:noWrap/>
            <w:vAlign w:val="center"/>
            <w:hideMark/>
          </w:tcPr>
          <w:p w14:paraId="3C040CDB" w14:textId="77777777" w:rsidR="00B57CFF" w:rsidRDefault="00B57CFF" w:rsidP="00014030">
            <w:r>
              <w:rPr>
                <w:rFonts w:hint="eastAsia"/>
              </w:rPr>
              <w:t xml:space="preserve">1239.00 </w:t>
            </w:r>
          </w:p>
        </w:tc>
        <w:tc>
          <w:tcPr>
            <w:tcW w:w="842" w:type="dxa"/>
            <w:tcBorders>
              <w:top w:val="nil"/>
              <w:left w:val="nil"/>
              <w:bottom w:val="single" w:sz="4" w:space="0" w:color="auto"/>
              <w:right w:val="single" w:sz="4" w:space="0" w:color="auto"/>
            </w:tcBorders>
            <w:shd w:val="clear" w:color="auto" w:fill="auto"/>
            <w:noWrap/>
            <w:vAlign w:val="center"/>
            <w:hideMark/>
          </w:tcPr>
          <w:p w14:paraId="026DFF62" w14:textId="77777777" w:rsidR="00B57CFF" w:rsidRDefault="00B57CFF" w:rsidP="00014030">
            <w:r>
              <w:rPr>
                <w:rFonts w:hint="eastAsia"/>
              </w:rPr>
              <w:t xml:space="preserve">1005.22 </w:t>
            </w:r>
          </w:p>
        </w:tc>
        <w:tc>
          <w:tcPr>
            <w:tcW w:w="842" w:type="dxa"/>
            <w:tcBorders>
              <w:top w:val="nil"/>
              <w:left w:val="nil"/>
              <w:bottom w:val="single" w:sz="4" w:space="0" w:color="auto"/>
              <w:right w:val="single" w:sz="4" w:space="0" w:color="auto"/>
            </w:tcBorders>
            <w:shd w:val="clear" w:color="auto" w:fill="auto"/>
            <w:noWrap/>
            <w:vAlign w:val="center"/>
            <w:hideMark/>
          </w:tcPr>
          <w:p w14:paraId="50EB1390" w14:textId="77777777" w:rsidR="00B57CFF" w:rsidRDefault="00B57CFF" w:rsidP="00014030">
            <w:r>
              <w:rPr>
                <w:rFonts w:hint="eastAsia"/>
              </w:rPr>
              <w:t xml:space="preserve">998.40 </w:t>
            </w:r>
          </w:p>
        </w:tc>
        <w:tc>
          <w:tcPr>
            <w:tcW w:w="842" w:type="dxa"/>
            <w:tcBorders>
              <w:top w:val="nil"/>
              <w:left w:val="nil"/>
              <w:bottom w:val="single" w:sz="4" w:space="0" w:color="auto"/>
              <w:right w:val="single" w:sz="4" w:space="0" w:color="auto"/>
            </w:tcBorders>
            <w:shd w:val="clear" w:color="auto" w:fill="auto"/>
            <w:noWrap/>
            <w:vAlign w:val="center"/>
            <w:hideMark/>
          </w:tcPr>
          <w:p w14:paraId="655A67A9" w14:textId="77777777" w:rsidR="00B57CFF" w:rsidRDefault="00B57CFF" w:rsidP="00014030">
            <w:r>
              <w:rPr>
                <w:rFonts w:hint="eastAsia"/>
              </w:rPr>
              <w:t xml:space="preserve">1012.40 </w:t>
            </w:r>
          </w:p>
        </w:tc>
        <w:tc>
          <w:tcPr>
            <w:tcW w:w="589" w:type="dxa"/>
            <w:tcBorders>
              <w:top w:val="nil"/>
              <w:left w:val="nil"/>
              <w:bottom w:val="single" w:sz="4" w:space="0" w:color="auto"/>
              <w:right w:val="single" w:sz="4" w:space="0" w:color="auto"/>
            </w:tcBorders>
            <w:shd w:val="clear" w:color="auto" w:fill="auto"/>
            <w:noWrap/>
            <w:vAlign w:val="center"/>
            <w:hideMark/>
          </w:tcPr>
          <w:p w14:paraId="5847A1E6" w14:textId="77777777" w:rsidR="00B57CFF" w:rsidRDefault="00B57CFF" w:rsidP="00014030">
            <w:r>
              <w:rPr>
                <w:rFonts w:hint="eastAsia"/>
              </w:rPr>
              <w:t xml:space="preserve">28.59 </w:t>
            </w:r>
          </w:p>
        </w:tc>
        <w:tc>
          <w:tcPr>
            <w:tcW w:w="589" w:type="dxa"/>
            <w:tcBorders>
              <w:top w:val="nil"/>
              <w:left w:val="nil"/>
              <w:bottom w:val="single" w:sz="4" w:space="0" w:color="auto"/>
              <w:right w:val="single" w:sz="4" w:space="0" w:color="auto"/>
            </w:tcBorders>
            <w:shd w:val="clear" w:color="auto" w:fill="auto"/>
            <w:noWrap/>
            <w:vAlign w:val="center"/>
            <w:hideMark/>
          </w:tcPr>
          <w:p w14:paraId="4F1AD6C9" w14:textId="77777777" w:rsidR="00B57CFF" w:rsidRDefault="00B57CFF" w:rsidP="00014030">
            <w:r>
              <w:rPr>
                <w:rFonts w:hint="eastAsia"/>
              </w:rPr>
              <w:t xml:space="preserve">22.20 </w:t>
            </w:r>
          </w:p>
        </w:tc>
        <w:tc>
          <w:tcPr>
            <w:tcW w:w="589" w:type="dxa"/>
            <w:tcBorders>
              <w:top w:val="nil"/>
              <w:left w:val="nil"/>
              <w:bottom w:val="single" w:sz="4" w:space="0" w:color="auto"/>
              <w:right w:val="single" w:sz="4" w:space="0" w:color="auto"/>
            </w:tcBorders>
            <w:shd w:val="clear" w:color="auto" w:fill="auto"/>
            <w:noWrap/>
            <w:vAlign w:val="center"/>
            <w:hideMark/>
          </w:tcPr>
          <w:p w14:paraId="53AEBBE1" w14:textId="77777777" w:rsidR="00B57CFF" w:rsidRDefault="00B57CFF" w:rsidP="00014030">
            <w:r>
              <w:rPr>
                <w:rFonts w:hint="eastAsia"/>
              </w:rPr>
              <w:t xml:space="preserve">36.40 </w:t>
            </w:r>
          </w:p>
        </w:tc>
        <w:tc>
          <w:tcPr>
            <w:tcW w:w="589" w:type="dxa"/>
            <w:tcBorders>
              <w:top w:val="nil"/>
              <w:left w:val="nil"/>
              <w:bottom w:val="single" w:sz="4" w:space="0" w:color="auto"/>
              <w:right w:val="single" w:sz="4" w:space="0" w:color="auto"/>
            </w:tcBorders>
            <w:shd w:val="clear" w:color="auto" w:fill="auto"/>
            <w:noWrap/>
            <w:vAlign w:val="center"/>
            <w:hideMark/>
          </w:tcPr>
          <w:p w14:paraId="716A7EED" w14:textId="77777777" w:rsidR="00B57CFF" w:rsidRDefault="00B57CFF" w:rsidP="00014030">
            <w:r>
              <w:rPr>
                <w:rFonts w:hint="eastAsia"/>
              </w:rPr>
              <w:t xml:space="preserve">75.58 </w:t>
            </w:r>
          </w:p>
        </w:tc>
        <w:tc>
          <w:tcPr>
            <w:tcW w:w="589" w:type="dxa"/>
            <w:tcBorders>
              <w:top w:val="nil"/>
              <w:left w:val="nil"/>
              <w:bottom w:val="single" w:sz="4" w:space="0" w:color="auto"/>
              <w:right w:val="single" w:sz="4" w:space="0" w:color="auto"/>
            </w:tcBorders>
            <w:shd w:val="clear" w:color="auto" w:fill="auto"/>
            <w:noWrap/>
            <w:vAlign w:val="center"/>
            <w:hideMark/>
          </w:tcPr>
          <w:p w14:paraId="1D944249" w14:textId="77777777" w:rsidR="00B57CFF" w:rsidRDefault="00B57CFF" w:rsidP="00014030">
            <w:r>
              <w:rPr>
                <w:rFonts w:hint="eastAsia"/>
              </w:rPr>
              <w:t xml:space="preserve">44.00 </w:t>
            </w:r>
          </w:p>
        </w:tc>
        <w:tc>
          <w:tcPr>
            <w:tcW w:w="560" w:type="dxa"/>
            <w:tcBorders>
              <w:top w:val="nil"/>
              <w:left w:val="nil"/>
              <w:bottom w:val="single" w:sz="4" w:space="0" w:color="auto"/>
              <w:right w:val="single" w:sz="4" w:space="0" w:color="auto"/>
            </w:tcBorders>
            <w:shd w:val="clear" w:color="auto" w:fill="auto"/>
            <w:noWrap/>
            <w:vAlign w:val="center"/>
            <w:hideMark/>
          </w:tcPr>
          <w:p w14:paraId="5BBFAB7B" w14:textId="77777777" w:rsidR="00B57CFF" w:rsidRDefault="00B57CFF" w:rsidP="00014030">
            <w:r>
              <w:rPr>
                <w:rFonts w:hint="eastAsia"/>
              </w:rPr>
              <w:t xml:space="preserve">3.49 </w:t>
            </w:r>
          </w:p>
        </w:tc>
        <w:tc>
          <w:tcPr>
            <w:tcW w:w="560" w:type="dxa"/>
            <w:tcBorders>
              <w:top w:val="nil"/>
              <w:left w:val="nil"/>
              <w:bottom w:val="single" w:sz="4" w:space="0" w:color="auto"/>
              <w:right w:val="single" w:sz="4" w:space="0" w:color="auto"/>
            </w:tcBorders>
            <w:shd w:val="clear" w:color="auto" w:fill="auto"/>
            <w:noWrap/>
            <w:vAlign w:val="center"/>
            <w:hideMark/>
          </w:tcPr>
          <w:p w14:paraId="63227A07" w14:textId="77777777" w:rsidR="00B57CFF" w:rsidRDefault="00B57CFF" w:rsidP="00014030">
            <w:r>
              <w:rPr>
                <w:rFonts w:hint="eastAsia"/>
              </w:rPr>
              <w:t xml:space="preserve">3.47 </w:t>
            </w:r>
          </w:p>
        </w:tc>
        <w:tc>
          <w:tcPr>
            <w:tcW w:w="560" w:type="dxa"/>
            <w:tcBorders>
              <w:top w:val="nil"/>
              <w:left w:val="nil"/>
              <w:bottom w:val="single" w:sz="4" w:space="0" w:color="auto"/>
              <w:right w:val="single" w:sz="4" w:space="0" w:color="auto"/>
            </w:tcBorders>
            <w:shd w:val="clear" w:color="auto" w:fill="auto"/>
            <w:noWrap/>
            <w:vAlign w:val="center"/>
            <w:hideMark/>
          </w:tcPr>
          <w:p w14:paraId="3CB05169" w14:textId="77777777" w:rsidR="00B57CFF" w:rsidRDefault="00B57CFF" w:rsidP="00014030">
            <w:r>
              <w:rPr>
                <w:rFonts w:hint="eastAsia"/>
              </w:rPr>
              <w:t xml:space="preserve">3.52 </w:t>
            </w:r>
          </w:p>
        </w:tc>
        <w:tc>
          <w:tcPr>
            <w:tcW w:w="570" w:type="dxa"/>
            <w:tcBorders>
              <w:top w:val="nil"/>
              <w:left w:val="nil"/>
              <w:bottom w:val="single" w:sz="4" w:space="0" w:color="auto"/>
              <w:right w:val="single" w:sz="4" w:space="0" w:color="auto"/>
            </w:tcBorders>
            <w:shd w:val="clear" w:color="auto" w:fill="auto"/>
            <w:noWrap/>
            <w:vAlign w:val="center"/>
            <w:hideMark/>
          </w:tcPr>
          <w:p w14:paraId="532FEE14" w14:textId="77777777" w:rsidR="00B57CFF" w:rsidRDefault="00B57CFF" w:rsidP="00014030">
            <w:r>
              <w:rPr>
                <w:rFonts w:hint="eastAsia"/>
              </w:rPr>
              <w:t xml:space="preserve">2.00 </w:t>
            </w:r>
          </w:p>
        </w:tc>
        <w:tc>
          <w:tcPr>
            <w:tcW w:w="570" w:type="dxa"/>
            <w:tcBorders>
              <w:top w:val="nil"/>
              <w:left w:val="nil"/>
              <w:bottom w:val="single" w:sz="4" w:space="0" w:color="auto"/>
              <w:right w:val="single" w:sz="4" w:space="0" w:color="auto"/>
            </w:tcBorders>
            <w:shd w:val="clear" w:color="auto" w:fill="auto"/>
            <w:noWrap/>
            <w:vAlign w:val="center"/>
            <w:hideMark/>
          </w:tcPr>
          <w:p w14:paraId="70CD534C" w14:textId="77777777" w:rsidR="00B57CFF" w:rsidRDefault="00B57CFF" w:rsidP="00014030">
            <w:r>
              <w:rPr>
                <w:rFonts w:hint="eastAsia"/>
              </w:rPr>
              <w:t xml:space="preserve">1.45 </w:t>
            </w:r>
          </w:p>
        </w:tc>
        <w:tc>
          <w:tcPr>
            <w:tcW w:w="570" w:type="dxa"/>
            <w:tcBorders>
              <w:top w:val="nil"/>
              <w:left w:val="nil"/>
              <w:bottom w:val="single" w:sz="4" w:space="0" w:color="auto"/>
              <w:right w:val="single" w:sz="4" w:space="0" w:color="auto"/>
            </w:tcBorders>
            <w:shd w:val="clear" w:color="auto" w:fill="auto"/>
            <w:noWrap/>
            <w:vAlign w:val="center"/>
            <w:hideMark/>
          </w:tcPr>
          <w:p w14:paraId="1001893E" w14:textId="77777777" w:rsidR="00B57CFF" w:rsidRDefault="00B57CFF" w:rsidP="00014030">
            <w:r>
              <w:rPr>
                <w:rFonts w:hint="eastAsia"/>
              </w:rPr>
              <w:t xml:space="preserve">2.94 </w:t>
            </w:r>
          </w:p>
        </w:tc>
        <w:tc>
          <w:tcPr>
            <w:tcW w:w="589" w:type="dxa"/>
            <w:tcBorders>
              <w:top w:val="nil"/>
              <w:left w:val="nil"/>
              <w:bottom w:val="single" w:sz="4" w:space="0" w:color="auto"/>
              <w:right w:val="single" w:sz="4" w:space="0" w:color="auto"/>
            </w:tcBorders>
            <w:shd w:val="clear" w:color="auto" w:fill="auto"/>
            <w:noWrap/>
            <w:vAlign w:val="center"/>
            <w:hideMark/>
          </w:tcPr>
          <w:p w14:paraId="25FAC21A" w14:textId="77777777" w:rsidR="00B57CFF" w:rsidRDefault="00B57CFF" w:rsidP="00014030">
            <w:r>
              <w:rPr>
                <w:rFonts w:hint="eastAsia"/>
              </w:rPr>
              <w:t xml:space="preserve">8.64 </w:t>
            </w:r>
          </w:p>
        </w:tc>
        <w:tc>
          <w:tcPr>
            <w:tcW w:w="589" w:type="dxa"/>
            <w:tcBorders>
              <w:top w:val="nil"/>
              <w:left w:val="nil"/>
              <w:bottom w:val="single" w:sz="4" w:space="0" w:color="auto"/>
              <w:right w:val="single" w:sz="4" w:space="0" w:color="auto"/>
            </w:tcBorders>
            <w:shd w:val="clear" w:color="auto" w:fill="auto"/>
            <w:noWrap/>
            <w:vAlign w:val="center"/>
            <w:hideMark/>
          </w:tcPr>
          <w:p w14:paraId="1FF52A3A" w14:textId="77777777" w:rsidR="00B57CFF" w:rsidRDefault="00B57CFF" w:rsidP="00014030">
            <w:r>
              <w:rPr>
                <w:rFonts w:hint="eastAsia"/>
              </w:rPr>
              <w:t xml:space="preserve">12.32 </w:t>
            </w:r>
          </w:p>
        </w:tc>
        <w:tc>
          <w:tcPr>
            <w:tcW w:w="589" w:type="dxa"/>
            <w:tcBorders>
              <w:top w:val="nil"/>
              <w:left w:val="nil"/>
              <w:bottom w:val="single" w:sz="4" w:space="0" w:color="auto"/>
              <w:right w:val="single" w:sz="4" w:space="0" w:color="auto"/>
            </w:tcBorders>
            <w:shd w:val="clear" w:color="auto" w:fill="auto"/>
            <w:noWrap/>
            <w:vAlign w:val="center"/>
            <w:hideMark/>
          </w:tcPr>
          <w:p w14:paraId="1B61B130" w14:textId="77777777" w:rsidR="00B57CFF" w:rsidRDefault="00B57CFF" w:rsidP="00014030">
            <w:r>
              <w:rPr>
                <w:rFonts w:hint="eastAsia"/>
              </w:rPr>
              <w:t xml:space="preserve">9.10 </w:t>
            </w:r>
          </w:p>
        </w:tc>
      </w:tr>
      <w:tr w:rsidR="00B57CFF" w14:paraId="7E65920E"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16F86946" w14:textId="77777777" w:rsidR="00B57CFF" w:rsidRDefault="00B57CFF" w:rsidP="00014030">
            <w:r>
              <w:rPr>
                <w:rFonts w:hint="eastAsia"/>
              </w:rPr>
              <w:t xml:space="preserve">43.00 </w:t>
            </w:r>
          </w:p>
        </w:tc>
        <w:tc>
          <w:tcPr>
            <w:tcW w:w="842" w:type="dxa"/>
            <w:tcBorders>
              <w:top w:val="nil"/>
              <w:left w:val="nil"/>
              <w:bottom w:val="single" w:sz="4" w:space="0" w:color="auto"/>
              <w:right w:val="single" w:sz="4" w:space="0" w:color="auto"/>
            </w:tcBorders>
            <w:shd w:val="clear" w:color="auto" w:fill="auto"/>
            <w:noWrap/>
            <w:vAlign w:val="center"/>
            <w:hideMark/>
          </w:tcPr>
          <w:p w14:paraId="52EB5920" w14:textId="77777777" w:rsidR="00B57CFF" w:rsidRDefault="00B57CFF" w:rsidP="00014030">
            <w:r>
              <w:rPr>
                <w:rFonts w:hint="eastAsia"/>
              </w:rPr>
              <w:t xml:space="preserve">1142.00 </w:t>
            </w:r>
          </w:p>
        </w:tc>
        <w:tc>
          <w:tcPr>
            <w:tcW w:w="842" w:type="dxa"/>
            <w:tcBorders>
              <w:top w:val="nil"/>
              <w:left w:val="nil"/>
              <w:bottom w:val="single" w:sz="4" w:space="0" w:color="auto"/>
              <w:right w:val="single" w:sz="4" w:space="0" w:color="auto"/>
            </w:tcBorders>
            <w:shd w:val="clear" w:color="auto" w:fill="auto"/>
            <w:noWrap/>
            <w:vAlign w:val="center"/>
            <w:hideMark/>
          </w:tcPr>
          <w:p w14:paraId="29C71165" w14:textId="77777777" w:rsidR="00B57CFF" w:rsidRDefault="00B57CFF" w:rsidP="00014030">
            <w:r>
              <w:rPr>
                <w:rFonts w:hint="eastAsia"/>
              </w:rPr>
              <w:t xml:space="preserve">1007.47 </w:t>
            </w:r>
          </w:p>
        </w:tc>
        <w:tc>
          <w:tcPr>
            <w:tcW w:w="842" w:type="dxa"/>
            <w:tcBorders>
              <w:top w:val="nil"/>
              <w:left w:val="nil"/>
              <w:bottom w:val="single" w:sz="4" w:space="0" w:color="auto"/>
              <w:right w:val="single" w:sz="4" w:space="0" w:color="auto"/>
            </w:tcBorders>
            <w:shd w:val="clear" w:color="auto" w:fill="auto"/>
            <w:noWrap/>
            <w:vAlign w:val="center"/>
            <w:hideMark/>
          </w:tcPr>
          <w:p w14:paraId="54F31154" w14:textId="77777777" w:rsidR="00B57CFF" w:rsidRDefault="00B57CFF" w:rsidP="00014030">
            <w:r>
              <w:rPr>
                <w:rFonts w:hint="eastAsia"/>
              </w:rPr>
              <w:t xml:space="preserve">1001.30 </w:t>
            </w:r>
          </w:p>
        </w:tc>
        <w:tc>
          <w:tcPr>
            <w:tcW w:w="842" w:type="dxa"/>
            <w:tcBorders>
              <w:top w:val="nil"/>
              <w:left w:val="nil"/>
              <w:bottom w:val="single" w:sz="4" w:space="0" w:color="auto"/>
              <w:right w:val="single" w:sz="4" w:space="0" w:color="auto"/>
            </w:tcBorders>
            <w:shd w:val="clear" w:color="auto" w:fill="auto"/>
            <w:noWrap/>
            <w:vAlign w:val="center"/>
            <w:hideMark/>
          </w:tcPr>
          <w:p w14:paraId="0BECA1DB" w14:textId="77777777" w:rsidR="00B57CFF" w:rsidRDefault="00B57CFF" w:rsidP="00014030">
            <w:r>
              <w:rPr>
                <w:rFonts w:hint="eastAsia"/>
              </w:rPr>
              <w:t xml:space="preserve">1015.80 </w:t>
            </w:r>
          </w:p>
        </w:tc>
        <w:tc>
          <w:tcPr>
            <w:tcW w:w="589" w:type="dxa"/>
            <w:tcBorders>
              <w:top w:val="nil"/>
              <w:left w:val="nil"/>
              <w:bottom w:val="single" w:sz="4" w:space="0" w:color="auto"/>
              <w:right w:val="single" w:sz="4" w:space="0" w:color="auto"/>
            </w:tcBorders>
            <w:shd w:val="clear" w:color="auto" w:fill="auto"/>
            <w:noWrap/>
            <w:vAlign w:val="center"/>
            <w:hideMark/>
          </w:tcPr>
          <w:p w14:paraId="1009F5F9" w14:textId="77777777" w:rsidR="00B57CFF" w:rsidRDefault="00B57CFF" w:rsidP="00014030">
            <w:r>
              <w:rPr>
                <w:rFonts w:hint="eastAsia"/>
              </w:rPr>
              <w:t xml:space="preserve">30.43 </w:t>
            </w:r>
          </w:p>
        </w:tc>
        <w:tc>
          <w:tcPr>
            <w:tcW w:w="589" w:type="dxa"/>
            <w:tcBorders>
              <w:top w:val="nil"/>
              <w:left w:val="nil"/>
              <w:bottom w:val="single" w:sz="4" w:space="0" w:color="auto"/>
              <w:right w:val="single" w:sz="4" w:space="0" w:color="auto"/>
            </w:tcBorders>
            <w:shd w:val="clear" w:color="auto" w:fill="auto"/>
            <w:noWrap/>
            <w:vAlign w:val="center"/>
            <w:hideMark/>
          </w:tcPr>
          <w:p w14:paraId="692E19C3" w14:textId="77777777" w:rsidR="00B57CFF" w:rsidRDefault="00B57CFF" w:rsidP="00014030">
            <w:r>
              <w:rPr>
                <w:rFonts w:hint="eastAsia"/>
              </w:rPr>
              <w:t xml:space="preserve">22.90 </w:t>
            </w:r>
          </w:p>
        </w:tc>
        <w:tc>
          <w:tcPr>
            <w:tcW w:w="589" w:type="dxa"/>
            <w:tcBorders>
              <w:top w:val="nil"/>
              <w:left w:val="nil"/>
              <w:bottom w:val="single" w:sz="4" w:space="0" w:color="auto"/>
              <w:right w:val="single" w:sz="4" w:space="0" w:color="auto"/>
            </w:tcBorders>
            <w:shd w:val="clear" w:color="auto" w:fill="auto"/>
            <w:noWrap/>
            <w:vAlign w:val="center"/>
            <w:hideMark/>
          </w:tcPr>
          <w:p w14:paraId="289F328C" w14:textId="77777777" w:rsidR="00B57CFF" w:rsidRDefault="00B57CFF" w:rsidP="00014030">
            <w:r>
              <w:rPr>
                <w:rFonts w:hint="eastAsia"/>
              </w:rPr>
              <w:t xml:space="preserve">39.00 </w:t>
            </w:r>
          </w:p>
        </w:tc>
        <w:tc>
          <w:tcPr>
            <w:tcW w:w="589" w:type="dxa"/>
            <w:tcBorders>
              <w:top w:val="nil"/>
              <w:left w:val="nil"/>
              <w:bottom w:val="single" w:sz="4" w:space="0" w:color="auto"/>
              <w:right w:val="single" w:sz="4" w:space="0" w:color="auto"/>
            </w:tcBorders>
            <w:shd w:val="clear" w:color="auto" w:fill="auto"/>
            <w:noWrap/>
            <w:vAlign w:val="center"/>
            <w:hideMark/>
          </w:tcPr>
          <w:p w14:paraId="7E62DD21" w14:textId="77777777" w:rsidR="00B57CFF" w:rsidRDefault="00B57CFF" w:rsidP="00014030">
            <w:r>
              <w:rPr>
                <w:rFonts w:hint="eastAsia"/>
              </w:rPr>
              <w:t xml:space="preserve">71.58 </w:t>
            </w:r>
          </w:p>
        </w:tc>
        <w:tc>
          <w:tcPr>
            <w:tcW w:w="589" w:type="dxa"/>
            <w:tcBorders>
              <w:top w:val="nil"/>
              <w:left w:val="nil"/>
              <w:bottom w:val="single" w:sz="4" w:space="0" w:color="auto"/>
              <w:right w:val="single" w:sz="4" w:space="0" w:color="auto"/>
            </w:tcBorders>
            <w:shd w:val="clear" w:color="auto" w:fill="auto"/>
            <w:noWrap/>
            <w:vAlign w:val="center"/>
            <w:hideMark/>
          </w:tcPr>
          <w:p w14:paraId="31CA24A3" w14:textId="77777777" w:rsidR="00B57CFF" w:rsidRDefault="00B57CFF" w:rsidP="00014030">
            <w:r>
              <w:rPr>
                <w:rFonts w:hint="eastAsia"/>
              </w:rPr>
              <w:t xml:space="preserve">38.00 </w:t>
            </w:r>
          </w:p>
        </w:tc>
        <w:tc>
          <w:tcPr>
            <w:tcW w:w="560" w:type="dxa"/>
            <w:tcBorders>
              <w:top w:val="nil"/>
              <w:left w:val="nil"/>
              <w:bottom w:val="single" w:sz="4" w:space="0" w:color="auto"/>
              <w:right w:val="single" w:sz="4" w:space="0" w:color="auto"/>
            </w:tcBorders>
            <w:shd w:val="clear" w:color="auto" w:fill="auto"/>
            <w:noWrap/>
            <w:vAlign w:val="center"/>
            <w:hideMark/>
          </w:tcPr>
          <w:p w14:paraId="32EC5F8D" w14:textId="77777777" w:rsidR="00B57CFF" w:rsidRDefault="00B57CFF" w:rsidP="00014030">
            <w:r>
              <w:rPr>
                <w:rFonts w:hint="eastAsia"/>
              </w:rPr>
              <w:t xml:space="preserve">3.10 </w:t>
            </w:r>
          </w:p>
        </w:tc>
        <w:tc>
          <w:tcPr>
            <w:tcW w:w="560" w:type="dxa"/>
            <w:tcBorders>
              <w:top w:val="nil"/>
              <w:left w:val="nil"/>
              <w:bottom w:val="single" w:sz="4" w:space="0" w:color="auto"/>
              <w:right w:val="single" w:sz="4" w:space="0" w:color="auto"/>
            </w:tcBorders>
            <w:shd w:val="clear" w:color="auto" w:fill="auto"/>
            <w:noWrap/>
            <w:vAlign w:val="center"/>
            <w:hideMark/>
          </w:tcPr>
          <w:p w14:paraId="311A7200" w14:textId="77777777" w:rsidR="00B57CFF" w:rsidRDefault="00B57CFF" w:rsidP="00014030">
            <w:r>
              <w:rPr>
                <w:rFonts w:hint="eastAsia"/>
              </w:rPr>
              <w:t xml:space="preserve">2.95 </w:t>
            </w:r>
          </w:p>
        </w:tc>
        <w:tc>
          <w:tcPr>
            <w:tcW w:w="560" w:type="dxa"/>
            <w:tcBorders>
              <w:top w:val="nil"/>
              <w:left w:val="nil"/>
              <w:bottom w:val="single" w:sz="4" w:space="0" w:color="auto"/>
              <w:right w:val="single" w:sz="4" w:space="0" w:color="auto"/>
            </w:tcBorders>
            <w:shd w:val="clear" w:color="auto" w:fill="auto"/>
            <w:noWrap/>
            <w:vAlign w:val="center"/>
            <w:hideMark/>
          </w:tcPr>
          <w:p w14:paraId="5E94324E" w14:textId="77777777" w:rsidR="00B57CFF" w:rsidRDefault="00B57CFF" w:rsidP="00014030">
            <w:r>
              <w:rPr>
                <w:rFonts w:hint="eastAsia"/>
              </w:rPr>
              <w:t xml:space="preserve">3.10 </w:t>
            </w:r>
          </w:p>
        </w:tc>
        <w:tc>
          <w:tcPr>
            <w:tcW w:w="570" w:type="dxa"/>
            <w:tcBorders>
              <w:top w:val="nil"/>
              <w:left w:val="nil"/>
              <w:bottom w:val="single" w:sz="4" w:space="0" w:color="auto"/>
              <w:right w:val="single" w:sz="4" w:space="0" w:color="auto"/>
            </w:tcBorders>
            <w:shd w:val="clear" w:color="auto" w:fill="auto"/>
            <w:noWrap/>
            <w:vAlign w:val="center"/>
            <w:hideMark/>
          </w:tcPr>
          <w:p w14:paraId="765ABF09" w14:textId="77777777" w:rsidR="00B57CFF" w:rsidRDefault="00B57CFF" w:rsidP="00014030">
            <w:r>
              <w:rPr>
                <w:rFonts w:hint="eastAsia"/>
              </w:rPr>
              <w:t xml:space="preserve">2.49 </w:t>
            </w:r>
          </w:p>
        </w:tc>
        <w:tc>
          <w:tcPr>
            <w:tcW w:w="570" w:type="dxa"/>
            <w:tcBorders>
              <w:top w:val="nil"/>
              <w:left w:val="nil"/>
              <w:bottom w:val="single" w:sz="4" w:space="0" w:color="auto"/>
              <w:right w:val="single" w:sz="4" w:space="0" w:color="auto"/>
            </w:tcBorders>
            <w:shd w:val="clear" w:color="auto" w:fill="auto"/>
            <w:noWrap/>
            <w:vAlign w:val="center"/>
            <w:hideMark/>
          </w:tcPr>
          <w:p w14:paraId="125FC145" w14:textId="77777777" w:rsidR="00B57CFF" w:rsidRDefault="00B57CFF" w:rsidP="00014030">
            <w:r>
              <w:rPr>
                <w:rFonts w:hint="eastAsia"/>
              </w:rPr>
              <w:t xml:space="preserve">2.29 </w:t>
            </w:r>
          </w:p>
        </w:tc>
        <w:tc>
          <w:tcPr>
            <w:tcW w:w="570" w:type="dxa"/>
            <w:tcBorders>
              <w:top w:val="nil"/>
              <w:left w:val="nil"/>
              <w:bottom w:val="single" w:sz="4" w:space="0" w:color="auto"/>
              <w:right w:val="single" w:sz="4" w:space="0" w:color="auto"/>
            </w:tcBorders>
            <w:shd w:val="clear" w:color="auto" w:fill="auto"/>
            <w:noWrap/>
            <w:vAlign w:val="center"/>
            <w:hideMark/>
          </w:tcPr>
          <w:p w14:paraId="7E86376C" w14:textId="77777777" w:rsidR="00B57CFF" w:rsidRDefault="00B57CFF" w:rsidP="00014030">
            <w:r>
              <w:rPr>
                <w:rFonts w:hint="eastAsia"/>
              </w:rPr>
              <w:t xml:space="preserve">2.54 </w:t>
            </w:r>
          </w:p>
        </w:tc>
        <w:tc>
          <w:tcPr>
            <w:tcW w:w="589" w:type="dxa"/>
            <w:tcBorders>
              <w:top w:val="nil"/>
              <w:left w:val="nil"/>
              <w:bottom w:val="single" w:sz="4" w:space="0" w:color="auto"/>
              <w:right w:val="single" w:sz="4" w:space="0" w:color="auto"/>
            </w:tcBorders>
            <w:shd w:val="clear" w:color="auto" w:fill="auto"/>
            <w:noWrap/>
            <w:vAlign w:val="center"/>
            <w:hideMark/>
          </w:tcPr>
          <w:p w14:paraId="7E0935BF" w14:textId="77777777" w:rsidR="00B57CFF" w:rsidRDefault="00B57CFF" w:rsidP="00014030">
            <w:r>
              <w:rPr>
                <w:rFonts w:hint="eastAsia"/>
              </w:rPr>
              <w:t xml:space="preserve">7.75 </w:t>
            </w:r>
          </w:p>
        </w:tc>
        <w:tc>
          <w:tcPr>
            <w:tcW w:w="589" w:type="dxa"/>
            <w:tcBorders>
              <w:top w:val="nil"/>
              <w:left w:val="nil"/>
              <w:bottom w:val="single" w:sz="4" w:space="0" w:color="auto"/>
              <w:right w:val="single" w:sz="4" w:space="0" w:color="auto"/>
            </w:tcBorders>
            <w:shd w:val="clear" w:color="auto" w:fill="auto"/>
            <w:noWrap/>
            <w:vAlign w:val="center"/>
            <w:hideMark/>
          </w:tcPr>
          <w:p w14:paraId="425FE8FB" w14:textId="77777777" w:rsidR="00B57CFF" w:rsidRDefault="00B57CFF" w:rsidP="00014030">
            <w:r>
              <w:rPr>
                <w:rFonts w:hint="eastAsia"/>
              </w:rPr>
              <w:t xml:space="preserve">8.09 </w:t>
            </w:r>
          </w:p>
        </w:tc>
        <w:tc>
          <w:tcPr>
            <w:tcW w:w="589" w:type="dxa"/>
            <w:tcBorders>
              <w:top w:val="nil"/>
              <w:left w:val="nil"/>
              <w:bottom w:val="single" w:sz="4" w:space="0" w:color="auto"/>
              <w:right w:val="single" w:sz="4" w:space="0" w:color="auto"/>
            </w:tcBorders>
            <w:shd w:val="clear" w:color="auto" w:fill="auto"/>
            <w:noWrap/>
            <w:vAlign w:val="center"/>
            <w:hideMark/>
          </w:tcPr>
          <w:p w14:paraId="7479C41D" w14:textId="77777777" w:rsidR="00B57CFF" w:rsidRDefault="00B57CFF" w:rsidP="00014030">
            <w:r>
              <w:rPr>
                <w:rFonts w:hint="eastAsia"/>
              </w:rPr>
              <w:t xml:space="preserve">8.38 </w:t>
            </w:r>
          </w:p>
        </w:tc>
      </w:tr>
      <w:tr w:rsidR="00B57CFF" w14:paraId="77A0220F"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19A1174D" w14:textId="77777777" w:rsidR="00B57CFF" w:rsidRDefault="00B57CFF" w:rsidP="00014030">
            <w:r>
              <w:rPr>
                <w:rFonts w:hint="eastAsia"/>
              </w:rPr>
              <w:t xml:space="preserve">44.00 </w:t>
            </w:r>
          </w:p>
        </w:tc>
        <w:tc>
          <w:tcPr>
            <w:tcW w:w="842" w:type="dxa"/>
            <w:tcBorders>
              <w:top w:val="nil"/>
              <w:left w:val="nil"/>
              <w:bottom w:val="single" w:sz="4" w:space="0" w:color="auto"/>
              <w:right w:val="single" w:sz="4" w:space="0" w:color="auto"/>
            </w:tcBorders>
            <w:shd w:val="clear" w:color="auto" w:fill="auto"/>
            <w:noWrap/>
            <w:vAlign w:val="center"/>
            <w:hideMark/>
          </w:tcPr>
          <w:p w14:paraId="5407B452" w14:textId="77777777" w:rsidR="00B57CFF" w:rsidRDefault="00B57CFF" w:rsidP="00014030">
            <w:r>
              <w:rPr>
                <w:rFonts w:hint="eastAsia"/>
              </w:rPr>
              <w:t xml:space="preserve">1117.00 </w:t>
            </w:r>
          </w:p>
        </w:tc>
        <w:tc>
          <w:tcPr>
            <w:tcW w:w="842" w:type="dxa"/>
            <w:tcBorders>
              <w:top w:val="nil"/>
              <w:left w:val="nil"/>
              <w:bottom w:val="single" w:sz="4" w:space="0" w:color="auto"/>
              <w:right w:val="single" w:sz="4" w:space="0" w:color="auto"/>
            </w:tcBorders>
            <w:shd w:val="clear" w:color="auto" w:fill="auto"/>
            <w:noWrap/>
            <w:vAlign w:val="center"/>
            <w:hideMark/>
          </w:tcPr>
          <w:p w14:paraId="469D9557" w14:textId="77777777" w:rsidR="00B57CFF" w:rsidRDefault="00B57CFF" w:rsidP="00014030">
            <w:r>
              <w:rPr>
                <w:rFonts w:hint="eastAsia"/>
              </w:rPr>
              <w:t xml:space="preserve">1011.51 </w:t>
            </w:r>
          </w:p>
        </w:tc>
        <w:tc>
          <w:tcPr>
            <w:tcW w:w="842" w:type="dxa"/>
            <w:tcBorders>
              <w:top w:val="nil"/>
              <w:left w:val="nil"/>
              <w:bottom w:val="single" w:sz="4" w:space="0" w:color="auto"/>
              <w:right w:val="single" w:sz="4" w:space="0" w:color="auto"/>
            </w:tcBorders>
            <w:shd w:val="clear" w:color="auto" w:fill="auto"/>
            <w:noWrap/>
            <w:vAlign w:val="center"/>
            <w:hideMark/>
          </w:tcPr>
          <w:p w14:paraId="2677057F" w14:textId="77777777" w:rsidR="00B57CFF" w:rsidRDefault="00B57CFF" w:rsidP="00014030">
            <w:r>
              <w:rPr>
                <w:rFonts w:hint="eastAsia"/>
              </w:rPr>
              <w:t xml:space="preserve">1003.80 </w:t>
            </w:r>
          </w:p>
        </w:tc>
        <w:tc>
          <w:tcPr>
            <w:tcW w:w="842" w:type="dxa"/>
            <w:tcBorders>
              <w:top w:val="nil"/>
              <w:left w:val="nil"/>
              <w:bottom w:val="single" w:sz="4" w:space="0" w:color="auto"/>
              <w:right w:val="single" w:sz="4" w:space="0" w:color="auto"/>
            </w:tcBorders>
            <w:shd w:val="clear" w:color="auto" w:fill="auto"/>
            <w:noWrap/>
            <w:vAlign w:val="center"/>
            <w:hideMark/>
          </w:tcPr>
          <w:p w14:paraId="3F1A9947" w14:textId="77777777" w:rsidR="00B57CFF" w:rsidRDefault="00B57CFF" w:rsidP="00014030">
            <w:r>
              <w:rPr>
                <w:rFonts w:hint="eastAsia"/>
              </w:rPr>
              <w:t xml:space="preserve">1021.50 </w:t>
            </w:r>
          </w:p>
        </w:tc>
        <w:tc>
          <w:tcPr>
            <w:tcW w:w="589" w:type="dxa"/>
            <w:tcBorders>
              <w:top w:val="nil"/>
              <w:left w:val="nil"/>
              <w:bottom w:val="single" w:sz="4" w:space="0" w:color="auto"/>
              <w:right w:val="single" w:sz="4" w:space="0" w:color="auto"/>
            </w:tcBorders>
            <w:shd w:val="clear" w:color="auto" w:fill="auto"/>
            <w:noWrap/>
            <w:vAlign w:val="center"/>
            <w:hideMark/>
          </w:tcPr>
          <w:p w14:paraId="7A76FED9" w14:textId="77777777" w:rsidR="00B57CFF" w:rsidRDefault="00B57CFF" w:rsidP="00014030">
            <w:r>
              <w:rPr>
                <w:rFonts w:hint="eastAsia"/>
              </w:rPr>
              <w:t xml:space="preserve">25.55 </w:t>
            </w:r>
          </w:p>
        </w:tc>
        <w:tc>
          <w:tcPr>
            <w:tcW w:w="589" w:type="dxa"/>
            <w:tcBorders>
              <w:top w:val="nil"/>
              <w:left w:val="nil"/>
              <w:bottom w:val="single" w:sz="4" w:space="0" w:color="auto"/>
              <w:right w:val="single" w:sz="4" w:space="0" w:color="auto"/>
            </w:tcBorders>
            <w:shd w:val="clear" w:color="auto" w:fill="auto"/>
            <w:noWrap/>
            <w:vAlign w:val="center"/>
            <w:hideMark/>
          </w:tcPr>
          <w:p w14:paraId="421BC4AA" w14:textId="77777777" w:rsidR="00B57CFF" w:rsidRDefault="00B57CFF" w:rsidP="00014030">
            <w:r>
              <w:rPr>
                <w:rFonts w:hint="eastAsia"/>
              </w:rPr>
              <w:t xml:space="preserve">15.10 </w:t>
            </w:r>
          </w:p>
        </w:tc>
        <w:tc>
          <w:tcPr>
            <w:tcW w:w="589" w:type="dxa"/>
            <w:tcBorders>
              <w:top w:val="nil"/>
              <w:left w:val="nil"/>
              <w:bottom w:val="single" w:sz="4" w:space="0" w:color="auto"/>
              <w:right w:val="single" w:sz="4" w:space="0" w:color="auto"/>
            </w:tcBorders>
            <w:shd w:val="clear" w:color="auto" w:fill="auto"/>
            <w:noWrap/>
            <w:vAlign w:val="center"/>
            <w:hideMark/>
          </w:tcPr>
          <w:p w14:paraId="3E549516" w14:textId="77777777" w:rsidR="00B57CFF" w:rsidRDefault="00B57CFF" w:rsidP="00014030">
            <w:r>
              <w:rPr>
                <w:rFonts w:hint="eastAsia"/>
              </w:rPr>
              <w:t xml:space="preserve">35.10 </w:t>
            </w:r>
          </w:p>
        </w:tc>
        <w:tc>
          <w:tcPr>
            <w:tcW w:w="589" w:type="dxa"/>
            <w:tcBorders>
              <w:top w:val="nil"/>
              <w:left w:val="nil"/>
              <w:bottom w:val="single" w:sz="4" w:space="0" w:color="auto"/>
              <w:right w:val="single" w:sz="4" w:space="0" w:color="auto"/>
            </w:tcBorders>
            <w:shd w:val="clear" w:color="auto" w:fill="auto"/>
            <w:noWrap/>
            <w:vAlign w:val="center"/>
            <w:hideMark/>
          </w:tcPr>
          <w:p w14:paraId="4DE832FA" w14:textId="77777777" w:rsidR="00B57CFF" w:rsidRDefault="00B57CFF" w:rsidP="00014030">
            <w:r>
              <w:rPr>
                <w:rFonts w:hint="eastAsia"/>
              </w:rPr>
              <w:t xml:space="preserve">77.20 </w:t>
            </w:r>
          </w:p>
        </w:tc>
        <w:tc>
          <w:tcPr>
            <w:tcW w:w="589" w:type="dxa"/>
            <w:tcBorders>
              <w:top w:val="nil"/>
              <w:left w:val="nil"/>
              <w:bottom w:val="single" w:sz="4" w:space="0" w:color="auto"/>
              <w:right w:val="single" w:sz="4" w:space="0" w:color="auto"/>
            </w:tcBorders>
            <w:shd w:val="clear" w:color="auto" w:fill="auto"/>
            <w:noWrap/>
            <w:vAlign w:val="center"/>
            <w:hideMark/>
          </w:tcPr>
          <w:p w14:paraId="5FF86D52" w14:textId="77777777" w:rsidR="00B57CFF" w:rsidRDefault="00B57CFF" w:rsidP="00014030">
            <w:r>
              <w:rPr>
                <w:rFonts w:hint="eastAsia"/>
              </w:rPr>
              <w:t xml:space="preserve">41.00 </w:t>
            </w:r>
          </w:p>
        </w:tc>
        <w:tc>
          <w:tcPr>
            <w:tcW w:w="560" w:type="dxa"/>
            <w:tcBorders>
              <w:top w:val="nil"/>
              <w:left w:val="nil"/>
              <w:bottom w:val="single" w:sz="4" w:space="0" w:color="auto"/>
              <w:right w:val="single" w:sz="4" w:space="0" w:color="auto"/>
            </w:tcBorders>
            <w:shd w:val="clear" w:color="auto" w:fill="auto"/>
            <w:noWrap/>
            <w:vAlign w:val="center"/>
            <w:hideMark/>
          </w:tcPr>
          <w:p w14:paraId="5886CE16" w14:textId="77777777" w:rsidR="00B57CFF" w:rsidRDefault="00B57CFF" w:rsidP="00014030">
            <w:r>
              <w:rPr>
                <w:rFonts w:hint="eastAsia"/>
              </w:rPr>
              <w:t xml:space="preserve">4.13 </w:t>
            </w:r>
          </w:p>
        </w:tc>
        <w:tc>
          <w:tcPr>
            <w:tcW w:w="560" w:type="dxa"/>
            <w:tcBorders>
              <w:top w:val="nil"/>
              <w:left w:val="nil"/>
              <w:bottom w:val="single" w:sz="4" w:space="0" w:color="auto"/>
              <w:right w:val="single" w:sz="4" w:space="0" w:color="auto"/>
            </w:tcBorders>
            <w:shd w:val="clear" w:color="auto" w:fill="auto"/>
            <w:noWrap/>
            <w:vAlign w:val="center"/>
            <w:hideMark/>
          </w:tcPr>
          <w:p w14:paraId="469D0007" w14:textId="77777777" w:rsidR="00B57CFF" w:rsidRDefault="00B57CFF" w:rsidP="00014030">
            <w:r>
              <w:rPr>
                <w:rFonts w:hint="eastAsia"/>
              </w:rPr>
              <w:t xml:space="preserve">4.22 </w:t>
            </w:r>
          </w:p>
        </w:tc>
        <w:tc>
          <w:tcPr>
            <w:tcW w:w="560" w:type="dxa"/>
            <w:tcBorders>
              <w:top w:val="nil"/>
              <w:left w:val="nil"/>
              <w:bottom w:val="single" w:sz="4" w:space="0" w:color="auto"/>
              <w:right w:val="single" w:sz="4" w:space="0" w:color="auto"/>
            </w:tcBorders>
            <w:shd w:val="clear" w:color="auto" w:fill="auto"/>
            <w:noWrap/>
            <w:vAlign w:val="center"/>
            <w:hideMark/>
          </w:tcPr>
          <w:p w14:paraId="1016E4D0" w14:textId="77777777" w:rsidR="00B57CFF" w:rsidRDefault="00B57CFF" w:rsidP="00014030">
            <w:r>
              <w:rPr>
                <w:rFonts w:hint="eastAsia"/>
              </w:rPr>
              <w:t xml:space="preserve">4.19 </w:t>
            </w:r>
          </w:p>
        </w:tc>
        <w:tc>
          <w:tcPr>
            <w:tcW w:w="570" w:type="dxa"/>
            <w:tcBorders>
              <w:top w:val="nil"/>
              <w:left w:val="nil"/>
              <w:bottom w:val="single" w:sz="4" w:space="0" w:color="auto"/>
              <w:right w:val="single" w:sz="4" w:space="0" w:color="auto"/>
            </w:tcBorders>
            <w:shd w:val="clear" w:color="auto" w:fill="auto"/>
            <w:noWrap/>
            <w:vAlign w:val="center"/>
            <w:hideMark/>
          </w:tcPr>
          <w:p w14:paraId="5954B1FD" w14:textId="77777777" w:rsidR="00B57CFF" w:rsidRDefault="00B57CFF" w:rsidP="00014030">
            <w:r>
              <w:rPr>
                <w:rFonts w:hint="eastAsia"/>
              </w:rPr>
              <w:t xml:space="preserve">3.93 </w:t>
            </w:r>
          </w:p>
        </w:tc>
        <w:tc>
          <w:tcPr>
            <w:tcW w:w="570" w:type="dxa"/>
            <w:tcBorders>
              <w:top w:val="nil"/>
              <w:left w:val="nil"/>
              <w:bottom w:val="single" w:sz="4" w:space="0" w:color="auto"/>
              <w:right w:val="single" w:sz="4" w:space="0" w:color="auto"/>
            </w:tcBorders>
            <w:shd w:val="clear" w:color="auto" w:fill="auto"/>
            <w:noWrap/>
            <w:vAlign w:val="center"/>
            <w:hideMark/>
          </w:tcPr>
          <w:p w14:paraId="213D1A1E" w14:textId="77777777" w:rsidR="00B57CFF" w:rsidRDefault="00B57CFF" w:rsidP="00014030">
            <w:r>
              <w:rPr>
                <w:rFonts w:hint="eastAsia"/>
              </w:rPr>
              <w:t xml:space="preserve">3.80 </w:t>
            </w:r>
          </w:p>
        </w:tc>
        <w:tc>
          <w:tcPr>
            <w:tcW w:w="570" w:type="dxa"/>
            <w:tcBorders>
              <w:top w:val="nil"/>
              <w:left w:val="nil"/>
              <w:bottom w:val="single" w:sz="4" w:space="0" w:color="auto"/>
              <w:right w:val="single" w:sz="4" w:space="0" w:color="auto"/>
            </w:tcBorders>
            <w:shd w:val="clear" w:color="auto" w:fill="auto"/>
            <w:noWrap/>
            <w:vAlign w:val="center"/>
            <w:hideMark/>
          </w:tcPr>
          <w:p w14:paraId="401FB742" w14:textId="77777777" w:rsidR="00B57CFF" w:rsidRDefault="00B57CFF" w:rsidP="00014030">
            <w:r>
              <w:rPr>
                <w:rFonts w:hint="eastAsia"/>
              </w:rPr>
              <w:t xml:space="preserve">4.34 </w:t>
            </w:r>
          </w:p>
        </w:tc>
        <w:tc>
          <w:tcPr>
            <w:tcW w:w="589" w:type="dxa"/>
            <w:tcBorders>
              <w:top w:val="nil"/>
              <w:left w:val="nil"/>
              <w:bottom w:val="single" w:sz="4" w:space="0" w:color="auto"/>
              <w:right w:val="single" w:sz="4" w:space="0" w:color="auto"/>
            </w:tcBorders>
            <w:shd w:val="clear" w:color="auto" w:fill="auto"/>
            <w:noWrap/>
            <w:vAlign w:val="center"/>
            <w:hideMark/>
          </w:tcPr>
          <w:p w14:paraId="1BC627F6" w14:textId="77777777" w:rsidR="00B57CFF" w:rsidRDefault="00B57CFF" w:rsidP="00014030">
            <w:r>
              <w:rPr>
                <w:rFonts w:hint="eastAsia"/>
              </w:rPr>
              <w:t xml:space="preserve">7.86 </w:t>
            </w:r>
          </w:p>
        </w:tc>
        <w:tc>
          <w:tcPr>
            <w:tcW w:w="589" w:type="dxa"/>
            <w:tcBorders>
              <w:top w:val="nil"/>
              <w:left w:val="nil"/>
              <w:bottom w:val="single" w:sz="4" w:space="0" w:color="auto"/>
              <w:right w:val="single" w:sz="4" w:space="0" w:color="auto"/>
            </w:tcBorders>
            <w:shd w:val="clear" w:color="auto" w:fill="auto"/>
            <w:noWrap/>
            <w:vAlign w:val="center"/>
            <w:hideMark/>
          </w:tcPr>
          <w:p w14:paraId="1BF7B8B3" w14:textId="77777777" w:rsidR="00B57CFF" w:rsidRDefault="00B57CFF" w:rsidP="00014030">
            <w:r>
              <w:rPr>
                <w:rFonts w:hint="eastAsia"/>
              </w:rPr>
              <w:t xml:space="preserve">11.29 </w:t>
            </w:r>
          </w:p>
        </w:tc>
        <w:tc>
          <w:tcPr>
            <w:tcW w:w="589" w:type="dxa"/>
            <w:tcBorders>
              <w:top w:val="nil"/>
              <w:left w:val="nil"/>
              <w:bottom w:val="single" w:sz="4" w:space="0" w:color="auto"/>
              <w:right w:val="single" w:sz="4" w:space="0" w:color="auto"/>
            </w:tcBorders>
            <w:shd w:val="clear" w:color="auto" w:fill="auto"/>
            <w:noWrap/>
            <w:vAlign w:val="center"/>
            <w:hideMark/>
          </w:tcPr>
          <w:p w14:paraId="09756493" w14:textId="77777777" w:rsidR="00B57CFF" w:rsidRDefault="00B57CFF" w:rsidP="00014030">
            <w:r>
              <w:rPr>
                <w:rFonts w:hint="eastAsia"/>
              </w:rPr>
              <w:t xml:space="preserve">8.20 </w:t>
            </w:r>
          </w:p>
        </w:tc>
      </w:tr>
      <w:tr w:rsidR="00B57CFF" w14:paraId="3048AF40"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55477E4D" w14:textId="77777777" w:rsidR="00B57CFF" w:rsidRDefault="00B57CFF" w:rsidP="00014030">
            <w:r>
              <w:rPr>
                <w:rFonts w:hint="eastAsia"/>
              </w:rPr>
              <w:t xml:space="preserve">45.00 </w:t>
            </w:r>
          </w:p>
        </w:tc>
        <w:tc>
          <w:tcPr>
            <w:tcW w:w="842" w:type="dxa"/>
            <w:tcBorders>
              <w:top w:val="nil"/>
              <w:left w:val="nil"/>
              <w:bottom w:val="single" w:sz="4" w:space="0" w:color="auto"/>
              <w:right w:val="single" w:sz="4" w:space="0" w:color="auto"/>
            </w:tcBorders>
            <w:shd w:val="clear" w:color="auto" w:fill="auto"/>
            <w:noWrap/>
            <w:vAlign w:val="center"/>
            <w:hideMark/>
          </w:tcPr>
          <w:p w14:paraId="32C53CB2" w14:textId="77777777" w:rsidR="00B57CFF" w:rsidRDefault="00B57CFF" w:rsidP="00014030">
            <w:r>
              <w:rPr>
                <w:rFonts w:hint="eastAsia"/>
              </w:rPr>
              <w:t xml:space="preserve">1249.00 </w:t>
            </w:r>
          </w:p>
        </w:tc>
        <w:tc>
          <w:tcPr>
            <w:tcW w:w="842" w:type="dxa"/>
            <w:tcBorders>
              <w:top w:val="nil"/>
              <w:left w:val="nil"/>
              <w:bottom w:val="single" w:sz="4" w:space="0" w:color="auto"/>
              <w:right w:val="single" w:sz="4" w:space="0" w:color="auto"/>
            </w:tcBorders>
            <w:shd w:val="clear" w:color="auto" w:fill="auto"/>
            <w:noWrap/>
            <w:vAlign w:val="center"/>
            <w:hideMark/>
          </w:tcPr>
          <w:p w14:paraId="53B641A5" w14:textId="77777777" w:rsidR="00B57CFF" w:rsidRDefault="00B57CFF" w:rsidP="00014030">
            <w:r>
              <w:rPr>
                <w:rFonts w:hint="eastAsia"/>
              </w:rPr>
              <w:t xml:space="preserve">1018.85 </w:t>
            </w:r>
          </w:p>
        </w:tc>
        <w:tc>
          <w:tcPr>
            <w:tcW w:w="842" w:type="dxa"/>
            <w:tcBorders>
              <w:top w:val="nil"/>
              <w:left w:val="nil"/>
              <w:bottom w:val="single" w:sz="4" w:space="0" w:color="auto"/>
              <w:right w:val="single" w:sz="4" w:space="0" w:color="auto"/>
            </w:tcBorders>
            <w:shd w:val="clear" w:color="auto" w:fill="auto"/>
            <w:noWrap/>
            <w:vAlign w:val="center"/>
            <w:hideMark/>
          </w:tcPr>
          <w:p w14:paraId="12012DA3" w14:textId="77777777" w:rsidR="00B57CFF" w:rsidRDefault="00B57CFF" w:rsidP="00014030">
            <w:r>
              <w:rPr>
                <w:rFonts w:hint="eastAsia"/>
              </w:rPr>
              <w:t xml:space="preserve">1008.80 </w:t>
            </w:r>
          </w:p>
        </w:tc>
        <w:tc>
          <w:tcPr>
            <w:tcW w:w="842" w:type="dxa"/>
            <w:tcBorders>
              <w:top w:val="nil"/>
              <w:left w:val="nil"/>
              <w:bottom w:val="single" w:sz="4" w:space="0" w:color="auto"/>
              <w:right w:val="single" w:sz="4" w:space="0" w:color="auto"/>
            </w:tcBorders>
            <w:shd w:val="clear" w:color="auto" w:fill="auto"/>
            <w:noWrap/>
            <w:vAlign w:val="center"/>
            <w:hideMark/>
          </w:tcPr>
          <w:p w14:paraId="52407FC2" w14:textId="77777777" w:rsidR="00B57CFF" w:rsidRDefault="00B57CFF" w:rsidP="00014030">
            <w:r>
              <w:rPr>
                <w:rFonts w:hint="eastAsia"/>
              </w:rPr>
              <w:t xml:space="preserve">1031.20 </w:t>
            </w:r>
          </w:p>
        </w:tc>
        <w:tc>
          <w:tcPr>
            <w:tcW w:w="589" w:type="dxa"/>
            <w:tcBorders>
              <w:top w:val="nil"/>
              <w:left w:val="nil"/>
              <w:bottom w:val="single" w:sz="4" w:space="0" w:color="auto"/>
              <w:right w:val="single" w:sz="4" w:space="0" w:color="auto"/>
            </w:tcBorders>
            <w:shd w:val="clear" w:color="auto" w:fill="auto"/>
            <w:noWrap/>
            <w:vAlign w:val="center"/>
            <w:hideMark/>
          </w:tcPr>
          <w:p w14:paraId="0F722280" w14:textId="77777777" w:rsidR="00B57CFF" w:rsidRDefault="00B57CFF" w:rsidP="00014030">
            <w:r>
              <w:rPr>
                <w:rFonts w:hint="eastAsia"/>
              </w:rPr>
              <w:t xml:space="preserve">18.06 </w:t>
            </w:r>
          </w:p>
        </w:tc>
        <w:tc>
          <w:tcPr>
            <w:tcW w:w="589" w:type="dxa"/>
            <w:tcBorders>
              <w:top w:val="nil"/>
              <w:left w:val="nil"/>
              <w:bottom w:val="single" w:sz="4" w:space="0" w:color="auto"/>
              <w:right w:val="single" w:sz="4" w:space="0" w:color="auto"/>
            </w:tcBorders>
            <w:shd w:val="clear" w:color="auto" w:fill="auto"/>
            <w:noWrap/>
            <w:vAlign w:val="center"/>
            <w:hideMark/>
          </w:tcPr>
          <w:p w14:paraId="28A246FE" w14:textId="77777777" w:rsidR="00B57CFF" w:rsidRDefault="00B57CFF" w:rsidP="00014030">
            <w:r>
              <w:rPr>
                <w:rFonts w:hint="eastAsia"/>
              </w:rPr>
              <w:t xml:space="preserve">6.70 </w:t>
            </w:r>
          </w:p>
        </w:tc>
        <w:tc>
          <w:tcPr>
            <w:tcW w:w="589" w:type="dxa"/>
            <w:tcBorders>
              <w:top w:val="nil"/>
              <w:left w:val="nil"/>
              <w:bottom w:val="single" w:sz="4" w:space="0" w:color="auto"/>
              <w:right w:val="single" w:sz="4" w:space="0" w:color="auto"/>
            </w:tcBorders>
            <w:shd w:val="clear" w:color="auto" w:fill="auto"/>
            <w:noWrap/>
            <w:vAlign w:val="center"/>
            <w:hideMark/>
          </w:tcPr>
          <w:p w14:paraId="748A447A" w14:textId="77777777" w:rsidR="00B57CFF" w:rsidRDefault="00B57CFF" w:rsidP="00014030">
            <w:r>
              <w:rPr>
                <w:rFonts w:hint="eastAsia"/>
              </w:rPr>
              <w:t xml:space="preserve">26.00 </w:t>
            </w:r>
          </w:p>
        </w:tc>
        <w:tc>
          <w:tcPr>
            <w:tcW w:w="589" w:type="dxa"/>
            <w:tcBorders>
              <w:top w:val="nil"/>
              <w:left w:val="nil"/>
              <w:bottom w:val="single" w:sz="4" w:space="0" w:color="auto"/>
              <w:right w:val="single" w:sz="4" w:space="0" w:color="auto"/>
            </w:tcBorders>
            <w:shd w:val="clear" w:color="auto" w:fill="auto"/>
            <w:noWrap/>
            <w:vAlign w:val="center"/>
            <w:hideMark/>
          </w:tcPr>
          <w:p w14:paraId="77720416" w14:textId="77777777" w:rsidR="00B57CFF" w:rsidRDefault="00B57CFF" w:rsidP="00014030">
            <w:r>
              <w:rPr>
                <w:rFonts w:hint="eastAsia"/>
              </w:rPr>
              <w:t xml:space="preserve">74.29 </w:t>
            </w:r>
          </w:p>
        </w:tc>
        <w:tc>
          <w:tcPr>
            <w:tcW w:w="589" w:type="dxa"/>
            <w:tcBorders>
              <w:top w:val="nil"/>
              <w:left w:val="nil"/>
              <w:bottom w:val="single" w:sz="4" w:space="0" w:color="auto"/>
              <w:right w:val="single" w:sz="4" w:space="0" w:color="auto"/>
            </w:tcBorders>
            <w:shd w:val="clear" w:color="auto" w:fill="auto"/>
            <w:noWrap/>
            <w:vAlign w:val="center"/>
            <w:hideMark/>
          </w:tcPr>
          <w:p w14:paraId="6C13C54A" w14:textId="77777777" w:rsidR="00B57CFF" w:rsidRDefault="00B57CFF" w:rsidP="00014030">
            <w:r>
              <w:rPr>
                <w:rFonts w:hint="eastAsia"/>
              </w:rPr>
              <w:t xml:space="preserve">27.00 </w:t>
            </w:r>
          </w:p>
        </w:tc>
        <w:tc>
          <w:tcPr>
            <w:tcW w:w="560" w:type="dxa"/>
            <w:tcBorders>
              <w:top w:val="nil"/>
              <w:left w:val="nil"/>
              <w:bottom w:val="single" w:sz="4" w:space="0" w:color="auto"/>
              <w:right w:val="single" w:sz="4" w:space="0" w:color="auto"/>
            </w:tcBorders>
            <w:shd w:val="clear" w:color="auto" w:fill="auto"/>
            <w:noWrap/>
            <w:vAlign w:val="center"/>
            <w:hideMark/>
          </w:tcPr>
          <w:p w14:paraId="4D84871E" w14:textId="77777777" w:rsidR="00B57CFF" w:rsidRDefault="00B57CFF" w:rsidP="00014030">
            <w:r>
              <w:rPr>
                <w:rFonts w:hint="eastAsia"/>
              </w:rPr>
              <w:t xml:space="preserve">4.93 </w:t>
            </w:r>
          </w:p>
        </w:tc>
        <w:tc>
          <w:tcPr>
            <w:tcW w:w="560" w:type="dxa"/>
            <w:tcBorders>
              <w:top w:val="nil"/>
              <w:left w:val="nil"/>
              <w:bottom w:val="single" w:sz="4" w:space="0" w:color="auto"/>
              <w:right w:val="single" w:sz="4" w:space="0" w:color="auto"/>
            </w:tcBorders>
            <w:shd w:val="clear" w:color="auto" w:fill="auto"/>
            <w:noWrap/>
            <w:vAlign w:val="center"/>
            <w:hideMark/>
          </w:tcPr>
          <w:p w14:paraId="70405EA4" w14:textId="77777777" w:rsidR="00B57CFF" w:rsidRDefault="00B57CFF" w:rsidP="00014030">
            <w:r>
              <w:rPr>
                <w:rFonts w:hint="eastAsia"/>
              </w:rPr>
              <w:t xml:space="preserve">4.94 </w:t>
            </w:r>
          </w:p>
        </w:tc>
        <w:tc>
          <w:tcPr>
            <w:tcW w:w="560" w:type="dxa"/>
            <w:tcBorders>
              <w:top w:val="nil"/>
              <w:left w:val="nil"/>
              <w:bottom w:val="single" w:sz="4" w:space="0" w:color="auto"/>
              <w:right w:val="single" w:sz="4" w:space="0" w:color="auto"/>
            </w:tcBorders>
            <w:shd w:val="clear" w:color="auto" w:fill="auto"/>
            <w:noWrap/>
            <w:vAlign w:val="center"/>
            <w:hideMark/>
          </w:tcPr>
          <w:p w14:paraId="707BA420" w14:textId="77777777" w:rsidR="00B57CFF" w:rsidRDefault="00B57CFF" w:rsidP="00014030">
            <w:r>
              <w:rPr>
                <w:rFonts w:hint="eastAsia"/>
              </w:rPr>
              <w:t xml:space="preserve">4.94 </w:t>
            </w:r>
          </w:p>
        </w:tc>
        <w:tc>
          <w:tcPr>
            <w:tcW w:w="570" w:type="dxa"/>
            <w:tcBorders>
              <w:top w:val="nil"/>
              <w:left w:val="nil"/>
              <w:bottom w:val="single" w:sz="4" w:space="0" w:color="auto"/>
              <w:right w:val="single" w:sz="4" w:space="0" w:color="auto"/>
            </w:tcBorders>
            <w:shd w:val="clear" w:color="auto" w:fill="auto"/>
            <w:noWrap/>
            <w:vAlign w:val="center"/>
            <w:hideMark/>
          </w:tcPr>
          <w:p w14:paraId="525444DA" w14:textId="77777777" w:rsidR="00B57CFF" w:rsidRDefault="00B57CFF" w:rsidP="00014030">
            <w:r>
              <w:rPr>
                <w:rFonts w:hint="eastAsia"/>
              </w:rPr>
              <w:t xml:space="preserve">3.35 </w:t>
            </w:r>
          </w:p>
        </w:tc>
        <w:tc>
          <w:tcPr>
            <w:tcW w:w="570" w:type="dxa"/>
            <w:tcBorders>
              <w:top w:val="nil"/>
              <w:left w:val="nil"/>
              <w:bottom w:val="single" w:sz="4" w:space="0" w:color="auto"/>
              <w:right w:val="single" w:sz="4" w:space="0" w:color="auto"/>
            </w:tcBorders>
            <w:shd w:val="clear" w:color="auto" w:fill="auto"/>
            <w:noWrap/>
            <w:vAlign w:val="center"/>
            <w:hideMark/>
          </w:tcPr>
          <w:p w14:paraId="05E24853" w14:textId="77777777" w:rsidR="00B57CFF" w:rsidRDefault="00B57CFF" w:rsidP="00014030">
            <w:r>
              <w:rPr>
                <w:rFonts w:hint="eastAsia"/>
              </w:rPr>
              <w:t xml:space="preserve">3.61 </w:t>
            </w:r>
          </w:p>
        </w:tc>
        <w:tc>
          <w:tcPr>
            <w:tcW w:w="570" w:type="dxa"/>
            <w:tcBorders>
              <w:top w:val="nil"/>
              <w:left w:val="nil"/>
              <w:bottom w:val="single" w:sz="4" w:space="0" w:color="auto"/>
              <w:right w:val="single" w:sz="4" w:space="0" w:color="auto"/>
            </w:tcBorders>
            <w:shd w:val="clear" w:color="auto" w:fill="auto"/>
            <w:noWrap/>
            <w:vAlign w:val="center"/>
            <w:hideMark/>
          </w:tcPr>
          <w:p w14:paraId="54FD458F" w14:textId="77777777" w:rsidR="00B57CFF" w:rsidRDefault="00B57CFF" w:rsidP="00014030">
            <w:r>
              <w:rPr>
                <w:rFonts w:hint="eastAsia"/>
              </w:rPr>
              <w:t xml:space="preserve">3.35 </w:t>
            </w:r>
          </w:p>
        </w:tc>
        <w:tc>
          <w:tcPr>
            <w:tcW w:w="589" w:type="dxa"/>
            <w:tcBorders>
              <w:top w:val="nil"/>
              <w:left w:val="nil"/>
              <w:bottom w:val="single" w:sz="4" w:space="0" w:color="auto"/>
              <w:right w:val="single" w:sz="4" w:space="0" w:color="auto"/>
            </w:tcBorders>
            <w:shd w:val="clear" w:color="auto" w:fill="auto"/>
            <w:noWrap/>
            <w:vAlign w:val="center"/>
            <w:hideMark/>
          </w:tcPr>
          <w:p w14:paraId="13625BA3" w14:textId="77777777" w:rsidR="00B57CFF" w:rsidRDefault="00B57CFF" w:rsidP="00014030">
            <w:r>
              <w:rPr>
                <w:rFonts w:hint="eastAsia"/>
              </w:rPr>
              <w:t xml:space="preserve">8.35 </w:t>
            </w:r>
          </w:p>
        </w:tc>
        <w:tc>
          <w:tcPr>
            <w:tcW w:w="589" w:type="dxa"/>
            <w:tcBorders>
              <w:top w:val="nil"/>
              <w:left w:val="nil"/>
              <w:bottom w:val="single" w:sz="4" w:space="0" w:color="auto"/>
              <w:right w:val="single" w:sz="4" w:space="0" w:color="auto"/>
            </w:tcBorders>
            <w:shd w:val="clear" w:color="auto" w:fill="auto"/>
            <w:noWrap/>
            <w:vAlign w:val="center"/>
            <w:hideMark/>
          </w:tcPr>
          <w:p w14:paraId="3F624A24" w14:textId="77777777" w:rsidR="00B57CFF" w:rsidRDefault="00B57CFF" w:rsidP="00014030">
            <w:r>
              <w:rPr>
                <w:rFonts w:hint="eastAsia"/>
              </w:rPr>
              <w:t xml:space="preserve">15.10 </w:t>
            </w:r>
          </w:p>
        </w:tc>
        <w:tc>
          <w:tcPr>
            <w:tcW w:w="589" w:type="dxa"/>
            <w:tcBorders>
              <w:top w:val="nil"/>
              <w:left w:val="nil"/>
              <w:bottom w:val="single" w:sz="4" w:space="0" w:color="auto"/>
              <w:right w:val="single" w:sz="4" w:space="0" w:color="auto"/>
            </w:tcBorders>
            <w:shd w:val="clear" w:color="auto" w:fill="auto"/>
            <w:noWrap/>
            <w:vAlign w:val="center"/>
            <w:hideMark/>
          </w:tcPr>
          <w:p w14:paraId="38C31D52" w14:textId="77777777" w:rsidR="00B57CFF" w:rsidRDefault="00B57CFF" w:rsidP="00014030">
            <w:r>
              <w:rPr>
                <w:rFonts w:hint="eastAsia"/>
              </w:rPr>
              <w:t xml:space="preserve">9.17 </w:t>
            </w:r>
          </w:p>
        </w:tc>
      </w:tr>
      <w:tr w:rsidR="00B57CFF" w14:paraId="5260A409"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6F7809A2" w14:textId="77777777" w:rsidR="00B57CFF" w:rsidRDefault="00B57CFF" w:rsidP="00014030">
            <w:r>
              <w:rPr>
                <w:rFonts w:hint="eastAsia"/>
              </w:rPr>
              <w:t xml:space="preserve">46.00 </w:t>
            </w:r>
          </w:p>
        </w:tc>
        <w:tc>
          <w:tcPr>
            <w:tcW w:w="842" w:type="dxa"/>
            <w:tcBorders>
              <w:top w:val="nil"/>
              <w:left w:val="nil"/>
              <w:bottom w:val="single" w:sz="4" w:space="0" w:color="auto"/>
              <w:right w:val="single" w:sz="4" w:space="0" w:color="auto"/>
            </w:tcBorders>
            <w:shd w:val="clear" w:color="auto" w:fill="auto"/>
            <w:noWrap/>
            <w:vAlign w:val="center"/>
            <w:hideMark/>
          </w:tcPr>
          <w:p w14:paraId="6B166E74" w14:textId="77777777" w:rsidR="00B57CFF" w:rsidRDefault="00B57CFF" w:rsidP="00014030">
            <w:r>
              <w:rPr>
                <w:rFonts w:hint="eastAsia"/>
              </w:rPr>
              <w:t xml:space="preserve">1159.00 </w:t>
            </w:r>
          </w:p>
        </w:tc>
        <w:tc>
          <w:tcPr>
            <w:tcW w:w="842" w:type="dxa"/>
            <w:tcBorders>
              <w:top w:val="nil"/>
              <w:left w:val="nil"/>
              <w:bottom w:val="single" w:sz="4" w:space="0" w:color="auto"/>
              <w:right w:val="single" w:sz="4" w:space="0" w:color="auto"/>
            </w:tcBorders>
            <w:shd w:val="clear" w:color="auto" w:fill="auto"/>
            <w:noWrap/>
            <w:vAlign w:val="center"/>
            <w:hideMark/>
          </w:tcPr>
          <w:p w14:paraId="569859D7" w14:textId="77777777" w:rsidR="00B57CFF" w:rsidRDefault="00B57CFF" w:rsidP="00014030">
            <w:r>
              <w:rPr>
                <w:rFonts w:hint="eastAsia"/>
              </w:rPr>
              <w:t xml:space="preserve">1021.94 </w:t>
            </w:r>
          </w:p>
        </w:tc>
        <w:tc>
          <w:tcPr>
            <w:tcW w:w="842" w:type="dxa"/>
            <w:tcBorders>
              <w:top w:val="nil"/>
              <w:left w:val="nil"/>
              <w:bottom w:val="single" w:sz="4" w:space="0" w:color="auto"/>
              <w:right w:val="single" w:sz="4" w:space="0" w:color="auto"/>
            </w:tcBorders>
            <w:shd w:val="clear" w:color="auto" w:fill="auto"/>
            <w:noWrap/>
            <w:vAlign w:val="center"/>
            <w:hideMark/>
          </w:tcPr>
          <w:p w14:paraId="2DBB7721" w14:textId="77777777" w:rsidR="00B57CFF" w:rsidRDefault="00B57CFF" w:rsidP="00014030">
            <w:r>
              <w:rPr>
                <w:rFonts w:hint="eastAsia"/>
              </w:rPr>
              <w:t xml:space="preserve">1010.10 </w:t>
            </w:r>
          </w:p>
        </w:tc>
        <w:tc>
          <w:tcPr>
            <w:tcW w:w="842" w:type="dxa"/>
            <w:tcBorders>
              <w:top w:val="nil"/>
              <w:left w:val="nil"/>
              <w:bottom w:val="single" w:sz="4" w:space="0" w:color="auto"/>
              <w:right w:val="single" w:sz="4" w:space="0" w:color="auto"/>
            </w:tcBorders>
            <w:shd w:val="clear" w:color="auto" w:fill="auto"/>
            <w:noWrap/>
            <w:vAlign w:val="center"/>
            <w:hideMark/>
          </w:tcPr>
          <w:p w14:paraId="0BD607A8" w14:textId="77777777" w:rsidR="00B57CFF" w:rsidRDefault="00B57CFF" w:rsidP="00014030">
            <w:r>
              <w:rPr>
                <w:rFonts w:hint="eastAsia"/>
              </w:rPr>
              <w:t xml:space="preserve">1032.90 </w:t>
            </w:r>
          </w:p>
        </w:tc>
        <w:tc>
          <w:tcPr>
            <w:tcW w:w="589" w:type="dxa"/>
            <w:tcBorders>
              <w:top w:val="nil"/>
              <w:left w:val="nil"/>
              <w:bottom w:val="single" w:sz="4" w:space="0" w:color="auto"/>
              <w:right w:val="single" w:sz="4" w:space="0" w:color="auto"/>
            </w:tcBorders>
            <w:shd w:val="clear" w:color="auto" w:fill="auto"/>
            <w:noWrap/>
            <w:vAlign w:val="center"/>
            <w:hideMark/>
          </w:tcPr>
          <w:p w14:paraId="2CF06344" w14:textId="77777777" w:rsidR="00B57CFF" w:rsidRDefault="00B57CFF" w:rsidP="00014030">
            <w:r>
              <w:rPr>
                <w:rFonts w:hint="eastAsia"/>
              </w:rPr>
              <w:t xml:space="preserve">12.99 </w:t>
            </w:r>
          </w:p>
        </w:tc>
        <w:tc>
          <w:tcPr>
            <w:tcW w:w="589" w:type="dxa"/>
            <w:tcBorders>
              <w:top w:val="nil"/>
              <w:left w:val="nil"/>
              <w:bottom w:val="single" w:sz="4" w:space="0" w:color="auto"/>
              <w:right w:val="single" w:sz="4" w:space="0" w:color="auto"/>
            </w:tcBorders>
            <w:shd w:val="clear" w:color="auto" w:fill="auto"/>
            <w:noWrap/>
            <w:vAlign w:val="center"/>
            <w:hideMark/>
          </w:tcPr>
          <w:p w14:paraId="1D1CFA20" w14:textId="77777777" w:rsidR="00B57CFF" w:rsidRDefault="00B57CFF" w:rsidP="00014030">
            <w:r>
              <w:rPr>
                <w:rFonts w:hint="eastAsia"/>
              </w:rPr>
              <w:t xml:space="preserve">3.20 </w:t>
            </w:r>
          </w:p>
        </w:tc>
        <w:tc>
          <w:tcPr>
            <w:tcW w:w="589" w:type="dxa"/>
            <w:tcBorders>
              <w:top w:val="nil"/>
              <w:left w:val="nil"/>
              <w:bottom w:val="single" w:sz="4" w:space="0" w:color="auto"/>
              <w:right w:val="single" w:sz="4" w:space="0" w:color="auto"/>
            </w:tcBorders>
            <w:shd w:val="clear" w:color="auto" w:fill="auto"/>
            <w:noWrap/>
            <w:vAlign w:val="center"/>
            <w:hideMark/>
          </w:tcPr>
          <w:p w14:paraId="7BB46FF8" w14:textId="77777777" w:rsidR="00B57CFF" w:rsidRDefault="00B57CFF" w:rsidP="00014030">
            <w:r>
              <w:rPr>
                <w:rFonts w:hint="eastAsia"/>
              </w:rPr>
              <w:t xml:space="preserve">23.30 </w:t>
            </w:r>
          </w:p>
        </w:tc>
        <w:tc>
          <w:tcPr>
            <w:tcW w:w="589" w:type="dxa"/>
            <w:tcBorders>
              <w:top w:val="nil"/>
              <w:left w:val="nil"/>
              <w:bottom w:val="single" w:sz="4" w:space="0" w:color="auto"/>
              <w:right w:val="single" w:sz="4" w:space="0" w:color="auto"/>
            </w:tcBorders>
            <w:shd w:val="clear" w:color="auto" w:fill="auto"/>
            <w:noWrap/>
            <w:vAlign w:val="center"/>
            <w:hideMark/>
          </w:tcPr>
          <w:p w14:paraId="54386ED6" w14:textId="77777777" w:rsidR="00B57CFF" w:rsidRDefault="00B57CFF" w:rsidP="00014030">
            <w:r>
              <w:rPr>
                <w:rFonts w:hint="eastAsia"/>
              </w:rPr>
              <w:t xml:space="preserve">68.90 </w:t>
            </w:r>
          </w:p>
        </w:tc>
        <w:tc>
          <w:tcPr>
            <w:tcW w:w="589" w:type="dxa"/>
            <w:tcBorders>
              <w:top w:val="nil"/>
              <w:left w:val="nil"/>
              <w:bottom w:val="single" w:sz="4" w:space="0" w:color="auto"/>
              <w:right w:val="single" w:sz="4" w:space="0" w:color="auto"/>
            </w:tcBorders>
            <w:shd w:val="clear" w:color="auto" w:fill="auto"/>
            <w:noWrap/>
            <w:vAlign w:val="center"/>
            <w:hideMark/>
          </w:tcPr>
          <w:p w14:paraId="1400D765" w14:textId="77777777" w:rsidR="00B57CFF" w:rsidRDefault="00B57CFF" w:rsidP="00014030">
            <w:r>
              <w:rPr>
                <w:rFonts w:hint="eastAsia"/>
              </w:rPr>
              <w:t xml:space="preserve">17.00 </w:t>
            </w:r>
          </w:p>
        </w:tc>
        <w:tc>
          <w:tcPr>
            <w:tcW w:w="560" w:type="dxa"/>
            <w:tcBorders>
              <w:top w:val="nil"/>
              <w:left w:val="nil"/>
              <w:bottom w:val="single" w:sz="4" w:space="0" w:color="auto"/>
              <w:right w:val="single" w:sz="4" w:space="0" w:color="auto"/>
            </w:tcBorders>
            <w:shd w:val="clear" w:color="auto" w:fill="auto"/>
            <w:noWrap/>
            <w:vAlign w:val="center"/>
            <w:hideMark/>
          </w:tcPr>
          <w:p w14:paraId="7F53F463" w14:textId="77777777" w:rsidR="00B57CFF" w:rsidRDefault="00B57CFF" w:rsidP="00014030">
            <w:r>
              <w:rPr>
                <w:rFonts w:hint="eastAsia"/>
              </w:rPr>
              <w:t xml:space="preserve">3.75 </w:t>
            </w:r>
          </w:p>
        </w:tc>
        <w:tc>
          <w:tcPr>
            <w:tcW w:w="560" w:type="dxa"/>
            <w:tcBorders>
              <w:top w:val="nil"/>
              <w:left w:val="nil"/>
              <w:bottom w:val="single" w:sz="4" w:space="0" w:color="auto"/>
              <w:right w:val="single" w:sz="4" w:space="0" w:color="auto"/>
            </w:tcBorders>
            <w:shd w:val="clear" w:color="auto" w:fill="auto"/>
            <w:noWrap/>
            <w:vAlign w:val="center"/>
            <w:hideMark/>
          </w:tcPr>
          <w:p w14:paraId="52D36ABB" w14:textId="77777777" w:rsidR="00B57CFF" w:rsidRDefault="00B57CFF" w:rsidP="00014030">
            <w:r>
              <w:rPr>
                <w:rFonts w:hint="eastAsia"/>
              </w:rPr>
              <w:t xml:space="preserve">3.96 </w:t>
            </w:r>
          </w:p>
        </w:tc>
        <w:tc>
          <w:tcPr>
            <w:tcW w:w="560" w:type="dxa"/>
            <w:tcBorders>
              <w:top w:val="nil"/>
              <w:left w:val="nil"/>
              <w:bottom w:val="single" w:sz="4" w:space="0" w:color="auto"/>
              <w:right w:val="single" w:sz="4" w:space="0" w:color="auto"/>
            </w:tcBorders>
            <w:shd w:val="clear" w:color="auto" w:fill="auto"/>
            <w:noWrap/>
            <w:vAlign w:val="center"/>
            <w:hideMark/>
          </w:tcPr>
          <w:p w14:paraId="13B27003" w14:textId="77777777" w:rsidR="00B57CFF" w:rsidRDefault="00B57CFF" w:rsidP="00014030">
            <w:r>
              <w:rPr>
                <w:rFonts w:hint="eastAsia"/>
              </w:rPr>
              <w:t xml:space="preserve">3.74 </w:t>
            </w:r>
          </w:p>
        </w:tc>
        <w:tc>
          <w:tcPr>
            <w:tcW w:w="570" w:type="dxa"/>
            <w:tcBorders>
              <w:top w:val="nil"/>
              <w:left w:val="nil"/>
              <w:bottom w:val="single" w:sz="4" w:space="0" w:color="auto"/>
              <w:right w:val="single" w:sz="4" w:space="0" w:color="auto"/>
            </w:tcBorders>
            <w:shd w:val="clear" w:color="auto" w:fill="auto"/>
            <w:noWrap/>
            <w:vAlign w:val="center"/>
            <w:hideMark/>
          </w:tcPr>
          <w:p w14:paraId="3F7FE208" w14:textId="77777777" w:rsidR="00B57CFF" w:rsidRDefault="00B57CFF" w:rsidP="00014030">
            <w:r>
              <w:rPr>
                <w:rFonts w:hint="eastAsia"/>
              </w:rPr>
              <w:t xml:space="preserve">2.21 </w:t>
            </w:r>
          </w:p>
        </w:tc>
        <w:tc>
          <w:tcPr>
            <w:tcW w:w="570" w:type="dxa"/>
            <w:tcBorders>
              <w:top w:val="nil"/>
              <w:left w:val="nil"/>
              <w:bottom w:val="single" w:sz="4" w:space="0" w:color="auto"/>
              <w:right w:val="single" w:sz="4" w:space="0" w:color="auto"/>
            </w:tcBorders>
            <w:shd w:val="clear" w:color="auto" w:fill="auto"/>
            <w:noWrap/>
            <w:vAlign w:val="center"/>
            <w:hideMark/>
          </w:tcPr>
          <w:p w14:paraId="280F1690" w14:textId="77777777" w:rsidR="00B57CFF" w:rsidRDefault="00B57CFF" w:rsidP="00014030">
            <w:r>
              <w:rPr>
                <w:rFonts w:hint="eastAsia"/>
              </w:rPr>
              <w:t xml:space="preserve">2.53 </w:t>
            </w:r>
          </w:p>
        </w:tc>
        <w:tc>
          <w:tcPr>
            <w:tcW w:w="570" w:type="dxa"/>
            <w:tcBorders>
              <w:top w:val="nil"/>
              <w:left w:val="nil"/>
              <w:bottom w:val="single" w:sz="4" w:space="0" w:color="auto"/>
              <w:right w:val="single" w:sz="4" w:space="0" w:color="auto"/>
            </w:tcBorders>
            <w:shd w:val="clear" w:color="auto" w:fill="auto"/>
            <w:noWrap/>
            <w:vAlign w:val="center"/>
            <w:hideMark/>
          </w:tcPr>
          <w:p w14:paraId="65E15AFE" w14:textId="77777777" w:rsidR="00B57CFF" w:rsidRDefault="00B57CFF" w:rsidP="00014030">
            <w:r>
              <w:rPr>
                <w:rFonts w:hint="eastAsia"/>
              </w:rPr>
              <w:t xml:space="preserve">2.86 </w:t>
            </w:r>
          </w:p>
        </w:tc>
        <w:tc>
          <w:tcPr>
            <w:tcW w:w="589" w:type="dxa"/>
            <w:tcBorders>
              <w:top w:val="nil"/>
              <w:left w:val="nil"/>
              <w:bottom w:val="single" w:sz="4" w:space="0" w:color="auto"/>
              <w:right w:val="single" w:sz="4" w:space="0" w:color="auto"/>
            </w:tcBorders>
            <w:shd w:val="clear" w:color="auto" w:fill="auto"/>
            <w:noWrap/>
            <w:vAlign w:val="center"/>
            <w:hideMark/>
          </w:tcPr>
          <w:p w14:paraId="116CA375" w14:textId="77777777" w:rsidR="00B57CFF" w:rsidRDefault="00B57CFF" w:rsidP="00014030">
            <w:r>
              <w:rPr>
                <w:rFonts w:hint="eastAsia"/>
              </w:rPr>
              <w:t xml:space="preserve">8.98 </w:t>
            </w:r>
          </w:p>
        </w:tc>
        <w:tc>
          <w:tcPr>
            <w:tcW w:w="589" w:type="dxa"/>
            <w:tcBorders>
              <w:top w:val="nil"/>
              <w:left w:val="nil"/>
              <w:bottom w:val="single" w:sz="4" w:space="0" w:color="auto"/>
              <w:right w:val="single" w:sz="4" w:space="0" w:color="auto"/>
            </w:tcBorders>
            <w:shd w:val="clear" w:color="auto" w:fill="auto"/>
            <w:noWrap/>
            <w:vAlign w:val="center"/>
            <w:hideMark/>
          </w:tcPr>
          <w:p w14:paraId="0FC78989" w14:textId="77777777" w:rsidR="00B57CFF" w:rsidRDefault="00B57CFF" w:rsidP="00014030">
            <w:r>
              <w:rPr>
                <w:rFonts w:hint="eastAsia"/>
              </w:rPr>
              <w:t xml:space="preserve">12.95 </w:t>
            </w:r>
          </w:p>
        </w:tc>
        <w:tc>
          <w:tcPr>
            <w:tcW w:w="589" w:type="dxa"/>
            <w:tcBorders>
              <w:top w:val="nil"/>
              <w:left w:val="nil"/>
              <w:bottom w:val="single" w:sz="4" w:space="0" w:color="auto"/>
              <w:right w:val="single" w:sz="4" w:space="0" w:color="auto"/>
            </w:tcBorders>
            <w:shd w:val="clear" w:color="auto" w:fill="auto"/>
            <w:noWrap/>
            <w:vAlign w:val="center"/>
            <w:hideMark/>
          </w:tcPr>
          <w:p w14:paraId="74F411ED" w14:textId="77777777" w:rsidR="00B57CFF" w:rsidRDefault="00B57CFF" w:rsidP="00014030">
            <w:r>
              <w:rPr>
                <w:rFonts w:hint="eastAsia"/>
              </w:rPr>
              <w:t xml:space="preserve">8.51 </w:t>
            </w:r>
          </w:p>
        </w:tc>
      </w:tr>
      <w:tr w:rsidR="00B57CFF" w14:paraId="2986DD54" w14:textId="77777777" w:rsidTr="00B57CFF">
        <w:trPr>
          <w:trHeight w:val="320"/>
          <w:jc w:val="center"/>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14:paraId="6081DFAF" w14:textId="77777777" w:rsidR="00B57CFF" w:rsidRDefault="00B57CFF" w:rsidP="00014030">
            <w:r>
              <w:rPr>
                <w:rFonts w:hint="eastAsia"/>
              </w:rPr>
              <w:t xml:space="preserve">47.00 </w:t>
            </w:r>
          </w:p>
        </w:tc>
        <w:tc>
          <w:tcPr>
            <w:tcW w:w="842" w:type="dxa"/>
            <w:tcBorders>
              <w:top w:val="nil"/>
              <w:left w:val="nil"/>
              <w:bottom w:val="single" w:sz="4" w:space="0" w:color="auto"/>
              <w:right w:val="single" w:sz="4" w:space="0" w:color="auto"/>
            </w:tcBorders>
            <w:shd w:val="clear" w:color="auto" w:fill="auto"/>
            <w:noWrap/>
            <w:vAlign w:val="center"/>
            <w:hideMark/>
          </w:tcPr>
          <w:p w14:paraId="716F246C" w14:textId="77777777" w:rsidR="00B57CFF" w:rsidRDefault="00B57CFF" w:rsidP="00014030">
            <w:r>
              <w:rPr>
                <w:rFonts w:hint="eastAsia"/>
              </w:rPr>
              <w:t xml:space="preserve">722.00 </w:t>
            </w:r>
          </w:p>
        </w:tc>
        <w:tc>
          <w:tcPr>
            <w:tcW w:w="842" w:type="dxa"/>
            <w:tcBorders>
              <w:top w:val="nil"/>
              <w:left w:val="nil"/>
              <w:bottom w:val="single" w:sz="4" w:space="0" w:color="auto"/>
              <w:right w:val="single" w:sz="4" w:space="0" w:color="auto"/>
            </w:tcBorders>
            <w:shd w:val="clear" w:color="auto" w:fill="auto"/>
            <w:noWrap/>
            <w:vAlign w:val="center"/>
            <w:hideMark/>
          </w:tcPr>
          <w:p w14:paraId="4FD539FF" w14:textId="77777777" w:rsidR="00B57CFF" w:rsidRDefault="00B57CFF" w:rsidP="00014030">
            <w:r>
              <w:rPr>
                <w:rFonts w:hint="eastAsia"/>
              </w:rPr>
              <w:t xml:space="preserve">1020.24 </w:t>
            </w:r>
          </w:p>
        </w:tc>
        <w:tc>
          <w:tcPr>
            <w:tcW w:w="842" w:type="dxa"/>
            <w:tcBorders>
              <w:top w:val="nil"/>
              <w:left w:val="nil"/>
              <w:bottom w:val="single" w:sz="4" w:space="0" w:color="auto"/>
              <w:right w:val="single" w:sz="4" w:space="0" w:color="auto"/>
            </w:tcBorders>
            <w:shd w:val="clear" w:color="auto" w:fill="auto"/>
            <w:noWrap/>
            <w:vAlign w:val="center"/>
            <w:hideMark/>
          </w:tcPr>
          <w:p w14:paraId="421EC1BB" w14:textId="77777777" w:rsidR="00B57CFF" w:rsidRDefault="00B57CFF" w:rsidP="00014030">
            <w:r>
              <w:rPr>
                <w:rFonts w:hint="eastAsia"/>
              </w:rPr>
              <w:t xml:space="preserve">1008.90 </w:t>
            </w:r>
          </w:p>
        </w:tc>
        <w:tc>
          <w:tcPr>
            <w:tcW w:w="842" w:type="dxa"/>
            <w:tcBorders>
              <w:top w:val="nil"/>
              <w:left w:val="nil"/>
              <w:bottom w:val="single" w:sz="4" w:space="0" w:color="auto"/>
              <w:right w:val="single" w:sz="4" w:space="0" w:color="auto"/>
            </w:tcBorders>
            <w:shd w:val="clear" w:color="auto" w:fill="auto"/>
            <w:noWrap/>
            <w:vAlign w:val="center"/>
            <w:hideMark/>
          </w:tcPr>
          <w:p w14:paraId="30FAF176" w14:textId="77777777" w:rsidR="00B57CFF" w:rsidRDefault="00B57CFF" w:rsidP="00014030">
            <w:r>
              <w:rPr>
                <w:rFonts w:hint="eastAsia"/>
              </w:rPr>
              <w:t xml:space="preserve">1031.70 </w:t>
            </w:r>
          </w:p>
        </w:tc>
        <w:tc>
          <w:tcPr>
            <w:tcW w:w="589" w:type="dxa"/>
            <w:tcBorders>
              <w:top w:val="nil"/>
              <w:left w:val="nil"/>
              <w:bottom w:val="single" w:sz="4" w:space="0" w:color="auto"/>
              <w:right w:val="single" w:sz="4" w:space="0" w:color="auto"/>
            </w:tcBorders>
            <w:shd w:val="clear" w:color="auto" w:fill="auto"/>
            <w:noWrap/>
            <w:vAlign w:val="center"/>
            <w:hideMark/>
          </w:tcPr>
          <w:p w14:paraId="260DFD22" w14:textId="77777777" w:rsidR="00B57CFF" w:rsidRDefault="00B57CFF" w:rsidP="00014030">
            <w:r>
              <w:rPr>
                <w:rFonts w:hint="eastAsia"/>
              </w:rPr>
              <w:t xml:space="preserve">6.94 </w:t>
            </w:r>
          </w:p>
        </w:tc>
        <w:tc>
          <w:tcPr>
            <w:tcW w:w="589" w:type="dxa"/>
            <w:tcBorders>
              <w:top w:val="nil"/>
              <w:left w:val="nil"/>
              <w:bottom w:val="single" w:sz="4" w:space="0" w:color="auto"/>
              <w:right w:val="single" w:sz="4" w:space="0" w:color="auto"/>
            </w:tcBorders>
            <w:shd w:val="clear" w:color="auto" w:fill="auto"/>
            <w:noWrap/>
            <w:vAlign w:val="center"/>
            <w:hideMark/>
          </w:tcPr>
          <w:p w14:paraId="01B4BCD9" w14:textId="77777777" w:rsidR="00B57CFF" w:rsidRDefault="00B57CFF" w:rsidP="00014030">
            <w:r>
              <w:rPr>
                <w:rFonts w:hint="eastAsia"/>
              </w:rPr>
              <w:t xml:space="preserve">-3.60 </w:t>
            </w:r>
          </w:p>
        </w:tc>
        <w:tc>
          <w:tcPr>
            <w:tcW w:w="589" w:type="dxa"/>
            <w:tcBorders>
              <w:top w:val="nil"/>
              <w:left w:val="nil"/>
              <w:bottom w:val="single" w:sz="4" w:space="0" w:color="auto"/>
              <w:right w:val="single" w:sz="4" w:space="0" w:color="auto"/>
            </w:tcBorders>
            <w:shd w:val="clear" w:color="auto" w:fill="auto"/>
            <w:noWrap/>
            <w:vAlign w:val="center"/>
            <w:hideMark/>
          </w:tcPr>
          <w:p w14:paraId="0DBD8CDA" w14:textId="77777777" w:rsidR="00B57CFF" w:rsidRDefault="00B57CFF" w:rsidP="00014030">
            <w:r>
              <w:rPr>
                <w:rFonts w:hint="eastAsia"/>
              </w:rPr>
              <w:t xml:space="preserve">21.40 </w:t>
            </w:r>
          </w:p>
        </w:tc>
        <w:tc>
          <w:tcPr>
            <w:tcW w:w="589" w:type="dxa"/>
            <w:tcBorders>
              <w:top w:val="nil"/>
              <w:left w:val="nil"/>
              <w:bottom w:val="single" w:sz="4" w:space="0" w:color="auto"/>
              <w:right w:val="single" w:sz="4" w:space="0" w:color="auto"/>
            </w:tcBorders>
            <w:shd w:val="clear" w:color="auto" w:fill="auto"/>
            <w:noWrap/>
            <w:vAlign w:val="center"/>
            <w:hideMark/>
          </w:tcPr>
          <w:p w14:paraId="3BD14DA1" w14:textId="77777777" w:rsidR="00B57CFF" w:rsidRDefault="00B57CFF" w:rsidP="00014030">
            <w:r>
              <w:rPr>
                <w:rFonts w:hint="eastAsia"/>
              </w:rPr>
              <w:t xml:space="preserve">62.23 </w:t>
            </w:r>
          </w:p>
        </w:tc>
        <w:tc>
          <w:tcPr>
            <w:tcW w:w="589" w:type="dxa"/>
            <w:tcBorders>
              <w:top w:val="nil"/>
              <w:left w:val="nil"/>
              <w:bottom w:val="single" w:sz="4" w:space="0" w:color="auto"/>
              <w:right w:val="single" w:sz="4" w:space="0" w:color="auto"/>
            </w:tcBorders>
            <w:shd w:val="clear" w:color="auto" w:fill="auto"/>
            <w:noWrap/>
            <w:vAlign w:val="center"/>
            <w:hideMark/>
          </w:tcPr>
          <w:p w14:paraId="679C0070" w14:textId="77777777" w:rsidR="00B57CFF" w:rsidRDefault="00B57CFF" w:rsidP="00014030">
            <w:r>
              <w:rPr>
                <w:rFonts w:hint="eastAsia"/>
              </w:rPr>
              <w:t xml:space="preserve">15.00 </w:t>
            </w:r>
          </w:p>
        </w:tc>
        <w:tc>
          <w:tcPr>
            <w:tcW w:w="560" w:type="dxa"/>
            <w:tcBorders>
              <w:top w:val="nil"/>
              <w:left w:val="nil"/>
              <w:bottom w:val="single" w:sz="4" w:space="0" w:color="auto"/>
              <w:right w:val="single" w:sz="4" w:space="0" w:color="auto"/>
            </w:tcBorders>
            <w:shd w:val="clear" w:color="auto" w:fill="auto"/>
            <w:noWrap/>
            <w:vAlign w:val="center"/>
            <w:hideMark/>
          </w:tcPr>
          <w:p w14:paraId="66C9B88E" w14:textId="77777777" w:rsidR="00B57CFF" w:rsidRDefault="00B57CFF" w:rsidP="00014030">
            <w:r>
              <w:rPr>
                <w:rFonts w:hint="eastAsia"/>
              </w:rPr>
              <w:t xml:space="preserve">4.46 </w:t>
            </w:r>
          </w:p>
        </w:tc>
        <w:tc>
          <w:tcPr>
            <w:tcW w:w="560" w:type="dxa"/>
            <w:tcBorders>
              <w:top w:val="nil"/>
              <w:left w:val="nil"/>
              <w:bottom w:val="single" w:sz="4" w:space="0" w:color="auto"/>
              <w:right w:val="single" w:sz="4" w:space="0" w:color="auto"/>
            </w:tcBorders>
            <w:shd w:val="clear" w:color="auto" w:fill="auto"/>
            <w:noWrap/>
            <w:vAlign w:val="center"/>
            <w:hideMark/>
          </w:tcPr>
          <w:p w14:paraId="63BA00B1" w14:textId="77777777" w:rsidR="00B57CFF" w:rsidRDefault="00B57CFF" w:rsidP="00014030">
            <w:r>
              <w:rPr>
                <w:rFonts w:hint="eastAsia"/>
              </w:rPr>
              <w:t xml:space="preserve">4.15 </w:t>
            </w:r>
          </w:p>
        </w:tc>
        <w:tc>
          <w:tcPr>
            <w:tcW w:w="560" w:type="dxa"/>
            <w:tcBorders>
              <w:top w:val="nil"/>
              <w:left w:val="nil"/>
              <w:bottom w:val="single" w:sz="4" w:space="0" w:color="auto"/>
              <w:right w:val="single" w:sz="4" w:space="0" w:color="auto"/>
            </w:tcBorders>
            <w:shd w:val="clear" w:color="auto" w:fill="auto"/>
            <w:noWrap/>
            <w:vAlign w:val="center"/>
            <w:hideMark/>
          </w:tcPr>
          <w:p w14:paraId="71B96FB9" w14:textId="77777777" w:rsidR="00B57CFF" w:rsidRDefault="00B57CFF" w:rsidP="00014030">
            <w:r>
              <w:rPr>
                <w:rFonts w:hint="eastAsia"/>
              </w:rPr>
              <w:t xml:space="preserve">4.59 </w:t>
            </w:r>
          </w:p>
        </w:tc>
        <w:tc>
          <w:tcPr>
            <w:tcW w:w="570" w:type="dxa"/>
            <w:tcBorders>
              <w:top w:val="nil"/>
              <w:left w:val="nil"/>
              <w:bottom w:val="single" w:sz="4" w:space="0" w:color="auto"/>
              <w:right w:val="single" w:sz="4" w:space="0" w:color="auto"/>
            </w:tcBorders>
            <w:shd w:val="clear" w:color="auto" w:fill="auto"/>
            <w:noWrap/>
            <w:vAlign w:val="center"/>
            <w:hideMark/>
          </w:tcPr>
          <w:p w14:paraId="71FFFBD9" w14:textId="77777777" w:rsidR="00B57CFF" w:rsidRDefault="00B57CFF" w:rsidP="00014030">
            <w:r>
              <w:rPr>
                <w:rFonts w:hint="eastAsia"/>
              </w:rPr>
              <w:t xml:space="preserve">4.20 </w:t>
            </w:r>
          </w:p>
        </w:tc>
        <w:tc>
          <w:tcPr>
            <w:tcW w:w="570" w:type="dxa"/>
            <w:tcBorders>
              <w:top w:val="nil"/>
              <w:left w:val="nil"/>
              <w:bottom w:val="single" w:sz="4" w:space="0" w:color="auto"/>
              <w:right w:val="single" w:sz="4" w:space="0" w:color="auto"/>
            </w:tcBorders>
            <w:shd w:val="clear" w:color="auto" w:fill="auto"/>
            <w:noWrap/>
            <w:vAlign w:val="center"/>
            <w:hideMark/>
          </w:tcPr>
          <w:p w14:paraId="046DA68D" w14:textId="77777777" w:rsidR="00B57CFF" w:rsidRDefault="00B57CFF" w:rsidP="00014030">
            <w:r>
              <w:rPr>
                <w:rFonts w:hint="eastAsia"/>
              </w:rPr>
              <w:t xml:space="preserve">4.22 </w:t>
            </w:r>
          </w:p>
        </w:tc>
        <w:tc>
          <w:tcPr>
            <w:tcW w:w="570" w:type="dxa"/>
            <w:tcBorders>
              <w:top w:val="nil"/>
              <w:left w:val="nil"/>
              <w:bottom w:val="single" w:sz="4" w:space="0" w:color="auto"/>
              <w:right w:val="single" w:sz="4" w:space="0" w:color="auto"/>
            </w:tcBorders>
            <w:shd w:val="clear" w:color="auto" w:fill="auto"/>
            <w:noWrap/>
            <w:vAlign w:val="center"/>
            <w:hideMark/>
          </w:tcPr>
          <w:p w14:paraId="7D9B264B" w14:textId="77777777" w:rsidR="00B57CFF" w:rsidRDefault="00B57CFF" w:rsidP="00014030">
            <w:r>
              <w:rPr>
                <w:rFonts w:hint="eastAsia"/>
              </w:rPr>
              <w:t xml:space="preserve">5.09 </w:t>
            </w:r>
          </w:p>
        </w:tc>
        <w:tc>
          <w:tcPr>
            <w:tcW w:w="589" w:type="dxa"/>
            <w:tcBorders>
              <w:top w:val="nil"/>
              <w:left w:val="nil"/>
              <w:bottom w:val="single" w:sz="4" w:space="0" w:color="auto"/>
              <w:right w:val="single" w:sz="4" w:space="0" w:color="auto"/>
            </w:tcBorders>
            <w:shd w:val="clear" w:color="auto" w:fill="auto"/>
            <w:noWrap/>
            <w:vAlign w:val="center"/>
            <w:hideMark/>
          </w:tcPr>
          <w:p w14:paraId="4418F87E" w14:textId="77777777" w:rsidR="00B57CFF" w:rsidRDefault="00B57CFF" w:rsidP="00014030">
            <w:r>
              <w:rPr>
                <w:rFonts w:hint="eastAsia"/>
              </w:rPr>
              <w:t xml:space="preserve">15.19 </w:t>
            </w:r>
          </w:p>
        </w:tc>
        <w:tc>
          <w:tcPr>
            <w:tcW w:w="589" w:type="dxa"/>
            <w:tcBorders>
              <w:top w:val="nil"/>
              <w:left w:val="nil"/>
              <w:bottom w:val="single" w:sz="4" w:space="0" w:color="auto"/>
              <w:right w:val="single" w:sz="4" w:space="0" w:color="auto"/>
            </w:tcBorders>
            <w:shd w:val="clear" w:color="auto" w:fill="auto"/>
            <w:noWrap/>
            <w:vAlign w:val="center"/>
            <w:hideMark/>
          </w:tcPr>
          <w:p w14:paraId="0D01CD52" w14:textId="77777777" w:rsidR="00B57CFF" w:rsidRDefault="00B57CFF" w:rsidP="00014030">
            <w:r>
              <w:rPr>
                <w:rFonts w:hint="eastAsia"/>
              </w:rPr>
              <w:t xml:space="preserve">17.76 </w:t>
            </w:r>
          </w:p>
        </w:tc>
        <w:tc>
          <w:tcPr>
            <w:tcW w:w="589" w:type="dxa"/>
            <w:tcBorders>
              <w:top w:val="nil"/>
              <w:left w:val="nil"/>
              <w:bottom w:val="single" w:sz="4" w:space="0" w:color="auto"/>
              <w:right w:val="single" w:sz="4" w:space="0" w:color="auto"/>
            </w:tcBorders>
            <w:shd w:val="clear" w:color="auto" w:fill="auto"/>
            <w:noWrap/>
            <w:vAlign w:val="center"/>
            <w:hideMark/>
          </w:tcPr>
          <w:p w14:paraId="192E8A93" w14:textId="77777777" w:rsidR="00B57CFF" w:rsidRDefault="00B57CFF" w:rsidP="00014030">
            <w:r>
              <w:rPr>
                <w:rFonts w:hint="eastAsia"/>
              </w:rPr>
              <w:t xml:space="preserve">5.30 </w:t>
            </w:r>
          </w:p>
        </w:tc>
      </w:tr>
    </w:tbl>
    <w:p w14:paraId="6224AB19" w14:textId="77777777" w:rsidR="0001345B" w:rsidRDefault="0001345B" w:rsidP="00014030"/>
    <w:p w14:paraId="16B2359B" w14:textId="77777777" w:rsidR="00B57CFF" w:rsidRPr="00194241" w:rsidRDefault="00B57CFF" w:rsidP="00014030">
      <w:bookmarkStart w:id="4" w:name="_GoBack"/>
      <w:bookmarkEnd w:id="4"/>
    </w:p>
    <w:sectPr w:rsidR="00B57CFF" w:rsidRPr="00194241" w:rsidSect="00C60F70">
      <w:pgSz w:w="11900" w:h="16840"/>
      <w:pgMar w:top="1440" w:right="1800" w:bottom="1440" w:left="1800" w:header="851" w:footer="992" w:gutter="0"/>
      <w:pgBorders>
        <w:top w:val="double" w:sz="4" w:space="1" w:color="auto"/>
        <w:left w:val="double" w:sz="4" w:space="4" w:color="auto"/>
        <w:bottom w:val="double" w:sz="4" w:space="1" w:color="auto"/>
        <w:right w:val="double" w:sz="4" w:space="4" w:color="auto"/>
      </w:pgBorders>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6AA"/>
    <w:rsid w:val="00000A26"/>
    <w:rsid w:val="00004091"/>
    <w:rsid w:val="00010524"/>
    <w:rsid w:val="0001345B"/>
    <w:rsid w:val="00014030"/>
    <w:rsid w:val="000202F6"/>
    <w:rsid w:val="00031C73"/>
    <w:rsid w:val="00045708"/>
    <w:rsid w:val="00070AC2"/>
    <w:rsid w:val="00074839"/>
    <w:rsid w:val="000864E9"/>
    <w:rsid w:val="000E663F"/>
    <w:rsid w:val="000F2332"/>
    <w:rsid w:val="00102557"/>
    <w:rsid w:val="00166C0F"/>
    <w:rsid w:val="00194241"/>
    <w:rsid w:val="001C0CA3"/>
    <w:rsid w:val="001F396E"/>
    <w:rsid w:val="002146FB"/>
    <w:rsid w:val="002402B7"/>
    <w:rsid w:val="00294152"/>
    <w:rsid w:val="00367CDE"/>
    <w:rsid w:val="003A0641"/>
    <w:rsid w:val="003A2D0A"/>
    <w:rsid w:val="00481C00"/>
    <w:rsid w:val="00525E35"/>
    <w:rsid w:val="005312A6"/>
    <w:rsid w:val="00571EB7"/>
    <w:rsid w:val="005B4574"/>
    <w:rsid w:val="005E479F"/>
    <w:rsid w:val="006036AA"/>
    <w:rsid w:val="00661EBF"/>
    <w:rsid w:val="00775EA5"/>
    <w:rsid w:val="0078128E"/>
    <w:rsid w:val="0079638B"/>
    <w:rsid w:val="007D16CD"/>
    <w:rsid w:val="008831E5"/>
    <w:rsid w:val="00890466"/>
    <w:rsid w:val="00895CF7"/>
    <w:rsid w:val="008A4ADD"/>
    <w:rsid w:val="009B5012"/>
    <w:rsid w:val="009B6178"/>
    <w:rsid w:val="009C4BCC"/>
    <w:rsid w:val="00A011C0"/>
    <w:rsid w:val="00AD1162"/>
    <w:rsid w:val="00B27C0B"/>
    <w:rsid w:val="00B57CFF"/>
    <w:rsid w:val="00B71745"/>
    <w:rsid w:val="00BA3113"/>
    <w:rsid w:val="00C01676"/>
    <w:rsid w:val="00C26250"/>
    <w:rsid w:val="00C3580B"/>
    <w:rsid w:val="00C446E8"/>
    <w:rsid w:val="00C53463"/>
    <w:rsid w:val="00C60F70"/>
    <w:rsid w:val="00C619CB"/>
    <w:rsid w:val="00C9225E"/>
    <w:rsid w:val="00CC44AB"/>
    <w:rsid w:val="00CE1482"/>
    <w:rsid w:val="00D26A59"/>
    <w:rsid w:val="00D61C07"/>
    <w:rsid w:val="00DB4A2A"/>
    <w:rsid w:val="00E027A2"/>
    <w:rsid w:val="00E60E8A"/>
    <w:rsid w:val="00EB31B7"/>
    <w:rsid w:val="00EC579B"/>
    <w:rsid w:val="00EF2693"/>
    <w:rsid w:val="00EF6D21"/>
    <w:rsid w:val="00F03E3E"/>
    <w:rsid w:val="00F50213"/>
    <w:rsid w:val="00F50B7A"/>
    <w:rsid w:val="00F954EE"/>
    <w:rsid w:val="00FB374E"/>
    <w:rsid w:val="00FE3F3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BA718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14030"/>
    <w:pPr>
      <w:snapToGrid w:val="0"/>
      <w:spacing w:line="360" w:lineRule="auto"/>
      <w:ind w:firstLineChars="200" w:firstLine="480"/>
    </w:pPr>
    <w:rPr>
      <w:rFonts w:ascii="SimSun" w:eastAsia="SimSun" w:hAnsi="SimSun" w:cs="Times New Roman"/>
      <w:kern w:val="0"/>
    </w:rPr>
  </w:style>
  <w:style w:type="paragraph" w:styleId="1">
    <w:name w:val="heading 1"/>
    <w:basedOn w:val="a"/>
    <w:next w:val="a"/>
    <w:link w:val="10"/>
    <w:uiPriority w:val="9"/>
    <w:qFormat/>
    <w:rsid w:val="00014030"/>
    <w:pPr>
      <w:keepNext/>
      <w:keepLines/>
      <w:spacing w:beforeLines="20" w:before="84" w:afterLines="20" w:after="84"/>
      <w:jc w:val="center"/>
      <w:outlineLvl w:val="0"/>
    </w:pPr>
    <w:rPr>
      <w:b/>
      <w:bCs/>
      <w:kern w:val="44"/>
      <w:sz w:val="32"/>
      <w:szCs w:val="32"/>
    </w:rPr>
  </w:style>
  <w:style w:type="paragraph" w:styleId="2">
    <w:name w:val="heading 2"/>
    <w:basedOn w:val="a"/>
    <w:next w:val="a"/>
    <w:link w:val="20"/>
    <w:uiPriority w:val="9"/>
    <w:unhideWhenUsed/>
    <w:qFormat/>
    <w:rsid w:val="00014030"/>
    <w:pPr>
      <w:keepNext/>
      <w:keepLines/>
      <w:spacing w:beforeLines="10" w:before="42" w:afterLines="10" w:after="42"/>
      <w:ind w:firstLineChars="0" w:firstLine="0"/>
      <w:outlineLvl w:val="1"/>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缩进字符"/>
    <w:link w:val="a4"/>
    <w:rsid w:val="00F954EE"/>
    <w:rPr>
      <w:rFonts w:ascii="宋体"/>
      <w:snapToGrid w:val="0"/>
      <w:color w:val="000000"/>
    </w:rPr>
  </w:style>
  <w:style w:type="paragraph" w:styleId="a4">
    <w:name w:val="Body Text Indent"/>
    <w:basedOn w:val="a"/>
    <w:link w:val="a3"/>
    <w:rsid w:val="00F954EE"/>
    <w:pPr>
      <w:widowControl w:val="0"/>
      <w:wordWrap w:val="0"/>
      <w:overflowPunct w:val="0"/>
      <w:autoSpaceDE w:val="0"/>
      <w:autoSpaceDN w:val="0"/>
      <w:adjustRightInd w:val="0"/>
      <w:spacing w:line="440" w:lineRule="exact"/>
    </w:pPr>
    <w:rPr>
      <w:rFonts w:ascii="宋体" w:hAnsiTheme="minorHAnsi" w:cstheme="minorBidi"/>
      <w:snapToGrid w:val="0"/>
      <w:color w:val="000000"/>
      <w:kern w:val="2"/>
    </w:rPr>
  </w:style>
  <w:style w:type="character" w:customStyle="1" w:styleId="11">
    <w:name w:val="正文文本缩进字符1"/>
    <w:basedOn w:val="a0"/>
    <w:uiPriority w:val="99"/>
    <w:semiHidden/>
    <w:rsid w:val="00F954EE"/>
  </w:style>
  <w:style w:type="table" w:styleId="a5">
    <w:name w:val="Table Grid"/>
    <w:basedOn w:val="a1"/>
    <w:uiPriority w:val="39"/>
    <w:rsid w:val="00C60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F396E"/>
    <w:rPr>
      <w:color w:val="808080"/>
    </w:rPr>
  </w:style>
  <w:style w:type="paragraph" w:styleId="HTML">
    <w:name w:val="HTML Preformatted"/>
    <w:basedOn w:val="a"/>
    <w:link w:val="HTML0"/>
    <w:uiPriority w:val="99"/>
    <w:unhideWhenUsed/>
    <w:rsid w:val="00D6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D61C07"/>
    <w:rPr>
      <w:rFonts w:ascii="Courier New" w:hAnsi="Courier New" w:cs="Courier New"/>
      <w:kern w:val="0"/>
      <w:sz w:val="20"/>
      <w:szCs w:val="20"/>
    </w:rPr>
  </w:style>
  <w:style w:type="character" w:customStyle="1" w:styleId="10">
    <w:name w:val="标题 1字符"/>
    <w:basedOn w:val="a0"/>
    <w:link w:val="1"/>
    <w:uiPriority w:val="9"/>
    <w:rsid w:val="00014030"/>
    <w:rPr>
      <w:rFonts w:ascii="SimSun" w:eastAsia="SimSun" w:hAnsi="SimSun" w:cs="Times New Roman"/>
      <w:b/>
      <w:bCs/>
      <w:kern w:val="44"/>
      <w:sz w:val="32"/>
      <w:szCs w:val="32"/>
    </w:rPr>
  </w:style>
  <w:style w:type="character" w:customStyle="1" w:styleId="20">
    <w:name w:val="标题 2字符"/>
    <w:basedOn w:val="a0"/>
    <w:link w:val="2"/>
    <w:uiPriority w:val="9"/>
    <w:rsid w:val="00014030"/>
    <w:rPr>
      <w:rFonts w:ascii="SimSun" w:eastAsia="SimSun" w:hAnsi="SimSun"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9671">
      <w:bodyDiv w:val="1"/>
      <w:marLeft w:val="0"/>
      <w:marRight w:val="0"/>
      <w:marTop w:val="0"/>
      <w:marBottom w:val="0"/>
      <w:divBdr>
        <w:top w:val="none" w:sz="0" w:space="0" w:color="auto"/>
        <w:left w:val="none" w:sz="0" w:space="0" w:color="auto"/>
        <w:bottom w:val="none" w:sz="0" w:space="0" w:color="auto"/>
        <w:right w:val="none" w:sz="0" w:space="0" w:color="auto"/>
      </w:divBdr>
    </w:div>
    <w:div w:id="317536662">
      <w:bodyDiv w:val="1"/>
      <w:marLeft w:val="0"/>
      <w:marRight w:val="0"/>
      <w:marTop w:val="0"/>
      <w:marBottom w:val="0"/>
      <w:divBdr>
        <w:top w:val="none" w:sz="0" w:space="0" w:color="auto"/>
        <w:left w:val="none" w:sz="0" w:space="0" w:color="auto"/>
        <w:bottom w:val="none" w:sz="0" w:space="0" w:color="auto"/>
        <w:right w:val="none" w:sz="0" w:space="0" w:color="auto"/>
      </w:divBdr>
    </w:div>
    <w:div w:id="496196205">
      <w:bodyDiv w:val="1"/>
      <w:marLeft w:val="0"/>
      <w:marRight w:val="0"/>
      <w:marTop w:val="0"/>
      <w:marBottom w:val="0"/>
      <w:divBdr>
        <w:top w:val="none" w:sz="0" w:space="0" w:color="auto"/>
        <w:left w:val="none" w:sz="0" w:space="0" w:color="auto"/>
        <w:bottom w:val="none" w:sz="0" w:space="0" w:color="auto"/>
        <w:right w:val="none" w:sz="0" w:space="0" w:color="auto"/>
      </w:divBdr>
    </w:div>
    <w:div w:id="1004821156">
      <w:bodyDiv w:val="1"/>
      <w:marLeft w:val="0"/>
      <w:marRight w:val="0"/>
      <w:marTop w:val="0"/>
      <w:marBottom w:val="0"/>
      <w:divBdr>
        <w:top w:val="none" w:sz="0" w:space="0" w:color="auto"/>
        <w:left w:val="none" w:sz="0" w:space="0" w:color="auto"/>
        <w:bottom w:val="none" w:sz="0" w:space="0" w:color="auto"/>
        <w:right w:val="none" w:sz="0" w:space="0" w:color="auto"/>
      </w:divBdr>
    </w:div>
    <w:div w:id="1044134725">
      <w:bodyDiv w:val="1"/>
      <w:marLeft w:val="0"/>
      <w:marRight w:val="0"/>
      <w:marTop w:val="0"/>
      <w:marBottom w:val="0"/>
      <w:divBdr>
        <w:top w:val="none" w:sz="0" w:space="0" w:color="auto"/>
        <w:left w:val="none" w:sz="0" w:space="0" w:color="auto"/>
        <w:bottom w:val="none" w:sz="0" w:space="0" w:color="auto"/>
        <w:right w:val="none" w:sz="0" w:space="0" w:color="auto"/>
      </w:divBdr>
    </w:div>
    <w:div w:id="1513760647">
      <w:bodyDiv w:val="1"/>
      <w:marLeft w:val="0"/>
      <w:marRight w:val="0"/>
      <w:marTop w:val="0"/>
      <w:marBottom w:val="0"/>
      <w:divBdr>
        <w:top w:val="none" w:sz="0" w:space="0" w:color="auto"/>
        <w:left w:val="none" w:sz="0" w:space="0" w:color="auto"/>
        <w:bottom w:val="none" w:sz="0" w:space="0" w:color="auto"/>
        <w:right w:val="none" w:sz="0" w:space="0" w:color="auto"/>
      </w:divBdr>
    </w:div>
    <w:div w:id="1574124542">
      <w:bodyDiv w:val="1"/>
      <w:marLeft w:val="0"/>
      <w:marRight w:val="0"/>
      <w:marTop w:val="0"/>
      <w:marBottom w:val="0"/>
      <w:divBdr>
        <w:top w:val="none" w:sz="0" w:space="0" w:color="auto"/>
        <w:left w:val="none" w:sz="0" w:space="0" w:color="auto"/>
        <w:bottom w:val="none" w:sz="0" w:space="0" w:color="auto"/>
        <w:right w:val="none" w:sz="0" w:space="0" w:color="auto"/>
      </w:divBdr>
    </w:div>
    <w:div w:id="1715961693">
      <w:bodyDiv w:val="1"/>
      <w:marLeft w:val="0"/>
      <w:marRight w:val="0"/>
      <w:marTop w:val="0"/>
      <w:marBottom w:val="0"/>
      <w:divBdr>
        <w:top w:val="none" w:sz="0" w:space="0" w:color="auto"/>
        <w:left w:val="none" w:sz="0" w:space="0" w:color="auto"/>
        <w:bottom w:val="none" w:sz="0" w:space="0" w:color="auto"/>
        <w:right w:val="none" w:sz="0" w:space="0" w:color="auto"/>
      </w:divBdr>
    </w:div>
    <w:div w:id="1935475803">
      <w:bodyDiv w:val="1"/>
      <w:marLeft w:val="0"/>
      <w:marRight w:val="0"/>
      <w:marTop w:val="0"/>
      <w:marBottom w:val="0"/>
      <w:divBdr>
        <w:top w:val="none" w:sz="0" w:space="0" w:color="auto"/>
        <w:left w:val="none" w:sz="0" w:space="0" w:color="auto"/>
        <w:bottom w:val="none" w:sz="0" w:space="0" w:color="auto"/>
        <w:right w:val="none" w:sz="0" w:space="0" w:color="auto"/>
      </w:divBdr>
    </w:div>
    <w:div w:id="1948003093">
      <w:bodyDiv w:val="1"/>
      <w:marLeft w:val="0"/>
      <w:marRight w:val="0"/>
      <w:marTop w:val="0"/>
      <w:marBottom w:val="0"/>
      <w:divBdr>
        <w:top w:val="none" w:sz="0" w:space="0" w:color="auto"/>
        <w:left w:val="none" w:sz="0" w:space="0" w:color="auto"/>
        <w:bottom w:val="none" w:sz="0" w:space="0" w:color="auto"/>
        <w:right w:val="none" w:sz="0" w:space="0" w:color="auto"/>
      </w:divBdr>
    </w:div>
    <w:div w:id="2081364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4037;&#20316;&#31807;2"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24037;&#20316;&#31807;2"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24037;&#20316;&#31807;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脑卒中发病人数频率饼图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工作表1!$I$29:$I$31</c:f>
              <c:strCache>
                <c:ptCount val="3"/>
                <c:pt idx="0">
                  <c:v>性别</c:v>
                </c:pt>
                <c:pt idx="1">
                  <c:v>1</c:v>
                </c:pt>
                <c:pt idx="2">
                  <c:v>2</c:v>
                </c:pt>
              </c:strCache>
            </c:strRef>
          </c:cat>
          <c:val>
            <c:numRef>
              <c:f>工作表1!$J$29:$J$31</c:f>
              <c:numCache>
                <c:formatCode>0.00%</c:formatCode>
                <c:ptCount val="3"/>
                <c:pt idx="0" formatCode="General">
                  <c:v>0.0</c:v>
                </c:pt>
                <c:pt idx="1">
                  <c:v>0.539</c:v>
                </c:pt>
                <c:pt idx="2">
                  <c:v>0.461</c:v>
                </c:pt>
              </c:numCache>
            </c:numRef>
          </c:val>
        </c:ser>
        <c:ser>
          <c:idx val="1"/>
          <c:order val="1"/>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工作表1!$I$29:$I$31</c:f>
              <c:strCache>
                <c:ptCount val="3"/>
                <c:pt idx="0">
                  <c:v>性别</c:v>
                </c:pt>
                <c:pt idx="1">
                  <c:v>1</c:v>
                </c:pt>
                <c:pt idx="2">
                  <c:v>2</c:v>
                </c:pt>
              </c:strCache>
            </c:strRef>
          </c:cat>
          <c:val>
            <c:numRef>
              <c:f>工作表1!$I$31:$J$31</c:f>
              <c:numCache>
                <c:formatCode>0.00%</c:formatCode>
                <c:ptCount val="2"/>
                <c:pt idx="0" formatCode="General">
                  <c:v>2.0</c:v>
                </c:pt>
                <c:pt idx="1">
                  <c:v>0.461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工作表1!$L$41</c:f>
              <c:strCache>
                <c:ptCount val="1"/>
                <c:pt idx="0">
                  <c:v>Occupation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工作表1!$L$42:$L$50</c:f>
              <c:numCache>
                <c:formatCode>General</c:formatCode>
                <c:ptCount val="9"/>
                <c:pt idx="0">
                  <c:v>1.0</c:v>
                </c:pt>
                <c:pt idx="1">
                  <c:v>2.0</c:v>
                </c:pt>
                <c:pt idx="2">
                  <c:v>3.0</c:v>
                </c:pt>
                <c:pt idx="3">
                  <c:v>4.0</c:v>
                </c:pt>
                <c:pt idx="4">
                  <c:v>5.0</c:v>
                </c:pt>
                <c:pt idx="5">
                  <c:v>6.0</c:v>
                </c:pt>
                <c:pt idx="6">
                  <c:v>7.0</c:v>
                </c:pt>
                <c:pt idx="7">
                  <c:v>8.0</c:v>
                </c:pt>
                <c:pt idx="8">
                  <c:v>9.0</c:v>
                </c:pt>
              </c:numCache>
            </c:numRef>
          </c:cat>
          <c:val>
            <c:numRef>
              <c:f>工作表1!$M$42:$M$50</c:f>
              <c:numCache>
                <c:formatCode>General</c:formatCode>
                <c:ptCount val="9"/>
                <c:pt idx="0">
                  <c:v>67.1</c:v>
                </c:pt>
                <c:pt idx="1">
                  <c:v>11.0</c:v>
                </c:pt>
                <c:pt idx="2">
                  <c:v>15.0</c:v>
                </c:pt>
                <c:pt idx="3">
                  <c:v>0.5</c:v>
                </c:pt>
                <c:pt idx="4">
                  <c:v>0.1</c:v>
                </c:pt>
                <c:pt idx="5">
                  <c:v>0.2</c:v>
                </c:pt>
                <c:pt idx="6">
                  <c:v>1.7</c:v>
                </c:pt>
                <c:pt idx="7">
                  <c:v>4.0</c:v>
                </c:pt>
                <c:pt idx="8">
                  <c:v>0.4</c:v>
                </c:pt>
              </c:numCache>
            </c:numRef>
          </c:val>
        </c:ser>
        <c:ser>
          <c:idx val="1"/>
          <c:order val="1"/>
          <c:tx>
            <c:strRef>
              <c:f>工作表1!$M$41</c:f>
              <c:strCache>
                <c:ptCount val="1"/>
                <c:pt idx="0">
                  <c:v>百分比%</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工作表1!$L$42:$L$50</c:f>
              <c:numCache>
                <c:formatCode>General</c:formatCode>
                <c:ptCount val="9"/>
                <c:pt idx="0">
                  <c:v>1.0</c:v>
                </c:pt>
                <c:pt idx="1">
                  <c:v>2.0</c:v>
                </c:pt>
                <c:pt idx="2">
                  <c:v>3.0</c:v>
                </c:pt>
                <c:pt idx="3">
                  <c:v>4.0</c:v>
                </c:pt>
                <c:pt idx="4">
                  <c:v>5.0</c:v>
                </c:pt>
                <c:pt idx="5">
                  <c:v>6.0</c:v>
                </c:pt>
                <c:pt idx="6">
                  <c:v>7.0</c:v>
                </c:pt>
                <c:pt idx="7">
                  <c:v>8.0</c:v>
                </c:pt>
                <c:pt idx="8">
                  <c:v>9.0</c:v>
                </c:pt>
              </c:numCache>
            </c:numRef>
          </c:cat>
          <c:val>
            <c:numRef>
              <c:f>工作表1!$M$42:$M$50</c:f>
              <c:numCache>
                <c:formatCode>General</c:formatCode>
                <c:ptCount val="9"/>
                <c:pt idx="0">
                  <c:v>67.1</c:v>
                </c:pt>
                <c:pt idx="1">
                  <c:v>11.0</c:v>
                </c:pt>
                <c:pt idx="2">
                  <c:v>15.0</c:v>
                </c:pt>
                <c:pt idx="3">
                  <c:v>0.5</c:v>
                </c:pt>
                <c:pt idx="4">
                  <c:v>0.1</c:v>
                </c:pt>
                <c:pt idx="5">
                  <c:v>0.2</c:v>
                </c:pt>
                <c:pt idx="6">
                  <c:v>1.7</c:v>
                </c:pt>
                <c:pt idx="7">
                  <c:v>4.0</c:v>
                </c:pt>
                <c:pt idx="8">
                  <c:v>0.4</c:v>
                </c:pt>
              </c:numCache>
            </c:numRef>
          </c:val>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不同月份中患病人数统计</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val>
            <c:numRef>
              <c:f>工作表2!$B$2:$B$13</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val>
        </c:ser>
        <c:ser>
          <c:idx val="1"/>
          <c:order val="1"/>
          <c:spPr>
            <a:solidFill>
              <a:schemeClr val="accent2"/>
            </a:solidFill>
            <a:ln>
              <a:noFill/>
            </a:ln>
            <a:effectLst/>
          </c:spPr>
          <c:invertIfNegative val="0"/>
          <c:val>
            <c:numRef>
              <c:f>工作表2!$C$2:$C$13</c:f>
              <c:numCache>
                <c:formatCode>General</c:formatCode>
                <c:ptCount val="12"/>
                <c:pt idx="0">
                  <c:v>4947.0</c:v>
                </c:pt>
                <c:pt idx="1">
                  <c:v>4884.0</c:v>
                </c:pt>
                <c:pt idx="2">
                  <c:v>5331.0</c:v>
                </c:pt>
                <c:pt idx="3">
                  <c:v>5253.0</c:v>
                </c:pt>
                <c:pt idx="4">
                  <c:v>5458.0</c:v>
                </c:pt>
                <c:pt idx="5">
                  <c:v>4794.0</c:v>
                </c:pt>
                <c:pt idx="6">
                  <c:v>5057.0</c:v>
                </c:pt>
                <c:pt idx="7">
                  <c:v>5068.0</c:v>
                </c:pt>
                <c:pt idx="8">
                  <c:v>4842.0</c:v>
                </c:pt>
                <c:pt idx="9">
                  <c:v>5266.0</c:v>
                </c:pt>
                <c:pt idx="10">
                  <c:v>4679.0</c:v>
                </c:pt>
                <c:pt idx="11">
                  <c:v>4129.0</c:v>
                </c:pt>
              </c:numCache>
            </c:numRef>
          </c:val>
        </c:ser>
        <c:dLbls>
          <c:showLegendKey val="0"/>
          <c:showVal val="0"/>
          <c:showCatName val="0"/>
          <c:showSerName val="0"/>
          <c:showPercent val="0"/>
          <c:showBubbleSize val="0"/>
        </c:dLbls>
        <c:gapWidth val="219"/>
        <c:overlap val="-27"/>
        <c:axId val="1312760160"/>
        <c:axId val="1312762704"/>
      </c:barChart>
      <c:catAx>
        <c:axId val="1312760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月份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2762704"/>
        <c:crosses val="autoZero"/>
        <c:auto val="1"/>
        <c:lblAlgn val="ctr"/>
        <c:lblOffset val="100"/>
        <c:noMultiLvlLbl val="0"/>
      </c:catAx>
      <c:valAx>
        <c:axId val="131276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患病人数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2760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17</Pages>
  <Words>2042</Words>
  <Characters>11641</Characters>
  <Application>Microsoft Macintosh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dcterms:created xsi:type="dcterms:W3CDTF">2018-07-05T11:18:00Z</dcterms:created>
  <dcterms:modified xsi:type="dcterms:W3CDTF">2018-08-13T10:53:00Z</dcterms:modified>
</cp:coreProperties>
</file>