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012" w:rsidRPr="000A1012" w:rsidRDefault="000A1012" w:rsidP="000A1012">
      <w:pPr>
        <w:spacing w:line="480" w:lineRule="auto"/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0A1012">
        <w:rPr>
          <w:rFonts w:ascii="Times New Roman" w:hAnsi="Times New Roman" w:cs="Times New Roman"/>
          <w:b/>
          <w:i/>
          <w:sz w:val="48"/>
          <w:szCs w:val="48"/>
        </w:rPr>
        <w:t>Watering Plants Monitoring System</w:t>
      </w:r>
    </w:p>
    <w:p w:rsidR="00BE6819" w:rsidRPr="000A1012" w:rsidRDefault="000A1012" w:rsidP="000A1012">
      <w:pPr>
        <w:pStyle w:val="ListParagraph"/>
        <w:numPr>
          <w:ilvl w:val="0"/>
          <w:numId w:val="1"/>
        </w:numPr>
        <w:spacing w:after="0" w:line="360" w:lineRule="auto"/>
        <w:ind w:left="187" w:hanging="1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1012">
        <w:rPr>
          <w:rFonts w:ascii="Times New Roman" w:hAnsi="Times New Roman" w:cs="Times New Roman"/>
          <w:b/>
          <w:sz w:val="28"/>
          <w:szCs w:val="28"/>
        </w:rPr>
        <w:t>Implementasi</w:t>
      </w:r>
      <w:proofErr w:type="spellEnd"/>
      <w:r w:rsidRPr="000A10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012"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</w:p>
    <w:p w:rsidR="000A1012" w:rsidRDefault="000A1012" w:rsidP="000A101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1012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012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A101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proofErr w:type="gram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holtikultura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0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Pengguanan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Arduino UNO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Soil Moisture Sensor FC-28 yang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ditanam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0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0A1012" w:rsidRDefault="000A1012" w:rsidP="000A101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0A1012">
        <w:rPr>
          <w:rFonts w:ascii="Times New Roman" w:hAnsi="Times New Roman" w:cs="Times New Roman"/>
          <w:sz w:val="24"/>
          <w:szCs w:val="24"/>
        </w:rPr>
        <w:t>ancangan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bas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sensor Soil Moisture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Blynk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range yang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0A10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basah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range yang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0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basah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12">
        <w:rPr>
          <w:rFonts w:ascii="Times New Roman" w:hAnsi="Times New Roman" w:cs="Times New Roman"/>
          <w:sz w:val="24"/>
          <w:szCs w:val="24"/>
        </w:rPr>
        <w:t>lembab</w:t>
      </w:r>
      <w:proofErr w:type="spellEnd"/>
      <w:r w:rsidRPr="000A1012">
        <w:rPr>
          <w:rFonts w:ascii="Times New Roman" w:hAnsi="Times New Roman" w:cs="Times New Roman"/>
          <w:sz w:val="24"/>
          <w:szCs w:val="24"/>
        </w:rPr>
        <w:t>.</w:t>
      </w:r>
    </w:p>
    <w:p w:rsidR="000A1012" w:rsidRDefault="000A1012" w:rsidP="000A101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A1012" w:rsidRDefault="000A1012" w:rsidP="000A1012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1012" w:rsidRDefault="000A1012" w:rsidP="000A1012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1012" w:rsidRDefault="000A1012" w:rsidP="000A1012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1012" w:rsidRDefault="000A1012" w:rsidP="000A1012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1012" w:rsidRDefault="000A1012" w:rsidP="000A1012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1012" w:rsidRDefault="000A1012" w:rsidP="000A1012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1012" w:rsidRDefault="000A1012" w:rsidP="000A1012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1012" w:rsidRDefault="000A1012" w:rsidP="000A1012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0A101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7BF9116" wp14:editId="1B2DD229">
            <wp:simplePos x="0" y="0"/>
            <wp:positionH relativeFrom="margin">
              <wp:posOffset>-635</wp:posOffset>
            </wp:positionH>
            <wp:positionV relativeFrom="paragraph">
              <wp:posOffset>8645</wp:posOffset>
            </wp:positionV>
            <wp:extent cx="6211667" cy="4958862"/>
            <wp:effectExtent l="0" t="0" r="0" b="0"/>
            <wp:wrapNone/>
            <wp:docPr id="1" name="Picture 1" descr="D:\Interfacing\Antarmuka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terfacing\Antarmuka\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667" cy="495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A1012">
        <w:rPr>
          <w:rFonts w:ascii="Times New Roman" w:hAnsi="Times New Roman" w:cs="Times New Roman"/>
          <w:b/>
          <w:sz w:val="28"/>
          <w:szCs w:val="28"/>
        </w:rPr>
        <w:t>Arsitektur</w:t>
      </w:r>
      <w:proofErr w:type="spellEnd"/>
      <w:r w:rsidRPr="000A10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012">
        <w:rPr>
          <w:rFonts w:ascii="Times New Roman" w:hAnsi="Times New Roman" w:cs="Times New Roman"/>
          <w:b/>
          <w:sz w:val="28"/>
          <w:szCs w:val="28"/>
        </w:rPr>
        <w:t>ektur</w:t>
      </w:r>
      <w:proofErr w:type="spellEnd"/>
      <w:r w:rsidRPr="000A10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012"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  <w:r w:rsidRPr="000A10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012">
        <w:rPr>
          <w:rFonts w:ascii="Times New Roman" w:hAnsi="Times New Roman" w:cs="Times New Roman"/>
          <w:b/>
          <w:sz w:val="28"/>
          <w:szCs w:val="28"/>
        </w:rPr>
        <w:t>secara</w:t>
      </w:r>
      <w:proofErr w:type="spellEnd"/>
      <w:r w:rsidRPr="000A10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012">
        <w:rPr>
          <w:rFonts w:ascii="Times New Roman" w:hAnsi="Times New Roman" w:cs="Times New Roman"/>
          <w:b/>
          <w:sz w:val="28"/>
          <w:szCs w:val="28"/>
        </w:rPr>
        <w:t>keseluruhan</w:t>
      </w:r>
      <w:proofErr w:type="spellEnd"/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5C37" w:rsidRPr="00805C37" w:rsidRDefault="00805C37" w:rsidP="00805C3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A1012" w:rsidRDefault="00805C37" w:rsidP="000A1012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805C37">
        <w:rPr>
          <w:rFonts w:ascii="Times New Roman" w:hAnsi="Times New Roman" w:cs="Times New Roman"/>
          <w:b/>
          <w:i/>
          <w:sz w:val="28"/>
          <w:szCs w:val="28"/>
        </w:rPr>
        <w:t>Wiring Diagram</w:t>
      </w:r>
    </w:p>
    <w:p w:rsidR="00805C37" w:rsidRDefault="00805C37" w:rsidP="00805C3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</w:t>
      </w:r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ESP8266</w:t>
      </w:r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 Soil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Mosture</w:t>
      </w:r>
      <w:proofErr w:type="spellEnd"/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Relay</w:t>
      </w:r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9V</w:t>
      </w:r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Pump</w:t>
      </w:r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 7805</w:t>
      </w:r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jumper</w:t>
      </w:r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330uF &amp; 100uF</w:t>
      </w:r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</w:t>
      </w:r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Resistor 220 Ohm</w:t>
      </w:r>
    </w:p>
    <w:p w:rsidR="00805C37" w:rsidRP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805C37">
        <w:rPr>
          <w:rFonts w:ascii="Times New Roman" w:hAnsi="Times New Roman" w:cs="Times New Roman"/>
          <w:i/>
          <w:sz w:val="24"/>
          <w:szCs w:val="24"/>
        </w:rPr>
        <w:t>Header male</w:t>
      </w:r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:rsid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805C37">
        <w:rPr>
          <w:rFonts w:ascii="Times New Roman" w:hAnsi="Times New Roman" w:cs="Times New Roman"/>
          <w:i/>
          <w:sz w:val="24"/>
          <w:szCs w:val="24"/>
        </w:rPr>
        <w:t>male jack power</w:t>
      </w:r>
    </w:p>
    <w:p w:rsidR="00805C37" w:rsidRPr="00805C37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hias</w:t>
      </w:r>
      <w:proofErr w:type="spellEnd"/>
    </w:p>
    <w:p w:rsidR="00805C37" w:rsidRPr="003A6180" w:rsidRDefault="00805C37" w:rsidP="00805C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9045BB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805C37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6FAD1E" wp14:editId="1E515B1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642485" cy="3812540"/>
            <wp:effectExtent l="0" t="0" r="5715" b="0"/>
            <wp:wrapNone/>
            <wp:docPr id="2" name="Picture 2" descr="D:\Interfacing\Antarmuka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terfacing\Antarmuka\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A6180" w:rsidRDefault="003A6180" w:rsidP="003A61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6180" w:rsidRPr="003A6180" w:rsidRDefault="003A6180" w:rsidP="003A6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6180"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monitoring </w:t>
      </w:r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A61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8EA5BCB" wp14:editId="71D04AB1">
            <wp:simplePos x="0" y="0"/>
            <wp:positionH relativeFrom="margin">
              <wp:posOffset>478302</wp:posOffset>
            </wp:positionH>
            <wp:positionV relativeFrom="paragraph">
              <wp:posOffset>8646</wp:posOffset>
            </wp:positionV>
            <wp:extent cx="4986996" cy="3721554"/>
            <wp:effectExtent l="0" t="0" r="4445" b="0"/>
            <wp:wrapNone/>
            <wp:docPr id="5" name="Picture 5" descr="D:\Interfacing\Antarmuk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terfacing\Antarmuka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74" cy="374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Pr="003A6180" w:rsidRDefault="003A6180" w:rsidP="003A6180">
      <w:pPr>
        <w:rPr>
          <w:rFonts w:ascii="Times New Roman" w:hAnsi="Times New Roman" w:cs="Times New Roman"/>
          <w:sz w:val="24"/>
          <w:szCs w:val="24"/>
        </w:rPr>
      </w:pPr>
    </w:p>
    <w:p w:rsidR="003A6180" w:rsidRDefault="003A6180" w:rsidP="003A6180">
      <w:pPr>
        <w:pStyle w:val="ListParagraph"/>
      </w:pPr>
      <w:r w:rsidRPr="003A6180">
        <w:rPr>
          <w:noProof/>
        </w:rPr>
        <w:drawing>
          <wp:anchor distT="0" distB="0" distL="114300" distR="114300" simplePos="0" relativeHeight="251664384" behindDoc="0" locked="0" layoutInCell="1" allowOverlap="1" wp14:anchorId="55A1787A" wp14:editId="2E97BC09">
            <wp:simplePos x="0" y="0"/>
            <wp:positionH relativeFrom="column">
              <wp:posOffset>4343351</wp:posOffset>
            </wp:positionH>
            <wp:positionV relativeFrom="paragraph">
              <wp:posOffset>19685</wp:posOffset>
            </wp:positionV>
            <wp:extent cx="1623695" cy="2883535"/>
            <wp:effectExtent l="0" t="0" r="0" b="0"/>
            <wp:wrapNone/>
            <wp:docPr id="7" name="Picture 7" descr="D:\Interfacing\Antarmuk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nterfacing\Antarmuka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180">
        <w:rPr>
          <w:noProof/>
        </w:rPr>
        <w:drawing>
          <wp:anchor distT="0" distB="0" distL="114300" distR="114300" simplePos="0" relativeHeight="251661312" behindDoc="0" locked="0" layoutInCell="1" allowOverlap="1" wp14:anchorId="67907FA3" wp14:editId="2D7D718C">
            <wp:simplePos x="0" y="0"/>
            <wp:positionH relativeFrom="column">
              <wp:posOffset>2355850</wp:posOffset>
            </wp:positionH>
            <wp:positionV relativeFrom="paragraph">
              <wp:posOffset>10795</wp:posOffset>
            </wp:positionV>
            <wp:extent cx="1631315" cy="2894330"/>
            <wp:effectExtent l="0" t="0" r="6985" b="1270"/>
            <wp:wrapNone/>
            <wp:docPr id="4" name="Picture 4" descr="D:\Interfacing\Antarmuk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terfacing\Antarmuka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180">
        <w:rPr>
          <w:noProof/>
        </w:rPr>
        <w:t xml:space="preserve"> </w:t>
      </w:r>
      <w:r w:rsidRPr="003A6180">
        <w:rPr>
          <w:noProof/>
        </w:rPr>
        <w:drawing>
          <wp:anchor distT="0" distB="0" distL="114300" distR="114300" simplePos="0" relativeHeight="251660288" behindDoc="0" locked="0" layoutInCell="1" allowOverlap="1" wp14:anchorId="4079DFD3" wp14:editId="1E8C84EF">
            <wp:simplePos x="0" y="0"/>
            <wp:positionH relativeFrom="column">
              <wp:posOffset>457199</wp:posOffset>
            </wp:positionH>
            <wp:positionV relativeFrom="paragraph">
              <wp:posOffset>8646</wp:posOffset>
            </wp:positionV>
            <wp:extent cx="1610751" cy="2862498"/>
            <wp:effectExtent l="0" t="0" r="8890" b="0"/>
            <wp:wrapNone/>
            <wp:docPr id="3" name="Picture 3" descr="D:\Interfacing\Antarmuk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terfacing\Antarmuka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6687" cy="287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180" w:rsidRDefault="003A6180" w:rsidP="003A6180">
      <w:pPr>
        <w:tabs>
          <w:tab w:val="left" w:pos="2105"/>
        </w:tabs>
      </w:pPr>
    </w:p>
    <w:p w:rsidR="003A6180" w:rsidRDefault="003A6180">
      <w:r>
        <w:br w:type="page"/>
      </w:r>
    </w:p>
    <w:p w:rsidR="003A6180" w:rsidRPr="003A6180" w:rsidRDefault="003A6180" w:rsidP="003A6180">
      <w:pPr>
        <w:tabs>
          <w:tab w:val="left" w:pos="2105"/>
        </w:tabs>
      </w:pPr>
      <w:r w:rsidRPr="003A618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FB866B" wp14:editId="096091D6">
            <wp:simplePos x="0" y="0"/>
            <wp:positionH relativeFrom="column">
              <wp:posOffset>905022</wp:posOffset>
            </wp:positionH>
            <wp:positionV relativeFrom="paragraph">
              <wp:posOffset>54952</wp:posOffset>
            </wp:positionV>
            <wp:extent cx="1610360" cy="2868979"/>
            <wp:effectExtent l="0" t="0" r="8890" b="7620"/>
            <wp:wrapNone/>
            <wp:docPr id="6" name="Picture 6" descr="D:\Interfacing\Antarmuk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terfacing\Antarmuka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86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180">
        <w:rPr>
          <w:noProof/>
        </w:rPr>
        <w:drawing>
          <wp:anchor distT="0" distB="0" distL="114300" distR="114300" simplePos="0" relativeHeight="251665408" behindDoc="0" locked="0" layoutInCell="1" allowOverlap="1" wp14:anchorId="441DD396" wp14:editId="474AF2DD">
            <wp:simplePos x="0" y="0"/>
            <wp:positionH relativeFrom="column">
              <wp:posOffset>3565867</wp:posOffset>
            </wp:positionH>
            <wp:positionV relativeFrom="paragraph">
              <wp:posOffset>6594</wp:posOffset>
            </wp:positionV>
            <wp:extent cx="1744394" cy="2905125"/>
            <wp:effectExtent l="0" t="0" r="8255" b="0"/>
            <wp:wrapNone/>
            <wp:docPr id="8" name="Picture 8" descr="D:\Interfacing\Antarmuk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nterfacing\Antarmuka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94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3A6180" w:rsidRPr="003A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7F86"/>
    <w:multiLevelType w:val="hybridMultilevel"/>
    <w:tmpl w:val="3968D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904B3"/>
    <w:multiLevelType w:val="hybridMultilevel"/>
    <w:tmpl w:val="0900A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544EA"/>
    <w:multiLevelType w:val="hybridMultilevel"/>
    <w:tmpl w:val="19902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5F3C5F"/>
    <w:multiLevelType w:val="hybridMultilevel"/>
    <w:tmpl w:val="A416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12"/>
    <w:rsid w:val="000A1012"/>
    <w:rsid w:val="003A6180"/>
    <w:rsid w:val="00805C37"/>
    <w:rsid w:val="009045BB"/>
    <w:rsid w:val="00B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5DD2C-E5D5-4C86-9316-4753BBF9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2019-11-27T16:07:00Z</cp:lastPrinted>
  <dcterms:created xsi:type="dcterms:W3CDTF">2019-11-27T16:16:00Z</dcterms:created>
  <dcterms:modified xsi:type="dcterms:W3CDTF">2019-11-27T16:16:00Z</dcterms:modified>
</cp:coreProperties>
</file>