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5F702" w14:textId="672AE1D8" w:rsidR="004C23D5" w:rsidRPr="004C23D5" w:rsidRDefault="00416037" w:rsidP="00703CBC">
      <w:pPr>
        <w:spacing w:after="0" w:line="240" w:lineRule="auto"/>
        <w:ind w:firstLine="720"/>
        <w:jc w:val="center"/>
        <w:rPr>
          <w:rFonts w:ascii="Times New Roman" w:hAnsi="Times New Roman" w:cs="Times New Roman"/>
          <w:u w:val="single"/>
        </w:rPr>
      </w:pPr>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Recommendation to Enter the Short-Term Rental Market</w:t>
      </w:r>
    </w:p>
    <w:p w14:paraId="6321D6B3" w14:textId="77777777" w:rsidR="004C23D5" w:rsidRDefault="004C23D5" w:rsidP="00703CBC">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16597E09" w14:textId="7A8E2C64" w:rsidR="00911362" w:rsidRDefault="21C4B35C" w:rsidP="007A15C4">
      <w:pPr>
        <w:spacing w:after="0" w:line="240" w:lineRule="auto"/>
        <w:rPr>
          <w:rFonts w:ascii="Times New Roman" w:eastAsia="Times New Roman" w:hAnsi="Times New Roman" w:cs="Times New Roman"/>
          <w:b/>
        </w:rPr>
      </w:pPr>
      <w:r w:rsidRPr="0013697D">
        <w:rPr>
          <w:rFonts w:ascii="Times New Roman" w:eastAsia="Times New Roman" w:hAnsi="Times New Roman" w:cs="Times New Roman"/>
          <w:b/>
        </w:rPr>
        <w:t>I recommend that Watershed</w:t>
      </w:r>
      <w:r w:rsidR="00D17E98">
        <w:rPr>
          <w:rFonts w:ascii="Times New Roman" w:eastAsia="Times New Roman" w:hAnsi="Times New Roman" w:cs="Times New Roman"/>
          <w:b/>
        </w:rPr>
        <w:t xml:space="preserve"> should</w:t>
      </w:r>
      <w:r w:rsidR="00D17E98" w:rsidRPr="00D17E98">
        <w:rPr>
          <w:rFonts w:ascii="Times New Roman" w:eastAsia="Times New Roman" w:hAnsi="Times New Roman" w:cs="Times New Roman"/>
          <w:b/>
        </w:rPr>
        <w:t xml:space="preserve"> enter the </w:t>
      </w:r>
      <w:r w:rsidR="00D6550C" w:rsidRPr="00D17E98">
        <w:rPr>
          <w:rFonts w:ascii="Times New Roman" w:eastAsia="Times New Roman" w:hAnsi="Times New Roman" w:cs="Times New Roman"/>
          <w:b/>
        </w:rPr>
        <w:t>short-term</w:t>
      </w:r>
      <w:r w:rsidR="00D17E98" w:rsidRPr="00D17E98">
        <w:rPr>
          <w:rFonts w:ascii="Times New Roman" w:eastAsia="Times New Roman" w:hAnsi="Times New Roman" w:cs="Times New Roman"/>
          <w:b/>
        </w:rPr>
        <w:t xml:space="preserve"> rental market with its clien</w:t>
      </w:r>
      <w:r w:rsidR="00D17E98">
        <w:rPr>
          <w:rFonts w:ascii="Times New Roman" w:eastAsia="Times New Roman" w:hAnsi="Times New Roman" w:cs="Times New Roman"/>
          <w:b/>
        </w:rPr>
        <w:t>t</w:t>
      </w:r>
      <w:r w:rsidR="004A0B85">
        <w:rPr>
          <w:rFonts w:ascii="Times New Roman" w:eastAsia="Times New Roman" w:hAnsi="Times New Roman" w:cs="Times New Roman"/>
          <w:b/>
        </w:rPr>
        <w:t xml:space="preserve">, </w:t>
      </w:r>
      <w:r w:rsidR="004A0B85">
        <w:rPr>
          <w:rFonts w:ascii="SimSun" w:hAnsi="SimSun" w:cs="Times New Roman" w:hint="eastAsia"/>
          <w:b/>
          <w:lang w:eastAsia="zh-CN"/>
        </w:rPr>
        <w:t>and</w:t>
      </w:r>
      <w:r w:rsidR="004A0B85">
        <w:rPr>
          <w:rFonts w:ascii="Times New Roman" w:eastAsia="Times New Roman" w:hAnsi="Times New Roman" w:cs="Times New Roman"/>
          <w:b/>
        </w:rPr>
        <w:t xml:space="preserve"> </w:t>
      </w:r>
      <w:r w:rsidR="004A0B85" w:rsidRPr="004A0B85">
        <w:rPr>
          <w:rFonts w:ascii="Times New Roman" w:eastAsia="Times New Roman" w:hAnsi="Times New Roman" w:cs="Times New Roman"/>
          <w:b/>
        </w:rPr>
        <w:t>convert the 16 most profitable properties</w:t>
      </w:r>
      <w:r w:rsidR="0022384E">
        <w:rPr>
          <w:rFonts w:ascii="Times New Roman" w:eastAsia="Times New Roman" w:hAnsi="Times New Roman" w:cs="Times New Roman"/>
          <w:b/>
        </w:rPr>
        <w:t xml:space="preserve"> </w:t>
      </w:r>
      <w:r w:rsidR="00D6550C">
        <w:rPr>
          <w:rFonts w:ascii="Times New Roman" w:eastAsia="Times New Roman" w:hAnsi="Times New Roman" w:cs="Times New Roman"/>
          <w:b/>
        </w:rPr>
        <w:t>as flowing:</w:t>
      </w:r>
    </w:p>
    <w:p w14:paraId="3B49FF20" w14:textId="239AEC8E" w:rsidR="00056CC8" w:rsidRDefault="00056CC8" w:rsidP="007A15C4">
      <w:pPr>
        <w:spacing w:after="0" w:line="240" w:lineRule="auto"/>
        <w:rPr>
          <w:rFonts w:ascii="Times New Roman" w:eastAsia="Times New Roman" w:hAnsi="Times New Roman" w:cs="Times New Roman"/>
          <w:b/>
        </w:rPr>
      </w:pPr>
    </w:p>
    <w:p w14:paraId="6C042169" w14:textId="31F3A9C1" w:rsidR="00C24524" w:rsidRDefault="00C24524" w:rsidP="00C24524">
      <w:pPr>
        <w:spacing w:after="0" w:line="240" w:lineRule="auto"/>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1</w:t>
      </w:r>
    </w:p>
    <w:p w14:paraId="0971C0F5" w14:textId="77777777" w:rsidR="00C24524" w:rsidRDefault="00C24524" w:rsidP="007A15C4">
      <w:pPr>
        <w:spacing w:after="0" w:line="240" w:lineRule="auto"/>
        <w:rPr>
          <w:rFonts w:ascii="Times New Roman" w:eastAsia="Times New Roman" w:hAnsi="Times New Roman" w:cs="Times New Roman"/>
          <w:b/>
        </w:rPr>
      </w:pPr>
    </w:p>
    <w:tbl>
      <w:tblPr>
        <w:tblStyle w:val="PlainTable1"/>
        <w:tblW w:w="0" w:type="auto"/>
        <w:jc w:val="center"/>
        <w:tblLook w:val="04A0" w:firstRow="1" w:lastRow="0" w:firstColumn="1" w:lastColumn="0" w:noHBand="0" w:noVBand="1"/>
      </w:tblPr>
      <w:tblGrid>
        <w:gridCol w:w="1318"/>
        <w:gridCol w:w="1440"/>
        <w:gridCol w:w="810"/>
        <w:gridCol w:w="1170"/>
        <w:gridCol w:w="1350"/>
      </w:tblGrid>
      <w:tr w:rsidR="00BB25AA" w14:paraId="38DF8B86" w14:textId="77777777" w:rsidTr="009E18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2DF0E4F8" w14:textId="08F2FC5B" w:rsidR="00BB25AA" w:rsidRDefault="004036FA" w:rsidP="007A15C4">
            <w:pPr>
              <w:rPr>
                <w:rFonts w:ascii="Times New Roman" w:hAnsi="Times New Roman" w:cs="Times New Roman"/>
              </w:rPr>
            </w:pPr>
            <w:r>
              <w:rPr>
                <w:rFonts w:ascii="Times New Roman" w:hAnsi="Times New Roman" w:cs="Times New Roman"/>
              </w:rPr>
              <w:t>Property id</w:t>
            </w:r>
          </w:p>
        </w:tc>
        <w:tc>
          <w:tcPr>
            <w:tcW w:w="1440" w:type="dxa"/>
          </w:tcPr>
          <w:p w14:paraId="0D8CDC5C" w14:textId="3D70D021" w:rsidR="00BB25AA" w:rsidRDefault="004036FA" w:rsidP="007A15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City</w:t>
            </w:r>
          </w:p>
        </w:tc>
        <w:tc>
          <w:tcPr>
            <w:tcW w:w="810" w:type="dxa"/>
          </w:tcPr>
          <w:p w14:paraId="6FEE6440" w14:textId="1CAD2EA7" w:rsidR="00BB25AA" w:rsidRDefault="004036FA" w:rsidP="007A15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State</w:t>
            </w:r>
          </w:p>
        </w:tc>
        <w:tc>
          <w:tcPr>
            <w:tcW w:w="1170" w:type="dxa"/>
          </w:tcPr>
          <w:p w14:paraId="2788D93F" w14:textId="091755E9" w:rsidR="00BB25AA" w:rsidRDefault="004036FA" w:rsidP="007A15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c>
          <w:tcPr>
            <w:tcW w:w="1350" w:type="dxa"/>
          </w:tcPr>
          <w:p w14:paraId="4803123D" w14:textId="3198DFEF" w:rsidR="00BB25AA" w:rsidRDefault="004036FA" w:rsidP="007A15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Bedroom</w:t>
            </w:r>
          </w:p>
        </w:tc>
      </w:tr>
      <w:tr w:rsidR="00BB25AA" w14:paraId="18F69782"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72F85397" w14:textId="65568B26" w:rsidR="00BB25AA" w:rsidRDefault="007669D4" w:rsidP="007A15C4">
            <w:pPr>
              <w:rPr>
                <w:rFonts w:ascii="Times New Roman" w:hAnsi="Times New Roman" w:cs="Times New Roman"/>
              </w:rPr>
            </w:pPr>
            <w:r>
              <w:rPr>
                <w:rFonts w:ascii="Times New Roman" w:hAnsi="Times New Roman" w:cs="Times New Roman"/>
              </w:rPr>
              <w:t>W46</w:t>
            </w:r>
          </w:p>
        </w:tc>
        <w:tc>
          <w:tcPr>
            <w:tcW w:w="1440" w:type="dxa"/>
          </w:tcPr>
          <w:p w14:paraId="3BABC5BC" w14:textId="5F2FF8BB" w:rsidR="00BB25AA" w:rsidRDefault="00937D61"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New York</w:t>
            </w:r>
          </w:p>
        </w:tc>
        <w:tc>
          <w:tcPr>
            <w:tcW w:w="810" w:type="dxa"/>
          </w:tcPr>
          <w:p w14:paraId="47CD9D21" w14:textId="3CE72A2D" w:rsidR="00BB25AA" w:rsidRDefault="00937D61"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NY</w:t>
            </w:r>
          </w:p>
        </w:tc>
        <w:tc>
          <w:tcPr>
            <w:tcW w:w="1170" w:type="dxa"/>
          </w:tcPr>
          <w:p w14:paraId="3611E10B" w14:textId="70D5FB42" w:rsidR="00BB25AA" w:rsidRDefault="00ED430D"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66F3259B" w14:textId="1440152C" w:rsidR="00BB25AA" w:rsidRDefault="006B7036"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BB25AA" w14:paraId="27AECECD"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471F14CB" w14:textId="7AB252EF" w:rsidR="00BB25AA" w:rsidRDefault="007669D4" w:rsidP="007A15C4">
            <w:pPr>
              <w:rPr>
                <w:rFonts w:ascii="Times New Roman" w:hAnsi="Times New Roman" w:cs="Times New Roman"/>
              </w:rPr>
            </w:pPr>
            <w:r>
              <w:rPr>
                <w:rFonts w:ascii="Times New Roman" w:hAnsi="Times New Roman" w:cs="Times New Roman"/>
              </w:rPr>
              <w:t>W66</w:t>
            </w:r>
          </w:p>
        </w:tc>
        <w:tc>
          <w:tcPr>
            <w:tcW w:w="1440" w:type="dxa"/>
          </w:tcPr>
          <w:p w14:paraId="0E6D7CED" w14:textId="485DC7C9" w:rsidR="00BB25AA" w:rsidRDefault="00937D61"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Palo Alto</w:t>
            </w:r>
          </w:p>
        </w:tc>
        <w:tc>
          <w:tcPr>
            <w:tcW w:w="810" w:type="dxa"/>
          </w:tcPr>
          <w:p w14:paraId="195E4706" w14:textId="2A878AF1" w:rsidR="00BB25AA" w:rsidRDefault="00F10575"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w:t>
            </w:r>
          </w:p>
        </w:tc>
        <w:tc>
          <w:tcPr>
            <w:tcW w:w="1170" w:type="dxa"/>
          </w:tcPr>
          <w:p w14:paraId="50D76A20" w14:textId="2CB37E4F" w:rsidR="00BB25AA" w:rsidRDefault="00ED430D"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730F2942" w14:textId="7978E976" w:rsidR="00BB25AA" w:rsidRDefault="006B7036"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BB25AA" w14:paraId="62BF3F48"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784051D5" w14:textId="5539FAD3" w:rsidR="00BB25AA" w:rsidRDefault="007669D4" w:rsidP="007A15C4">
            <w:pPr>
              <w:rPr>
                <w:rFonts w:ascii="Times New Roman" w:hAnsi="Times New Roman" w:cs="Times New Roman"/>
              </w:rPr>
            </w:pPr>
            <w:r>
              <w:rPr>
                <w:rFonts w:ascii="Times New Roman" w:hAnsi="Times New Roman" w:cs="Times New Roman"/>
              </w:rPr>
              <w:t>W67</w:t>
            </w:r>
          </w:p>
        </w:tc>
        <w:tc>
          <w:tcPr>
            <w:tcW w:w="1440" w:type="dxa"/>
          </w:tcPr>
          <w:p w14:paraId="56903D88" w14:textId="641CFE73" w:rsidR="00BB25AA" w:rsidRDefault="00937D61"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Palo Alto</w:t>
            </w:r>
          </w:p>
        </w:tc>
        <w:tc>
          <w:tcPr>
            <w:tcW w:w="810" w:type="dxa"/>
          </w:tcPr>
          <w:p w14:paraId="76956CA2" w14:textId="2BDCE300" w:rsidR="00BB25AA" w:rsidRDefault="00F10575"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w:t>
            </w:r>
          </w:p>
        </w:tc>
        <w:tc>
          <w:tcPr>
            <w:tcW w:w="1170" w:type="dxa"/>
          </w:tcPr>
          <w:p w14:paraId="5D758813" w14:textId="7D0161A1" w:rsidR="00BB25AA" w:rsidRDefault="00ED430D"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00F2193F" w14:textId="754F407E" w:rsidR="00BB25AA" w:rsidRDefault="009E1843"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BB25AA" w14:paraId="09F435FD"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5DEB8C3D" w14:textId="4D13ED06" w:rsidR="00BB25AA" w:rsidRDefault="007669D4" w:rsidP="007A15C4">
            <w:pPr>
              <w:rPr>
                <w:rFonts w:ascii="Times New Roman" w:hAnsi="Times New Roman" w:cs="Times New Roman"/>
              </w:rPr>
            </w:pPr>
            <w:r>
              <w:rPr>
                <w:rFonts w:ascii="Times New Roman" w:hAnsi="Times New Roman" w:cs="Times New Roman"/>
              </w:rPr>
              <w:t>W107</w:t>
            </w:r>
          </w:p>
        </w:tc>
        <w:tc>
          <w:tcPr>
            <w:tcW w:w="1440" w:type="dxa"/>
          </w:tcPr>
          <w:p w14:paraId="306FF8B9" w14:textId="4AE6054F" w:rsidR="00BB25AA" w:rsidRDefault="00F10575"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Austin</w:t>
            </w:r>
          </w:p>
        </w:tc>
        <w:tc>
          <w:tcPr>
            <w:tcW w:w="810" w:type="dxa"/>
          </w:tcPr>
          <w:p w14:paraId="52A58EA6" w14:textId="3801DA8E" w:rsidR="00BB25AA" w:rsidRDefault="00F10575"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TX</w:t>
            </w:r>
          </w:p>
        </w:tc>
        <w:tc>
          <w:tcPr>
            <w:tcW w:w="1170" w:type="dxa"/>
          </w:tcPr>
          <w:p w14:paraId="345E4E0C" w14:textId="390B61E3" w:rsidR="00BB25AA" w:rsidRDefault="00ED430D"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20E4F0BD" w14:textId="2EA141B7" w:rsidR="00BB25AA" w:rsidRDefault="006B7036"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BB25AA" w14:paraId="548D09F1"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67A25DD0" w14:textId="583FABFF" w:rsidR="00BB25AA" w:rsidRDefault="007669D4" w:rsidP="007A15C4">
            <w:pPr>
              <w:rPr>
                <w:rFonts w:ascii="Times New Roman" w:hAnsi="Times New Roman" w:cs="Times New Roman"/>
              </w:rPr>
            </w:pPr>
            <w:r>
              <w:rPr>
                <w:rFonts w:ascii="Times New Roman" w:hAnsi="Times New Roman" w:cs="Times New Roman"/>
              </w:rPr>
              <w:t>W108</w:t>
            </w:r>
          </w:p>
        </w:tc>
        <w:tc>
          <w:tcPr>
            <w:tcW w:w="1440" w:type="dxa"/>
          </w:tcPr>
          <w:p w14:paraId="5AF5E255" w14:textId="6962DD50" w:rsidR="00BB25AA" w:rsidRDefault="00F10575"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Austin</w:t>
            </w:r>
          </w:p>
        </w:tc>
        <w:tc>
          <w:tcPr>
            <w:tcW w:w="810" w:type="dxa"/>
          </w:tcPr>
          <w:p w14:paraId="25F8B4B1" w14:textId="02B2E696" w:rsidR="00BB25AA" w:rsidRDefault="00F10575"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TX</w:t>
            </w:r>
          </w:p>
        </w:tc>
        <w:tc>
          <w:tcPr>
            <w:tcW w:w="1170" w:type="dxa"/>
          </w:tcPr>
          <w:p w14:paraId="5138ADA9" w14:textId="04B719CF" w:rsidR="00BB25AA" w:rsidRDefault="00ED430D"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066B118D" w14:textId="7C6A28A4" w:rsidR="00BB25AA" w:rsidRDefault="009E1843" w:rsidP="007A15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BB25AA" w14:paraId="21FA918F"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78C7EEA4" w14:textId="3C3D42BC" w:rsidR="00BB25AA" w:rsidRDefault="007669D4" w:rsidP="007A15C4">
            <w:pPr>
              <w:rPr>
                <w:rFonts w:ascii="Times New Roman" w:hAnsi="Times New Roman" w:cs="Times New Roman"/>
              </w:rPr>
            </w:pPr>
            <w:r>
              <w:rPr>
                <w:rFonts w:ascii="Times New Roman" w:hAnsi="Times New Roman" w:cs="Times New Roman"/>
              </w:rPr>
              <w:t>W110</w:t>
            </w:r>
          </w:p>
        </w:tc>
        <w:tc>
          <w:tcPr>
            <w:tcW w:w="1440" w:type="dxa"/>
          </w:tcPr>
          <w:p w14:paraId="291B1193" w14:textId="10D14512" w:rsidR="00BB25AA" w:rsidRDefault="00F10575"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Austin</w:t>
            </w:r>
          </w:p>
        </w:tc>
        <w:tc>
          <w:tcPr>
            <w:tcW w:w="810" w:type="dxa"/>
          </w:tcPr>
          <w:p w14:paraId="0E7E01F5" w14:textId="7CFA1E9C" w:rsidR="00BB25AA" w:rsidRDefault="00F10575"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TX</w:t>
            </w:r>
          </w:p>
        </w:tc>
        <w:tc>
          <w:tcPr>
            <w:tcW w:w="1170" w:type="dxa"/>
          </w:tcPr>
          <w:p w14:paraId="131DC768" w14:textId="3781AD0D" w:rsidR="00BB25AA" w:rsidRDefault="00437D68"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Apartment</w:t>
            </w:r>
          </w:p>
        </w:tc>
        <w:tc>
          <w:tcPr>
            <w:tcW w:w="1350" w:type="dxa"/>
          </w:tcPr>
          <w:p w14:paraId="7877AB7B" w14:textId="0FA619FC" w:rsidR="00BB25AA" w:rsidRDefault="009E1843" w:rsidP="007A15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437D68" w14:paraId="4E4E91B0"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7C3E2D9B" w14:textId="064F81A7" w:rsidR="00437D68" w:rsidRDefault="00437D68" w:rsidP="00437D68">
            <w:pPr>
              <w:rPr>
                <w:rFonts w:ascii="Times New Roman" w:hAnsi="Times New Roman" w:cs="Times New Roman"/>
              </w:rPr>
            </w:pPr>
            <w:r>
              <w:rPr>
                <w:rFonts w:ascii="Times New Roman" w:hAnsi="Times New Roman" w:cs="Times New Roman"/>
              </w:rPr>
              <w:t>W114</w:t>
            </w:r>
          </w:p>
        </w:tc>
        <w:tc>
          <w:tcPr>
            <w:tcW w:w="1440" w:type="dxa"/>
          </w:tcPr>
          <w:p w14:paraId="78689A67" w14:textId="47537272"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Austin</w:t>
            </w:r>
          </w:p>
        </w:tc>
        <w:tc>
          <w:tcPr>
            <w:tcW w:w="810" w:type="dxa"/>
          </w:tcPr>
          <w:p w14:paraId="5FF84E70" w14:textId="053E92F4"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TX</w:t>
            </w:r>
          </w:p>
        </w:tc>
        <w:tc>
          <w:tcPr>
            <w:tcW w:w="1170" w:type="dxa"/>
          </w:tcPr>
          <w:p w14:paraId="53E6039D" w14:textId="2A54569C"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Apartment</w:t>
            </w:r>
          </w:p>
        </w:tc>
        <w:tc>
          <w:tcPr>
            <w:tcW w:w="1350" w:type="dxa"/>
          </w:tcPr>
          <w:p w14:paraId="3A259193" w14:textId="723F9C81" w:rsidR="00437D68" w:rsidRDefault="009E1843"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437D68" w14:paraId="2CA0CA25"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6D91870E" w14:textId="1E1D3547" w:rsidR="00437D68" w:rsidRDefault="00437D68" w:rsidP="00437D68">
            <w:pPr>
              <w:rPr>
                <w:rFonts w:ascii="Times New Roman" w:hAnsi="Times New Roman" w:cs="Times New Roman"/>
              </w:rPr>
            </w:pPr>
            <w:r>
              <w:rPr>
                <w:rFonts w:ascii="Times New Roman" w:hAnsi="Times New Roman" w:cs="Times New Roman"/>
              </w:rPr>
              <w:t>W120</w:t>
            </w:r>
          </w:p>
        </w:tc>
        <w:tc>
          <w:tcPr>
            <w:tcW w:w="1440" w:type="dxa"/>
          </w:tcPr>
          <w:p w14:paraId="02F71768" w14:textId="675A4E03"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Austin</w:t>
            </w:r>
          </w:p>
        </w:tc>
        <w:tc>
          <w:tcPr>
            <w:tcW w:w="810" w:type="dxa"/>
          </w:tcPr>
          <w:p w14:paraId="5C4992DF" w14:textId="0C35ACD7"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TX</w:t>
            </w:r>
          </w:p>
        </w:tc>
        <w:tc>
          <w:tcPr>
            <w:tcW w:w="1170" w:type="dxa"/>
          </w:tcPr>
          <w:p w14:paraId="0D9467A8" w14:textId="7F65D397" w:rsidR="00437D68" w:rsidRDefault="00ED430D"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11595F11" w14:textId="0D63F767" w:rsidR="00437D68" w:rsidRDefault="009E1843"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437D68" w14:paraId="5CAAF5F7"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4470077F" w14:textId="5D0EE34D" w:rsidR="00437D68" w:rsidRDefault="00437D68" w:rsidP="00437D68">
            <w:pPr>
              <w:rPr>
                <w:rFonts w:ascii="Times New Roman" w:hAnsi="Times New Roman" w:cs="Times New Roman"/>
              </w:rPr>
            </w:pPr>
            <w:r>
              <w:rPr>
                <w:rFonts w:ascii="Times New Roman" w:hAnsi="Times New Roman" w:cs="Times New Roman"/>
              </w:rPr>
              <w:t>W152</w:t>
            </w:r>
          </w:p>
        </w:tc>
        <w:tc>
          <w:tcPr>
            <w:tcW w:w="1440" w:type="dxa"/>
          </w:tcPr>
          <w:p w14:paraId="18DC7C0A" w14:textId="10A387BD"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Miami</w:t>
            </w:r>
          </w:p>
        </w:tc>
        <w:tc>
          <w:tcPr>
            <w:tcW w:w="810" w:type="dxa"/>
          </w:tcPr>
          <w:p w14:paraId="5D8F4A7F" w14:textId="6EE6924F"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w:t>
            </w:r>
          </w:p>
        </w:tc>
        <w:tc>
          <w:tcPr>
            <w:tcW w:w="1170" w:type="dxa"/>
          </w:tcPr>
          <w:p w14:paraId="5D29D32F" w14:textId="00734D4F" w:rsidR="00437D68" w:rsidRDefault="00ED430D"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2897A53E" w14:textId="4F16EBAE" w:rsidR="00437D68" w:rsidRDefault="009E1843"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437D68" w14:paraId="7DA9AE49"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6E8BC9FF" w14:textId="3A9D30BE" w:rsidR="00437D68" w:rsidRDefault="00437D68" w:rsidP="00437D68">
            <w:pPr>
              <w:rPr>
                <w:rFonts w:ascii="Times New Roman" w:hAnsi="Times New Roman" w:cs="Times New Roman"/>
              </w:rPr>
            </w:pPr>
            <w:r>
              <w:rPr>
                <w:rFonts w:ascii="Times New Roman" w:hAnsi="Times New Roman" w:cs="Times New Roman"/>
              </w:rPr>
              <w:t>W155</w:t>
            </w:r>
          </w:p>
        </w:tc>
        <w:tc>
          <w:tcPr>
            <w:tcW w:w="1440" w:type="dxa"/>
          </w:tcPr>
          <w:p w14:paraId="03D13A6B" w14:textId="61896C24"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Miami</w:t>
            </w:r>
          </w:p>
        </w:tc>
        <w:tc>
          <w:tcPr>
            <w:tcW w:w="810" w:type="dxa"/>
          </w:tcPr>
          <w:p w14:paraId="0CBADB3D" w14:textId="59622290"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FL</w:t>
            </w:r>
          </w:p>
        </w:tc>
        <w:tc>
          <w:tcPr>
            <w:tcW w:w="1170" w:type="dxa"/>
          </w:tcPr>
          <w:p w14:paraId="777967C2" w14:textId="62697024" w:rsidR="00437D68" w:rsidRDefault="00ED430D"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078E6AF3" w14:textId="17A1418A" w:rsidR="00437D68" w:rsidRDefault="006B7036"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437D68" w14:paraId="1DD83A96"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629FEEEA" w14:textId="70A9DA0D" w:rsidR="00437D68" w:rsidRDefault="00437D68" w:rsidP="00437D68">
            <w:pPr>
              <w:rPr>
                <w:rFonts w:ascii="Times New Roman" w:hAnsi="Times New Roman" w:cs="Times New Roman"/>
              </w:rPr>
            </w:pPr>
            <w:r>
              <w:rPr>
                <w:rFonts w:ascii="Times New Roman" w:hAnsi="Times New Roman" w:cs="Times New Roman"/>
              </w:rPr>
              <w:t>W156</w:t>
            </w:r>
          </w:p>
        </w:tc>
        <w:tc>
          <w:tcPr>
            <w:tcW w:w="1440" w:type="dxa"/>
          </w:tcPr>
          <w:p w14:paraId="2C9D7BF9" w14:textId="70069151"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Miami</w:t>
            </w:r>
          </w:p>
        </w:tc>
        <w:tc>
          <w:tcPr>
            <w:tcW w:w="810" w:type="dxa"/>
          </w:tcPr>
          <w:p w14:paraId="30A9C7B0" w14:textId="1553CC35"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w:t>
            </w:r>
          </w:p>
        </w:tc>
        <w:tc>
          <w:tcPr>
            <w:tcW w:w="1170" w:type="dxa"/>
          </w:tcPr>
          <w:p w14:paraId="7C5E88AB" w14:textId="563ABF71" w:rsidR="00437D68" w:rsidRDefault="00ED430D"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51AE113D" w14:textId="3D5C5411" w:rsidR="00437D68" w:rsidRDefault="009E1843"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437D68" w14:paraId="6F67337E"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1FDB34D6" w14:textId="05F32613" w:rsidR="00437D68" w:rsidRDefault="00437D68" w:rsidP="00437D68">
            <w:pPr>
              <w:rPr>
                <w:rFonts w:ascii="Times New Roman" w:hAnsi="Times New Roman" w:cs="Times New Roman"/>
              </w:rPr>
            </w:pPr>
            <w:r>
              <w:rPr>
                <w:rFonts w:ascii="Times New Roman" w:hAnsi="Times New Roman" w:cs="Times New Roman"/>
              </w:rPr>
              <w:t>W160</w:t>
            </w:r>
          </w:p>
        </w:tc>
        <w:tc>
          <w:tcPr>
            <w:tcW w:w="1440" w:type="dxa"/>
          </w:tcPr>
          <w:p w14:paraId="3786C132" w14:textId="4701D460"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Miami</w:t>
            </w:r>
          </w:p>
        </w:tc>
        <w:tc>
          <w:tcPr>
            <w:tcW w:w="810" w:type="dxa"/>
          </w:tcPr>
          <w:p w14:paraId="47AE71A2" w14:textId="7715F2E2"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FL</w:t>
            </w:r>
          </w:p>
        </w:tc>
        <w:tc>
          <w:tcPr>
            <w:tcW w:w="1170" w:type="dxa"/>
          </w:tcPr>
          <w:p w14:paraId="0A4A1EDC" w14:textId="020007E0" w:rsidR="00437D68" w:rsidRDefault="00ED430D"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588E8A94" w14:textId="1A11F28F" w:rsidR="00437D68" w:rsidRDefault="009E1843"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437D68" w14:paraId="1AE1F367"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53978535" w14:textId="5C085CC6" w:rsidR="00437D68" w:rsidRDefault="00437D68" w:rsidP="00437D68">
            <w:pPr>
              <w:rPr>
                <w:rFonts w:ascii="Times New Roman" w:hAnsi="Times New Roman" w:cs="Times New Roman"/>
              </w:rPr>
            </w:pPr>
            <w:r>
              <w:rPr>
                <w:rFonts w:ascii="Times New Roman" w:hAnsi="Times New Roman" w:cs="Times New Roman"/>
              </w:rPr>
              <w:t>W163</w:t>
            </w:r>
          </w:p>
        </w:tc>
        <w:tc>
          <w:tcPr>
            <w:tcW w:w="1440" w:type="dxa"/>
          </w:tcPr>
          <w:p w14:paraId="76DE247B" w14:textId="2C3D3BC5"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Miami</w:t>
            </w:r>
          </w:p>
        </w:tc>
        <w:tc>
          <w:tcPr>
            <w:tcW w:w="810" w:type="dxa"/>
          </w:tcPr>
          <w:p w14:paraId="432A87E8" w14:textId="2E7A323B" w:rsidR="00437D68" w:rsidRDefault="00437D68"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w:t>
            </w:r>
          </w:p>
        </w:tc>
        <w:tc>
          <w:tcPr>
            <w:tcW w:w="1170" w:type="dxa"/>
          </w:tcPr>
          <w:p w14:paraId="51ACA79F" w14:textId="74DF31FC" w:rsidR="00437D68" w:rsidRDefault="00ED430D"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67A75E85" w14:textId="7B62C80B" w:rsidR="00437D68" w:rsidRDefault="006B7036" w:rsidP="00437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437D68" w14:paraId="1B5F96F3"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5F5308C8" w14:textId="47DC08C6" w:rsidR="00437D68" w:rsidRDefault="00437D68" w:rsidP="00437D68">
            <w:pPr>
              <w:rPr>
                <w:rFonts w:ascii="Times New Roman" w:hAnsi="Times New Roman" w:cs="Times New Roman"/>
              </w:rPr>
            </w:pPr>
            <w:r>
              <w:rPr>
                <w:rFonts w:ascii="Times New Roman" w:hAnsi="Times New Roman" w:cs="Times New Roman"/>
              </w:rPr>
              <w:t>W164</w:t>
            </w:r>
          </w:p>
        </w:tc>
        <w:tc>
          <w:tcPr>
            <w:tcW w:w="1440" w:type="dxa"/>
          </w:tcPr>
          <w:p w14:paraId="0F84D745" w14:textId="442AC6B0"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Miami</w:t>
            </w:r>
          </w:p>
        </w:tc>
        <w:tc>
          <w:tcPr>
            <w:tcW w:w="810" w:type="dxa"/>
          </w:tcPr>
          <w:p w14:paraId="76433A25" w14:textId="29A1A611" w:rsidR="00437D68" w:rsidRDefault="00437D68"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FL</w:t>
            </w:r>
          </w:p>
        </w:tc>
        <w:tc>
          <w:tcPr>
            <w:tcW w:w="1170" w:type="dxa"/>
          </w:tcPr>
          <w:p w14:paraId="0C1A939B" w14:textId="26CF2C32" w:rsidR="00437D68" w:rsidRDefault="00ED430D"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729D6604" w14:textId="3D931E62" w:rsidR="00437D68" w:rsidRDefault="009E1843" w:rsidP="00437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ED430D" w14:paraId="2D54DC80" w14:textId="77777777" w:rsidTr="009E18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10BE3B3F" w14:textId="5F495C89" w:rsidR="00ED430D" w:rsidRDefault="00ED430D" w:rsidP="00ED430D">
            <w:pPr>
              <w:rPr>
                <w:rFonts w:ascii="Times New Roman" w:hAnsi="Times New Roman" w:cs="Times New Roman"/>
              </w:rPr>
            </w:pPr>
            <w:r>
              <w:rPr>
                <w:rFonts w:ascii="Times New Roman" w:hAnsi="Times New Roman" w:cs="Times New Roman"/>
              </w:rPr>
              <w:t>W190</w:t>
            </w:r>
          </w:p>
        </w:tc>
        <w:tc>
          <w:tcPr>
            <w:tcW w:w="1440" w:type="dxa"/>
          </w:tcPr>
          <w:p w14:paraId="6CF39E4D" w14:textId="6E6E0155" w:rsidR="00ED430D" w:rsidRDefault="00ED430D" w:rsidP="00ED4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San Diego</w:t>
            </w:r>
          </w:p>
        </w:tc>
        <w:tc>
          <w:tcPr>
            <w:tcW w:w="810" w:type="dxa"/>
          </w:tcPr>
          <w:p w14:paraId="590CD593" w14:textId="3264607E" w:rsidR="00ED430D" w:rsidRDefault="00ED430D" w:rsidP="00ED4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w:t>
            </w:r>
          </w:p>
        </w:tc>
        <w:tc>
          <w:tcPr>
            <w:tcW w:w="1170" w:type="dxa"/>
          </w:tcPr>
          <w:p w14:paraId="5C6A4DEE" w14:textId="15E6AFCF" w:rsidR="00ED430D" w:rsidRDefault="00ED430D" w:rsidP="00ED4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Apartment</w:t>
            </w:r>
          </w:p>
        </w:tc>
        <w:tc>
          <w:tcPr>
            <w:tcW w:w="1350" w:type="dxa"/>
          </w:tcPr>
          <w:p w14:paraId="753C8204" w14:textId="5001658D" w:rsidR="00ED430D" w:rsidRDefault="009E1843" w:rsidP="00ED4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ED430D" w14:paraId="3A7B1AFC" w14:textId="77777777" w:rsidTr="009E1843">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24AEE8CD" w14:textId="1C6FCDFC" w:rsidR="00ED430D" w:rsidRDefault="00ED430D" w:rsidP="00ED430D">
            <w:pPr>
              <w:rPr>
                <w:rFonts w:ascii="Times New Roman" w:hAnsi="Times New Roman" w:cs="Times New Roman"/>
              </w:rPr>
            </w:pPr>
            <w:r>
              <w:rPr>
                <w:rFonts w:ascii="Times New Roman" w:hAnsi="Times New Roman" w:cs="Times New Roman"/>
              </w:rPr>
              <w:t>W192</w:t>
            </w:r>
          </w:p>
        </w:tc>
        <w:tc>
          <w:tcPr>
            <w:tcW w:w="1440" w:type="dxa"/>
          </w:tcPr>
          <w:p w14:paraId="6525CFBF" w14:textId="264585C0" w:rsidR="00ED430D" w:rsidRDefault="00ED430D" w:rsidP="00ED4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San Diego</w:t>
            </w:r>
          </w:p>
        </w:tc>
        <w:tc>
          <w:tcPr>
            <w:tcW w:w="810" w:type="dxa"/>
          </w:tcPr>
          <w:p w14:paraId="769FB2F7" w14:textId="77EB9E64" w:rsidR="00ED430D" w:rsidRDefault="00ED430D" w:rsidP="00ED4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w:t>
            </w:r>
          </w:p>
        </w:tc>
        <w:tc>
          <w:tcPr>
            <w:tcW w:w="1170" w:type="dxa"/>
          </w:tcPr>
          <w:p w14:paraId="67A1B31A" w14:textId="318D76C0" w:rsidR="00ED430D" w:rsidRDefault="00ED430D" w:rsidP="00ED4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House</w:t>
            </w:r>
          </w:p>
        </w:tc>
        <w:tc>
          <w:tcPr>
            <w:tcW w:w="1350" w:type="dxa"/>
          </w:tcPr>
          <w:p w14:paraId="4160D293" w14:textId="60A1A4CB" w:rsidR="00ED430D" w:rsidRDefault="009E1843" w:rsidP="00ED4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bl>
    <w:p w14:paraId="22A5DD0A" w14:textId="77777777" w:rsidR="00D6550C" w:rsidRPr="00A37403" w:rsidRDefault="00D6550C" w:rsidP="007A15C4">
      <w:pPr>
        <w:spacing w:after="0" w:line="240" w:lineRule="auto"/>
        <w:rPr>
          <w:rFonts w:ascii="Times New Roman" w:hAnsi="Times New Roman" w:cs="Times New Roman"/>
        </w:rPr>
      </w:pPr>
    </w:p>
    <w:p w14:paraId="0244D094" w14:textId="77777777" w:rsidR="001F4C14" w:rsidRDefault="001F4C14" w:rsidP="00703CBC">
      <w:pPr>
        <w:spacing w:after="0" w:line="240" w:lineRule="auto"/>
        <w:rPr>
          <w:rFonts w:ascii="Times New Roman" w:hAnsi="Times New Roman" w:cs="Times New Roman"/>
        </w:rPr>
      </w:pPr>
    </w:p>
    <w:p w14:paraId="25025ED0" w14:textId="26BE5C71" w:rsidR="001F4C14" w:rsidRPr="001F4C14" w:rsidRDefault="21C4B35C" w:rsidP="00703CBC">
      <w:pPr>
        <w:spacing w:after="0" w:line="240" w:lineRule="auto"/>
        <w:rPr>
          <w:rFonts w:ascii="Times New Roman" w:hAnsi="Times New Roman" w:cs="Times New Roman"/>
        </w:rPr>
      </w:pPr>
      <w:r w:rsidRPr="00416037">
        <w:rPr>
          <w:rFonts w:ascii="Times New Roman" w:eastAsia="Times New Roman" w:hAnsi="Times New Roman" w:cs="Times New Roman"/>
          <w:b/>
          <w:color w:val="000000" w:themeColor="text1"/>
        </w:rPr>
        <w:t>The analysis that serves as the basis of my recommendation indicates that Watershed and its client would benefit from</w:t>
      </w:r>
      <w:r w:rsidR="003C1886">
        <w:rPr>
          <w:rFonts w:ascii="Times New Roman" w:eastAsia="Times New Roman" w:hAnsi="Times New Roman" w:cs="Times New Roman"/>
          <w:b/>
          <w:color w:val="000000" w:themeColor="text1"/>
        </w:rPr>
        <w:t xml:space="preserve"> $885k</w:t>
      </w:r>
      <w:r w:rsidRPr="00416037">
        <w:rPr>
          <w:rFonts w:ascii="Times New Roman" w:eastAsia="Times New Roman" w:hAnsi="Times New Roman" w:cs="Times New Roman"/>
          <w:b/>
          <w:color w:val="000000" w:themeColor="text1"/>
        </w:rPr>
        <w:t xml:space="preserve"> of increase</w:t>
      </w:r>
      <w:r w:rsidR="00CB4FD5" w:rsidRPr="00416037">
        <w:rPr>
          <w:rFonts w:ascii="Times New Roman" w:eastAsia="Times New Roman" w:hAnsi="Times New Roman" w:cs="Times New Roman"/>
          <w:b/>
          <w:color w:val="000000" w:themeColor="text1"/>
        </w:rPr>
        <w:t>d profits during the first year</w:t>
      </w:r>
      <w:r w:rsidRPr="00416037">
        <w:rPr>
          <w:rFonts w:ascii="Times New Roman" w:eastAsia="Times New Roman" w:hAnsi="Times New Roman" w:cs="Times New Roman"/>
          <w:b/>
          <w:color w:val="000000" w:themeColor="text1"/>
        </w:rPr>
        <w:t>, and yearly profits of</w:t>
      </w:r>
      <w:r w:rsidR="005857AC">
        <w:rPr>
          <w:rFonts w:ascii="Times New Roman" w:eastAsia="Times New Roman" w:hAnsi="Times New Roman" w:cs="Times New Roman"/>
          <w:b/>
          <w:color w:val="000000" w:themeColor="text1"/>
        </w:rPr>
        <w:t xml:space="preserve"> $789k </w:t>
      </w:r>
      <w:r w:rsidRPr="00416037">
        <w:rPr>
          <w:rFonts w:ascii="Times New Roman" w:eastAsia="Times New Roman" w:hAnsi="Times New Roman" w:cs="Times New Roman"/>
          <w:b/>
          <w:color w:val="000000" w:themeColor="text1"/>
        </w:rPr>
        <w:t xml:space="preserve">every year thereafter if my recommendation is enacted.  The initial capital </w:t>
      </w:r>
      <w:r w:rsidR="004B04B4">
        <w:rPr>
          <w:rFonts w:ascii="Times New Roman" w:eastAsia="Times New Roman" w:hAnsi="Times New Roman" w:cs="Times New Roman"/>
          <w:b/>
          <w:color w:val="000000" w:themeColor="text1"/>
        </w:rPr>
        <w:t>investment</w:t>
      </w:r>
      <w:r w:rsidRPr="00416037">
        <w:rPr>
          <w:rFonts w:ascii="Times New Roman" w:eastAsia="Times New Roman" w:hAnsi="Times New Roman" w:cs="Times New Roman"/>
          <w:b/>
          <w:color w:val="000000" w:themeColor="text1"/>
        </w:rPr>
        <w:t xml:space="preserve"> needed to implement my recommendation would be</w:t>
      </w:r>
      <w:r w:rsidR="00751197">
        <w:rPr>
          <w:rFonts w:ascii="Times New Roman" w:eastAsia="Times New Roman" w:hAnsi="Times New Roman" w:cs="Times New Roman"/>
          <w:b/>
          <w:color w:val="000000" w:themeColor="text1"/>
        </w:rPr>
        <w:t xml:space="preserve"> $480k</w:t>
      </w:r>
      <w:r w:rsidRPr="00416037">
        <w:rPr>
          <w:rFonts w:ascii="Times New Roman" w:eastAsia="Times New Roman" w:hAnsi="Times New Roman" w:cs="Times New Roman"/>
          <w:b/>
          <w:color w:val="000000" w:themeColor="text1"/>
        </w:rPr>
        <w:t>.</w:t>
      </w:r>
      <w:r w:rsidRPr="00CB4FD5">
        <w:rPr>
          <w:rFonts w:ascii="Times New Roman" w:eastAsia="Times New Roman" w:hAnsi="Times New Roman" w:cs="Times New Roman"/>
          <w:color w:val="0070C0"/>
        </w:rPr>
        <w:t xml:space="preserve"> </w:t>
      </w:r>
      <w:r w:rsidRPr="21C4B35C">
        <w:rPr>
          <w:rFonts w:ascii="Times New Roman" w:eastAsia="Times New Roman" w:hAnsi="Times New Roman" w:cs="Times New Roman"/>
        </w:rPr>
        <w:t xml:space="preserve">  </w:t>
      </w:r>
      <w:r w:rsidR="00594C40">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Pr="21C4B35C">
        <w:rPr>
          <w:rFonts w:ascii="Times New Roman" w:eastAsia="Times New Roman" w:hAnsi="Times New Roman" w:cs="Times New Roman"/>
        </w:rPr>
        <w:t xml:space="preserve">Watershed should enter the short-term rental market with their client, even if </w:t>
      </w:r>
      <w:r w:rsidR="00594C40">
        <w:rPr>
          <w:rFonts w:ascii="Times New Roman" w:eastAsia="Times New Roman" w:hAnsi="Times New Roman" w:cs="Times New Roman"/>
        </w:rPr>
        <w:t>these</w:t>
      </w:r>
      <w:r w:rsidRPr="21C4B35C">
        <w:rPr>
          <w:rFonts w:ascii="Times New Roman" w:eastAsia="Times New Roman" w:hAnsi="Times New Roman" w:cs="Times New Roman"/>
        </w:rPr>
        <w:t xml:space="preserve"> initial assumptions need to be revised.  Below, I describe the analyses I used to arrive at my conclusion, and report </w:t>
      </w:r>
      <w:r w:rsidR="00594C40">
        <w:rPr>
          <w:rFonts w:ascii="Times New Roman" w:eastAsia="Times New Roman" w:hAnsi="Times New Roman" w:cs="Times New Roman"/>
        </w:rPr>
        <w:t xml:space="preserve">the results of my sensitivity analysis that assesses </w:t>
      </w:r>
      <w:r w:rsidRPr="21C4B35C">
        <w:rPr>
          <w:rFonts w:ascii="Times New Roman" w:eastAsia="Times New Roman" w:hAnsi="Times New Roman" w:cs="Times New Roman"/>
        </w:rPr>
        <w:t>how expected profits and needed capital expenditure would change if my assumptions are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Default="00416ACD" w:rsidP="21C4B35C">
      <w:pPr>
        <w:spacing w:after="0" w:line="240" w:lineRule="auto"/>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Default="007C6C36" w:rsidP="00703CBC">
      <w:pPr>
        <w:spacing w:after="0" w:line="240" w:lineRule="auto"/>
        <w:rPr>
          <w:rFonts w:ascii="Times New Roman" w:eastAsia="Times New Roman" w:hAnsi="Times New Roman" w:cs="Times New Roman"/>
          <w:u w:val="single"/>
        </w:rPr>
      </w:pPr>
    </w:p>
    <w:p w14:paraId="1D80817B" w14:textId="74C46990" w:rsidR="00116333" w:rsidRDefault="21C4B35C" w:rsidP="00703CBC">
      <w:pPr>
        <w:spacing w:after="0" w:line="240" w:lineRule="auto"/>
        <w:rPr>
          <w:rFonts w:ascii="Times New Roman" w:eastAsia="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2E12B911" w14:textId="77777777" w:rsidR="00047E7D" w:rsidRPr="00116333" w:rsidRDefault="00047E7D" w:rsidP="00703CBC">
      <w:pPr>
        <w:spacing w:after="0" w:line="240" w:lineRule="auto"/>
        <w:rPr>
          <w:rFonts w:ascii="Times New Roman" w:hAnsi="Times New Roman" w:cs="Times New Roman"/>
          <w:u w:val="single"/>
        </w:rPr>
      </w:pPr>
    </w:p>
    <w:p w14:paraId="6490D727" w14:textId="77777777" w:rsidR="00C24524" w:rsidRDefault="00C24524" w:rsidP="00C24524">
      <w:pPr>
        <w:spacing w:after="0" w:line="240" w:lineRule="auto"/>
        <w:rPr>
          <w:rFonts w:ascii="Times New Roman" w:hAnsi="Times New Roman" w:cs="Times New Roman"/>
        </w:rPr>
      </w:pPr>
      <w:r>
        <w:rPr>
          <w:rFonts w:ascii="Times New Roman" w:hAnsi="Times New Roman" w:cs="Times New Roman"/>
        </w:rPr>
        <w:t>Table 2</w:t>
      </w:r>
    </w:p>
    <w:p w14:paraId="2448F348" w14:textId="3A3FD521" w:rsidR="00274C07" w:rsidRDefault="00274C07" w:rsidP="00703CBC">
      <w:pPr>
        <w:spacing w:after="0" w:line="240" w:lineRule="auto"/>
        <w:rPr>
          <w:rFonts w:ascii="Times New Roman" w:hAnsi="Times New Roman" w:cs="Times New Roman"/>
        </w:rPr>
      </w:pPr>
    </w:p>
    <w:tbl>
      <w:tblPr>
        <w:tblStyle w:val="PlainTable1"/>
        <w:tblW w:w="0" w:type="auto"/>
        <w:tblLook w:val="04A0" w:firstRow="1" w:lastRow="0" w:firstColumn="1" w:lastColumn="0" w:noHBand="0" w:noVBand="1"/>
      </w:tblPr>
      <w:tblGrid>
        <w:gridCol w:w="2673"/>
        <w:gridCol w:w="1091"/>
        <w:gridCol w:w="1515"/>
        <w:gridCol w:w="1277"/>
        <w:gridCol w:w="1310"/>
        <w:gridCol w:w="1710"/>
      </w:tblGrid>
      <w:tr w:rsidR="008A027C" w14:paraId="34AC3A30" w14:textId="77777777" w:rsidTr="00056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ECC0F0" w14:textId="77777777" w:rsidR="008A027C" w:rsidRPr="009A7129" w:rsidRDefault="008A027C" w:rsidP="008A027C">
            <w:pPr>
              <w:jc w:val="center"/>
              <w:rPr>
                <w:rFonts w:ascii="Times New Roman" w:hAnsi="Times New Roman" w:cs="Times New Roman"/>
                <w:b w:val="0"/>
                <w:sz w:val="20"/>
                <w:szCs w:val="20"/>
              </w:rPr>
            </w:pPr>
            <w:r w:rsidRPr="009A7129">
              <w:rPr>
                <w:rFonts w:ascii="Times New Roman" w:eastAsia="Times New Roman" w:hAnsi="Times New Roman" w:cs="Times New Roman"/>
                <w:sz w:val="20"/>
                <w:szCs w:val="20"/>
              </w:rPr>
              <w:t>Consideration</w:t>
            </w:r>
          </w:p>
        </w:tc>
        <w:tc>
          <w:tcPr>
            <w:tcW w:w="0" w:type="auto"/>
            <w:vAlign w:val="center"/>
          </w:tcPr>
          <w:p w14:paraId="24B2954D" w14:textId="77777777" w:rsidR="008A027C" w:rsidRPr="009A7129" w:rsidRDefault="008A027C" w:rsidP="008A02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9A7129">
              <w:rPr>
                <w:rFonts w:ascii="Times New Roman" w:eastAsia="Times New Roman" w:hAnsi="Times New Roman" w:cs="Times New Roman"/>
                <w:sz w:val="20"/>
                <w:szCs w:val="20"/>
              </w:rPr>
              <w:t>Assumed Value</w:t>
            </w:r>
          </w:p>
        </w:tc>
        <w:tc>
          <w:tcPr>
            <w:tcW w:w="0" w:type="auto"/>
            <w:vAlign w:val="center"/>
          </w:tcPr>
          <w:p w14:paraId="516FF368" w14:textId="4F27D4E1" w:rsidR="008A027C" w:rsidRPr="009A7129" w:rsidRDefault="008A027C" w:rsidP="008A02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9A7129">
              <w:rPr>
                <w:rFonts w:ascii="Times New Roman" w:eastAsia="Times New Roman" w:hAnsi="Times New Roman" w:cs="Times New Roman"/>
                <w:sz w:val="20"/>
                <w:szCs w:val="20"/>
              </w:rPr>
              <w:t>Source of Original Assumed Value</w:t>
            </w:r>
          </w:p>
        </w:tc>
        <w:tc>
          <w:tcPr>
            <w:tcW w:w="0" w:type="auto"/>
            <w:vAlign w:val="center"/>
          </w:tcPr>
          <w:p w14:paraId="086CDF88" w14:textId="3FE2F0F4" w:rsidR="008A027C" w:rsidRPr="007B4066" w:rsidRDefault="008A027C" w:rsidP="007B406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E11B6C">
              <w:rPr>
                <w:rFonts w:ascii="Times New Roman" w:eastAsia="Times New Roman" w:hAnsi="Times New Roman" w:cs="Times New Roman"/>
                <w:sz w:val="20"/>
                <w:szCs w:val="20"/>
              </w:rPr>
              <w:t>Minimum Value Tested</w:t>
            </w:r>
          </w:p>
        </w:tc>
        <w:tc>
          <w:tcPr>
            <w:tcW w:w="0" w:type="auto"/>
            <w:vAlign w:val="center"/>
          </w:tcPr>
          <w:p w14:paraId="60012A23" w14:textId="4133266C" w:rsidR="008A027C" w:rsidRPr="007B4066" w:rsidRDefault="008A027C" w:rsidP="007B406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E11B6C">
              <w:rPr>
                <w:rFonts w:ascii="Times New Roman" w:eastAsia="Times New Roman" w:hAnsi="Times New Roman" w:cs="Times New Roman"/>
                <w:sz w:val="20"/>
                <w:szCs w:val="20"/>
              </w:rPr>
              <w:t>Maximum Value Tested</w:t>
            </w:r>
          </w:p>
        </w:tc>
        <w:tc>
          <w:tcPr>
            <w:tcW w:w="0" w:type="auto"/>
            <w:vAlign w:val="center"/>
          </w:tcPr>
          <w:p w14:paraId="27BA6472" w14:textId="616FF364" w:rsidR="008A027C" w:rsidRPr="0013697D" w:rsidRDefault="008A027C" w:rsidP="008A02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highlight w:val="yellow"/>
              </w:rPr>
            </w:pPr>
            <w:r w:rsidRPr="00E11B6C">
              <w:rPr>
                <w:rFonts w:ascii="Times New Roman" w:eastAsia="Times New Roman" w:hAnsi="Times New Roman" w:cs="Times New Roman"/>
                <w:sz w:val="20"/>
                <w:szCs w:val="20"/>
              </w:rPr>
              <w:t>Rationale for Range of Values Tested</w:t>
            </w:r>
          </w:p>
        </w:tc>
      </w:tr>
      <w:tr w:rsidR="007C7931" w14:paraId="574096FA" w14:textId="77777777" w:rsidTr="0005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4115EF" w14:textId="77777777"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0" w:type="auto"/>
            <w:vAlign w:val="center"/>
          </w:tcPr>
          <w:p w14:paraId="31F34B24" w14:textId="13702079"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$6,000</w:t>
            </w:r>
          </w:p>
        </w:tc>
        <w:tc>
          <w:tcPr>
            <w:tcW w:w="0" w:type="auto"/>
            <w:vAlign w:val="center"/>
          </w:tcPr>
          <w:p w14:paraId="11C9BD3B" w14:textId="461E8864"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0" w:type="auto"/>
            <w:vAlign w:val="center"/>
          </w:tcPr>
          <w:p w14:paraId="3DD60FF2" w14:textId="470B130F"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$5000</w:t>
            </w:r>
          </w:p>
        </w:tc>
        <w:tc>
          <w:tcPr>
            <w:tcW w:w="0" w:type="auto"/>
            <w:vAlign w:val="center"/>
          </w:tcPr>
          <w:p w14:paraId="6EA0921D" w14:textId="0EE6F8F3"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$10</w:t>
            </w:r>
            <w:r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000</w:t>
            </w:r>
          </w:p>
        </w:tc>
        <w:tc>
          <w:tcPr>
            <w:tcW w:w="0" w:type="auto"/>
            <w:vAlign w:val="center"/>
          </w:tcPr>
          <w:p w14:paraId="4DE9353A" w14:textId="64BB1A9E" w:rsidR="007C7931" w:rsidRPr="00E11B6C"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zh-CN"/>
              </w:rPr>
            </w:pPr>
            <w:bookmarkStart w:id="0" w:name="OLE_LINK1"/>
            <w:bookmarkStart w:id="1" w:name="OLE_LINK2"/>
            <w:r w:rsidRPr="00E11B6C">
              <w:rPr>
                <w:rFonts w:ascii="Times New Roman" w:hAnsi="Times New Roman" w:cs="Times New Roman"/>
                <w:sz w:val="20"/>
                <w:szCs w:val="20"/>
                <w:lang w:eastAsia="zh-CN"/>
              </w:rPr>
              <w:t>M</w:t>
            </w:r>
            <w:r w:rsidRPr="00E11B6C">
              <w:rPr>
                <w:rFonts w:ascii="Times New Roman" w:hAnsi="Times New Roman" w:cs="Times New Roman" w:hint="eastAsia"/>
                <w:sz w:val="20"/>
                <w:szCs w:val="20"/>
                <w:lang w:eastAsia="zh-CN"/>
              </w:rPr>
              <w:t>inus $1000 and</w:t>
            </w:r>
          </w:p>
          <w:p w14:paraId="21125481" w14:textId="06ABDFB2"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 xml:space="preserve">plus $4000 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bookmarkEnd w:id="0"/>
            <w:bookmarkEnd w:id="1"/>
          </w:p>
        </w:tc>
      </w:tr>
      <w:tr w:rsidR="007C7931" w14:paraId="25DD02AD" w14:textId="77777777" w:rsidTr="00056CC8">
        <w:tc>
          <w:tcPr>
            <w:cnfStyle w:val="001000000000" w:firstRow="0" w:lastRow="0" w:firstColumn="1" w:lastColumn="0" w:oddVBand="0" w:evenVBand="0" w:oddHBand="0" w:evenHBand="0" w:firstRowFirstColumn="0" w:firstRowLastColumn="0" w:lastRowFirstColumn="0" w:lastRowLastColumn="0"/>
            <w:tcW w:w="0" w:type="auto"/>
            <w:vAlign w:val="center"/>
          </w:tcPr>
          <w:p w14:paraId="63ECE4E9" w14:textId="77777777"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0" w:type="auto"/>
            <w:vAlign w:val="center"/>
          </w:tcPr>
          <w:p w14:paraId="1216B4A9" w14:textId="31653A08"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$30,000</w:t>
            </w:r>
          </w:p>
        </w:tc>
        <w:tc>
          <w:tcPr>
            <w:tcW w:w="0" w:type="auto"/>
            <w:vAlign w:val="center"/>
          </w:tcPr>
          <w:p w14:paraId="0E760E71" w14:textId="1C633734"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0" w:type="auto"/>
            <w:vAlign w:val="center"/>
          </w:tcPr>
          <w:p w14:paraId="0F17BAE8" w14:textId="6E1454DA"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$2</w:t>
            </w:r>
            <w:r w:rsidR="00685A4F">
              <w:rPr>
                <w:rFonts w:ascii="Times New Roman" w:hAnsi="Times New Roman" w:cs="Times New Roman"/>
                <w:sz w:val="20"/>
                <w:szCs w:val="20"/>
                <w:lang w:eastAsia="zh-CN"/>
              </w:rPr>
              <w:t>0</w:t>
            </w:r>
            <w:r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000</w:t>
            </w:r>
          </w:p>
        </w:tc>
        <w:tc>
          <w:tcPr>
            <w:tcW w:w="0" w:type="auto"/>
            <w:vAlign w:val="center"/>
          </w:tcPr>
          <w:p w14:paraId="6015591F" w14:textId="2B9C4F32"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w:t>
            </w:r>
            <w:r w:rsidR="00685A4F">
              <w:rPr>
                <w:rFonts w:ascii="Times New Roman" w:hAnsi="Times New Roman" w:cs="Times New Roman"/>
                <w:sz w:val="20"/>
                <w:szCs w:val="20"/>
                <w:lang w:eastAsia="zh-CN"/>
              </w:rPr>
              <w:t>40</w:t>
            </w:r>
            <w:r w:rsidRPr="00E11B6C">
              <w:rPr>
                <w:rFonts w:ascii="Times New Roman" w:hAnsi="Times New Roman" w:cs="Times New Roman" w:hint="eastAsia"/>
                <w:sz w:val="20"/>
                <w:szCs w:val="20"/>
                <w:lang w:eastAsia="zh-CN"/>
              </w:rPr>
              <w:t>,000</w:t>
            </w:r>
          </w:p>
        </w:tc>
        <w:tc>
          <w:tcPr>
            <w:tcW w:w="0" w:type="auto"/>
            <w:vAlign w:val="center"/>
          </w:tcPr>
          <w:p w14:paraId="2E08E243" w14:textId="60A844FA"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sz w:val="20"/>
                <w:szCs w:val="20"/>
                <w:lang w:eastAsia="zh-CN"/>
              </w:rPr>
              <w:t>±$</w:t>
            </w:r>
            <w:r w:rsidR="00685A4F">
              <w:rPr>
                <w:rFonts w:ascii="Times New Roman" w:hAnsi="Times New Roman" w:cs="Times New Roman"/>
                <w:sz w:val="20"/>
                <w:szCs w:val="20"/>
                <w:lang w:eastAsia="zh-CN"/>
              </w:rPr>
              <w:t>10</w:t>
            </w:r>
            <w:r w:rsidRPr="00E11B6C">
              <w:rPr>
                <w:rFonts w:ascii="Times New Roman" w:hAnsi="Times New Roman" w:cs="Times New Roman"/>
                <w:sz w:val="20"/>
                <w:szCs w:val="20"/>
                <w:lang w:eastAsia="zh-CN"/>
              </w:rPr>
              <w:t xml:space="preserve">,000 </w:t>
            </w:r>
            <w:r w:rsidRPr="00E11B6C">
              <w:rPr>
                <w:rFonts w:ascii="Times New Roman" w:hAnsi="Times New Roman" w:cs="Times New Roman" w:hint="eastAsia"/>
                <w:sz w:val="20"/>
                <w:szCs w:val="20"/>
                <w:lang w:eastAsia="zh-CN"/>
              </w:rPr>
              <w:t xml:space="preserve">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r w:rsidR="007C7931" w14:paraId="7BB04400" w14:textId="77777777" w:rsidTr="0005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BC74A0" w14:textId="77777777"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0" w:type="auto"/>
            <w:vAlign w:val="center"/>
          </w:tcPr>
          <w:p w14:paraId="1AD2E66F" w14:textId="4F9A7415"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0" w:type="auto"/>
            <w:vAlign w:val="center"/>
          </w:tcPr>
          <w:p w14:paraId="514555B6" w14:textId="25497552"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0" w:type="auto"/>
            <w:vAlign w:val="center"/>
          </w:tcPr>
          <w:p w14:paraId="2CC594FA" w14:textId="511EA056"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3</w:t>
            </w:r>
          </w:p>
        </w:tc>
        <w:tc>
          <w:tcPr>
            <w:tcW w:w="0" w:type="auto"/>
            <w:vAlign w:val="center"/>
          </w:tcPr>
          <w:p w14:paraId="2E76CE65" w14:textId="1EF9D704"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7</w:t>
            </w:r>
          </w:p>
        </w:tc>
        <w:tc>
          <w:tcPr>
            <w:tcW w:w="0" w:type="auto"/>
            <w:vAlign w:val="center"/>
          </w:tcPr>
          <w:p w14:paraId="1ED8BBFB" w14:textId="71BA6AC6"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sz w:val="20"/>
                <w:szCs w:val="20"/>
                <w:lang w:eastAsia="zh-CN"/>
              </w:rPr>
              <w:t xml:space="preserve">±2 year </w:t>
            </w:r>
            <w:r w:rsidRPr="00E11B6C">
              <w:rPr>
                <w:rFonts w:ascii="Times New Roman" w:hAnsi="Times New Roman" w:cs="Times New Roman" w:hint="eastAsia"/>
                <w:sz w:val="20"/>
                <w:szCs w:val="20"/>
                <w:lang w:eastAsia="zh-CN"/>
              </w:rPr>
              <w:t xml:space="preserve">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r w:rsidR="007C7931" w14:paraId="154318B6" w14:textId="77777777" w:rsidTr="00056CC8">
        <w:tc>
          <w:tcPr>
            <w:cnfStyle w:val="001000000000" w:firstRow="0" w:lastRow="0" w:firstColumn="1" w:lastColumn="0" w:oddVBand="0" w:evenVBand="0" w:oddHBand="0" w:evenHBand="0" w:firstRowFirstColumn="0" w:firstRowLastColumn="0" w:lastRowFirstColumn="0" w:lastRowLastColumn="0"/>
            <w:tcW w:w="0" w:type="auto"/>
            <w:vAlign w:val="center"/>
          </w:tcPr>
          <w:p w14:paraId="342DC091" w14:textId="77777777"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0" w:type="auto"/>
            <w:vAlign w:val="center"/>
          </w:tcPr>
          <w:p w14:paraId="5A414B39" w14:textId="73643752"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$6,000</w:t>
            </w:r>
          </w:p>
        </w:tc>
        <w:tc>
          <w:tcPr>
            <w:tcW w:w="0" w:type="auto"/>
            <w:vAlign w:val="center"/>
          </w:tcPr>
          <w:p w14:paraId="5A97A5C2" w14:textId="0E26A3CF"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0" w:type="auto"/>
            <w:vAlign w:val="center"/>
          </w:tcPr>
          <w:p w14:paraId="6145DC05" w14:textId="179F2239"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$5</w:t>
            </w:r>
            <w:r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000</w:t>
            </w:r>
          </w:p>
        </w:tc>
        <w:tc>
          <w:tcPr>
            <w:tcW w:w="0" w:type="auto"/>
            <w:vAlign w:val="center"/>
          </w:tcPr>
          <w:p w14:paraId="26E61213" w14:textId="4EF09496"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$8</w:t>
            </w:r>
            <w:r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000</w:t>
            </w:r>
          </w:p>
        </w:tc>
        <w:tc>
          <w:tcPr>
            <w:tcW w:w="0" w:type="auto"/>
            <w:vAlign w:val="center"/>
          </w:tcPr>
          <w:p w14:paraId="7E811AF3" w14:textId="37699B90" w:rsidR="007C7931" w:rsidRPr="00E11B6C"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zh-CN"/>
              </w:rPr>
            </w:pPr>
            <w:r w:rsidRPr="00E11B6C">
              <w:rPr>
                <w:rFonts w:ascii="Times New Roman" w:hAnsi="Times New Roman" w:cs="Times New Roman"/>
                <w:sz w:val="20"/>
                <w:szCs w:val="20"/>
                <w:lang w:eastAsia="zh-CN"/>
              </w:rPr>
              <w:t>M</w:t>
            </w:r>
            <w:r w:rsidRPr="00E11B6C">
              <w:rPr>
                <w:rFonts w:ascii="Times New Roman" w:hAnsi="Times New Roman" w:cs="Times New Roman" w:hint="eastAsia"/>
                <w:sz w:val="20"/>
                <w:szCs w:val="20"/>
                <w:lang w:eastAsia="zh-CN"/>
              </w:rPr>
              <w:t>inus $1000 and</w:t>
            </w:r>
          </w:p>
          <w:p w14:paraId="63502909" w14:textId="2C826D9A"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plus $</w:t>
            </w:r>
            <w:r w:rsidR="00213144">
              <w:rPr>
                <w:rFonts w:ascii="Times New Roman" w:hAnsi="Times New Roman" w:cs="Times New Roman"/>
                <w:sz w:val="20"/>
                <w:szCs w:val="20"/>
                <w:lang w:eastAsia="zh-CN"/>
              </w:rPr>
              <w:t>2</w:t>
            </w:r>
            <w:r w:rsidRPr="00E11B6C">
              <w:rPr>
                <w:rFonts w:ascii="Times New Roman" w:hAnsi="Times New Roman" w:cs="Times New Roman" w:hint="eastAsia"/>
                <w:sz w:val="20"/>
                <w:szCs w:val="20"/>
                <w:lang w:eastAsia="zh-CN"/>
              </w:rPr>
              <w:t xml:space="preserve">000 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r w:rsidR="007C7931" w14:paraId="722C0415" w14:textId="77777777" w:rsidTr="0005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A17BACF" w14:textId="77777777"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0" w:type="auto"/>
            <w:vAlign w:val="center"/>
          </w:tcPr>
          <w:p w14:paraId="0B6675FD" w14:textId="49F52B3F"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w:t>
            </w:r>
          </w:p>
        </w:tc>
        <w:tc>
          <w:tcPr>
            <w:tcW w:w="0" w:type="auto"/>
            <w:vAlign w:val="center"/>
          </w:tcPr>
          <w:p w14:paraId="63263F21" w14:textId="7B66E794"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0" w:type="auto"/>
            <w:vAlign w:val="center"/>
          </w:tcPr>
          <w:p w14:paraId="0CDE3B04" w14:textId="5C32E2DC"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15%</w:t>
            </w:r>
          </w:p>
        </w:tc>
        <w:tc>
          <w:tcPr>
            <w:tcW w:w="0" w:type="auto"/>
            <w:vAlign w:val="center"/>
          </w:tcPr>
          <w:p w14:paraId="6154FC82" w14:textId="2735F43B"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25%</w:t>
            </w:r>
          </w:p>
        </w:tc>
        <w:tc>
          <w:tcPr>
            <w:tcW w:w="0" w:type="auto"/>
            <w:vAlign w:val="center"/>
          </w:tcPr>
          <w:p w14:paraId="1467EE42" w14:textId="2B39370D" w:rsidR="007C7931" w:rsidRPr="009A7129" w:rsidRDefault="00001713" w:rsidP="00AA7F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01713">
              <w:rPr>
                <w:rFonts w:ascii="Times New Roman" w:hAnsi="Times New Roman" w:cs="Times New Roman"/>
                <w:sz w:val="20"/>
                <w:szCs w:val="20"/>
                <w:lang w:eastAsia="zh-CN"/>
              </w:rPr>
              <w:t xml:space="preserve">±5% of </w:t>
            </w:r>
            <w:r w:rsidR="007C7931" w:rsidRPr="00E11B6C">
              <w:rPr>
                <w:rFonts w:ascii="Times New Roman" w:hAnsi="Times New Roman" w:cs="Times New Roman"/>
                <w:sz w:val="20"/>
                <w:szCs w:val="20"/>
                <w:lang w:eastAsia="zh-CN"/>
              </w:rPr>
              <w:t>recommended</w:t>
            </w:r>
            <w:r w:rsidR="007C7931" w:rsidRPr="00E11B6C">
              <w:rPr>
                <w:rFonts w:ascii="Times New Roman" w:hAnsi="Times New Roman" w:cs="Times New Roman" w:hint="eastAsia"/>
                <w:sz w:val="20"/>
                <w:szCs w:val="20"/>
                <w:lang w:eastAsia="zh-CN"/>
              </w:rPr>
              <w:t xml:space="preserve"> value</w:t>
            </w:r>
          </w:p>
        </w:tc>
      </w:tr>
      <w:tr w:rsidR="007C7931" w14:paraId="77D19CA2" w14:textId="77777777" w:rsidTr="00056CC8">
        <w:tc>
          <w:tcPr>
            <w:cnfStyle w:val="001000000000" w:firstRow="0" w:lastRow="0" w:firstColumn="1" w:lastColumn="0" w:oddVBand="0" w:evenVBand="0" w:oddHBand="0" w:evenHBand="0" w:firstRowFirstColumn="0" w:firstRowLastColumn="0" w:lastRowFirstColumn="0" w:lastRowLastColumn="0"/>
            <w:tcW w:w="0" w:type="auto"/>
            <w:vAlign w:val="center"/>
          </w:tcPr>
          <w:p w14:paraId="1DA59CFB" w14:textId="77777777"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0" w:type="auto"/>
            <w:vAlign w:val="center"/>
          </w:tcPr>
          <w:p w14:paraId="75840CB1" w14:textId="2A01207B"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p>
        </w:tc>
        <w:tc>
          <w:tcPr>
            <w:tcW w:w="0" w:type="auto"/>
            <w:vAlign w:val="center"/>
          </w:tcPr>
          <w:p w14:paraId="302F5490" w14:textId="35CF1F7D"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0" w:type="auto"/>
            <w:vAlign w:val="center"/>
          </w:tcPr>
          <w:p w14:paraId="18333854" w14:textId="50CB5DA0"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5%</w:t>
            </w:r>
          </w:p>
        </w:tc>
        <w:tc>
          <w:tcPr>
            <w:tcW w:w="0" w:type="auto"/>
            <w:vAlign w:val="center"/>
          </w:tcPr>
          <w:p w14:paraId="09F2372C" w14:textId="24D39553"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15%</w:t>
            </w:r>
          </w:p>
        </w:tc>
        <w:tc>
          <w:tcPr>
            <w:tcW w:w="0" w:type="auto"/>
            <w:vAlign w:val="center"/>
          </w:tcPr>
          <w:p w14:paraId="2C3B3E4B" w14:textId="6685CBAF"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sz w:val="20"/>
                <w:szCs w:val="20"/>
                <w:lang w:eastAsia="zh-CN"/>
              </w:rPr>
              <w:t>±5</w:t>
            </w:r>
            <w:r w:rsidR="0046244C" w:rsidRPr="00E11B6C">
              <w:rPr>
                <w:rFonts w:ascii="Times New Roman" w:hAnsi="Times New Roman" w:cs="Times New Roman"/>
                <w:sz w:val="20"/>
                <w:szCs w:val="20"/>
                <w:lang w:eastAsia="zh-CN"/>
              </w:rPr>
              <w:t>% of</w:t>
            </w:r>
            <w:r w:rsidRPr="00E11B6C">
              <w:rPr>
                <w:rFonts w:ascii="Times New Roman" w:hAnsi="Times New Roman" w:cs="Times New Roman" w:hint="eastAsia"/>
                <w:sz w:val="20"/>
                <w:szCs w:val="20"/>
                <w:lang w:eastAsia="zh-CN"/>
              </w:rPr>
              <w:t xml:space="preserve">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r w:rsidR="007C7931" w14:paraId="70DEBE77" w14:textId="77777777" w:rsidTr="0005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F72E771" w14:textId="77777777"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0" w:type="auto"/>
            <w:vAlign w:val="center"/>
          </w:tcPr>
          <w:p w14:paraId="3625A5CE" w14:textId="18C1928D"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$100</w:t>
            </w:r>
          </w:p>
        </w:tc>
        <w:tc>
          <w:tcPr>
            <w:tcW w:w="0" w:type="auto"/>
            <w:vAlign w:val="center"/>
          </w:tcPr>
          <w:p w14:paraId="01723DBF" w14:textId="65F7C8A9"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0" w:type="auto"/>
            <w:vAlign w:val="center"/>
          </w:tcPr>
          <w:p w14:paraId="4C76E291" w14:textId="5AB53F48"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w:t>
            </w:r>
            <w:r w:rsidR="00B163F1">
              <w:rPr>
                <w:rFonts w:ascii="Times New Roman" w:hAnsi="Times New Roman" w:cs="Times New Roman"/>
                <w:sz w:val="20"/>
                <w:szCs w:val="20"/>
                <w:lang w:eastAsia="zh-CN"/>
              </w:rPr>
              <w:t>7</w:t>
            </w:r>
            <w:r w:rsidRPr="00E11B6C">
              <w:rPr>
                <w:rFonts w:ascii="Times New Roman" w:hAnsi="Times New Roman" w:cs="Times New Roman" w:hint="eastAsia"/>
                <w:sz w:val="20"/>
                <w:szCs w:val="20"/>
                <w:lang w:eastAsia="zh-CN"/>
              </w:rPr>
              <w:t>0</w:t>
            </w:r>
          </w:p>
        </w:tc>
        <w:tc>
          <w:tcPr>
            <w:tcW w:w="0" w:type="auto"/>
            <w:vAlign w:val="center"/>
          </w:tcPr>
          <w:p w14:paraId="5EA45B71" w14:textId="041D4FBF"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$150</w:t>
            </w:r>
          </w:p>
        </w:tc>
        <w:tc>
          <w:tcPr>
            <w:tcW w:w="0" w:type="auto"/>
            <w:vAlign w:val="center"/>
          </w:tcPr>
          <w:p w14:paraId="738905DC" w14:textId="05C8DC19" w:rsidR="007C7931" w:rsidRPr="00E11B6C"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zh-CN"/>
              </w:rPr>
            </w:pPr>
            <w:r w:rsidRPr="00E11B6C">
              <w:rPr>
                <w:rFonts w:ascii="Times New Roman" w:hAnsi="Times New Roman" w:cs="Times New Roman"/>
                <w:sz w:val="20"/>
                <w:szCs w:val="20"/>
                <w:lang w:eastAsia="zh-CN"/>
              </w:rPr>
              <w:t>M</w:t>
            </w:r>
            <w:r w:rsidRPr="00E11B6C">
              <w:rPr>
                <w:rFonts w:ascii="Times New Roman" w:hAnsi="Times New Roman" w:cs="Times New Roman" w:hint="eastAsia"/>
                <w:sz w:val="20"/>
                <w:szCs w:val="20"/>
                <w:lang w:eastAsia="zh-CN"/>
              </w:rPr>
              <w:t>inus $</w:t>
            </w:r>
            <w:r w:rsidR="00B163F1">
              <w:rPr>
                <w:rFonts w:ascii="Times New Roman" w:hAnsi="Times New Roman" w:cs="Times New Roman"/>
                <w:sz w:val="20"/>
                <w:szCs w:val="20"/>
                <w:lang w:eastAsia="zh-CN"/>
              </w:rPr>
              <w:t>3</w:t>
            </w:r>
            <w:r w:rsidRPr="00E11B6C">
              <w:rPr>
                <w:rFonts w:ascii="Times New Roman" w:hAnsi="Times New Roman" w:cs="Times New Roman" w:hint="eastAsia"/>
                <w:sz w:val="20"/>
                <w:szCs w:val="20"/>
                <w:lang w:eastAsia="zh-CN"/>
              </w:rPr>
              <w:t>0 and</w:t>
            </w:r>
          </w:p>
          <w:p w14:paraId="6254F8EE" w14:textId="6AB2C0F4"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 xml:space="preserve">plus $50 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r w:rsidR="007C7931" w14:paraId="6AC7D0EF" w14:textId="77777777" w:rsidTr="00056CC8">
        <w:tc>
          <w:tcPr>
            <w:cnfStyle w:val="001000000000" w:firstRow="0" w:lastRow="0" w:firstColumn="1" w:lastColumn="0" w:oddVBand="0" w:evenVBand="0" w:oddHBand="0" w:evenHBand="0" w:firstRowFirstColumn="0" w:firstRowLastColumn="0" w:lastRowFirstColumn="0" w:lastRowLastColumn="0"/>
            <w:tcW w:w="0" w:type="auto"/>
            <w:vAlign w:val="center"/>
          </w:tcPr>
          <w:p w14:paraId="2C3DCCAC" w14:textId="0D8A8824" w:rsidR="007C7931" w:rsidRPr="009A7129" w:rsidRDefault="007C7931" w:rsidP="008A027C">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Pr>
                <w:rFonts w:ascii="Times New Roman" w:eastAsia="Times New Roman" w:hAnsi="Times New Roman" w:cs="Times New Roman"/>
                <w:sz w:val="20"/>
                <w:szCs w:val="20"/>
              </w:rPr>
              <w:t>(days)</w:t>
            </w:r>
          </w:p>
        </w:tc>
        <w:tc>
          <w:tcPr>
            <w:tcW w:w="0" w:type="auto"/>
            <w:vAlign w:val="center"/>
          </w:tcPr>
          <w:p w14:paraId="59E1BC9F" w14:textId="7FFBBE8E"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0" w:type="auto"/>
            <w:vAlign w:val="center"/>
          </w:tcPr>
          <w:p w14:paraId="16E6ECAB" w14:textId="6DD9FBD2"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0" w:type="auto"/>
            <w:vAlign w:val="center"/>
          </w:tcPr>
          <w:p w14:paraId="04D41DC0" w14:textId="66A1508B"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1</w:t>
            </w:r>
          </w:p>
        </w:tc>
        <w:tc>
          <w:tcPr>
            <w:tcW w:w="0" w:type="auto"/>
            <w:vAlign w:val="center"/>
          </w:tcPr>
          <w:p w14:paraId="6A21589A" w14:textId="77C48E81" w:rsidR="007C7931" w:rsidRPr="009A7129" w:rsidRDefault="002E071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0" w:type="auto"/>
            <w:vAlign w:val="center"/>
          </w:tcPr>
          <w:p w14:paraId="533AD6E7" w14:textId="2F4E2958" w:rsidR="007C7931" w:rsidRPr="00E11B6C"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zh-CN"/>
              </w:rPr>
            </w:pPr>
            <w:r w:rsidRPr="00E11B6C">
              <w:rPr>
                <w:rFonts w:ascii="Times New Roman" w:hAnsi="Times New Roman" w:cs="Times New Roman"/>
                <w:sz w:val="20"/>
                <w:szCs w:val="20"/>
                <w:lang w:eastAsia="zh-CN"/>
              </w:rPr>
              <w:t>M</w:t>
            </w:r>
            <w:r w:rsidRPr="00E11B6C">
              <w:rPr>
                <w:rFonts w:ascii="Times New Roman" w:hAnsi="Times New Roman" w:cs="Times New Roman" w:hint="eastAsia"/>
                <w:sz w:val="20"/>
                <w:szCs w:val="20"/>
                <w:lang w:eastAsia="zh-CN"/>
              </w:rPr>
              <w:t>inus 2 days and</w:t>
            </w:r>
          </w:p>
          <w:p w14:paraId="1C510209" w14:textId="0282B254" w:rsidR="007C7931" w:rsidRPr="009A7129" w:rsidRDefault="007C7931" w:rsidP="008A02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 xml:space="preserve">plus </w:t>
            </w:r>
            <w:r w:rsidR="002E0711">
              <w:rPr>
                <w:rFonts w:ascii="Times New Roman" w:hAnsi="Times New Roman" w:cs="Times New Roman"/>
                <w:sz w:val="20"/>
                <w:szCs w:val="20"/>
                <w:lang w:eastAsia="zh-CN"/>
              </w:rPr>
              <w:t>1</w:t>
            </w:r>
            <w:r w:rsidRPr="00E11B6C">
              <w:rPr>
                <w:rFonts w:ascii="Times New Roman" w:hAnsi="Times New Roman" w:cs="Times New Roman" w:hint="eastAsia"/>
                <w:sz w:val="20"/>
                <w:szCs w:val="20"/>
                <w:lang w:eastAsia="zh-CN"/>
              </w:rPr>
              <w:t xml:space="preserve"> day</w:t>
            </w:r>
            <w:r w:rsidR="00C24524">
              <w:rPr>
                <w:rFonts w:ascii="Times New Roman" w:hAnsi="Times New Roman" w:cs="Times New Roman"/>
                <w:sz w:val="20"/>
                <w:szCs w:val="20"/>
                <w:lang w:eastAsia="zh-CN"/>
              </w:rPr>
              <w:t>s</w:t>
            </w:r>
            <w:r w:rsidRPr="00E11B6C">
              <w:rPr>
                <w:rFonts w:ascii="Times New Roman" w:hAnsi="Times New Roman" w:cs="Times New Roman" w:hint="eastAsia"/>
                <w:sz w:val="20"/>
                <w:szCs w:val="20"/>
                <w:lang w:eastAsia="zh-CN"/>
              </w:rPr>
              <w:t xml:space="preserve"> 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r w:rsidR="007C7931" w14:paraId="505364A4" w14:textId="77777777" w:rsidTr="00056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A74D79" w14:textId="3CD13D2D" w:rsidR="007C7931" w:rsidRPr="009A7129" w:rsidRDefault="007C7931" w:rsidP="008A027C">
            <w:pPr>
              <w:jc w:val="center"/>
              <w:rPr>
                <w:rFonts w:ascii="Times New Roman" w:hAnsi="Times New Roman" w:cs="Times New Roman"/>
                <w:sz w:val="20"/>
                <w:szCs w:val="20"/>
              </w:rPr>
            </w:pPr>
            <w:r>
              <w:rPr>
                <w:rFonts w:ascii="Times New Roman" w:eastAsia="Times New Roman" w:hAnsi="Times New Roman" w:cs="Times New Roman"/>
                <w:sz w:val="20"/>
                <w:szCs w:val="20"/>
              </w:rPr>
              <w:t>Monthly u</w:t>
            </w:r>
            <w:r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0" w:type="auto"/>
            <w:vAlign w:val="center"/>
          </w:tcPr>
          <w:p w14:paraId="4353DD1E" w14:textId="5D88F976"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$300</w:t>
            </w:r>
          </w:p>
        </w:tc>
        <w:tc>
          <w:tcPr>
            <w:tcW w:w="0" w:type="auto"/>
            <w:vAlign w:val="center"/>
          </w:tcPr>
          <w:p w14:paraId="37CE5593" w14:textId="5E9E8DDD"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0" w:type="auto"/>
            <w:vAlign w:val="center"/>
          </w:tcPr>
          <w:p w14:paraId="26F3A98C" w14:textId="7E0AD990"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$200</w:t>
            </w:r>
          </w:p>
        </w:tc>
        <w:tc>
          <w:tcPr>
            <w:tcW w:w="0" w:type="auto"/>
            <w:vAlign w:val="center"/>
          </w:tcPr>
          <w:p w14:paraId="2FC3A799" w14:textId="0149615A"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hint="eastAsia"/>
                <w:sz w:val="20"/>
                <w:szCs w:val="20"/>
                <w:lang w:eastAsia="zh-CN"/>
              </w:rPr>
              <w:t>$400</w:t>
            </w:r>
          </w:p>
        </w:tc>
        <w:tc>
          <w:tcPr>
            <w:tcW w:w="0" w:type="auto"/>
            <w:vAlign w:val="center"/>
          </w:tcPr>
          <w:p w14:paraId="00016384" w14:textId="77286CDE" w:rsidR="007C7931" w:rsidRPr="009A7129" w:rsidRDefault="007C7931" w:rsidP="008A02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 xml:space="preserve">$100 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bl>
    <w:p w14:paraId="2A48CF6F" w14:textId="77777777" w:rsidR="00116333" w:rsidRDefault="00116333" w:rsidP="00703CBC">
      <w:pPr>
        <w:spacing w:after="0" w:line="240" w:lineRule="auto"/>
        <w:rPr>
          <w:rFonts w:ascii="Times New Roman" w:hAnsi="Times New Roman" w:cs="Times New Roman"/>
        </w:rPr>
      </w:pPr>
    </w:p>
    <w:p w14:paraId="2701BB99" w14:textId="77777777" w:rsidR="007C6C36" w:rsidRDefault="007C6C36" w:rsidP="00594C40">
      <w:pPr>
        <w:spacing w:after="0" w:line="240" w:lineRule="auto"/>
        <w:rPr>
          <w:rFonts w:ascii="Times New Roman" w:eastAsia="Times New Roman" w:hAnsi="Times New Roman" w:cs="Times New Roman"/>
        </w:rPr>
      </w:pPr>
    </w:p>
    <w:p w14:paraId="294714DA" w14:textId="64E43CC1"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5DF5F83A" w:rsidR="007C6C36" w:rsidRDefault="00274C07" w:rsidP="00594C40">
      <w:pPr>
        <w:spacing w:after="0" w:line="240" w:lineRule="auto"/>
        <w:rPr>
          <w:rFonts w:ascii="Times New Roman" w:hAnsi="Times New Roman" w:cs="Times New Roman"/>
        </w:rPr>
      </w:pPr>
      <w:r>
        <w:rPr>
          <w:rFonts w:ascii="Times New Roman" w:hAnsi="Times New Roman" w:cs="Times New Roman"/>
        </w:rPr>
        <w:t xml:space="preserve">Table </w:t>
      </w:r>
      <w:r w:rsidR="00C24524">
        <w:rPr>
          <w:rFonts w:ascii="Times New Roman" w:hAnsi="Times New Roman" w:cs="Times New Roman"/>
        </w:rPr>
        <w:t>3</w:t>
      </w:r>
    </w:p>
    <w:p w14:paraId="181F678A" w14:textId="77777777" w:rsidR="00274C07" w:rsidRDefault="00274C07" w:rsidP="00594C40">
      <w:pPr>
        <w:spacing w:after="0" w:line="240" w:lineRule="auto"/>
        <w:rPr>
          <w:rFonts w:ascii="Times New Roman" w:hAnsi="Times New Roman" w:cs="Times New Roman"/>
        </w:rPr>
      </w:pPr>
    </w:p>
    <w:tbl>
      <w:tblPr>
        <w:tblStyle w:val="PlainTable1"/>
        <w:tblW w:w="0" w:type="auto"/>
        <w:tblLook w:val="04A0" w:firstRow="1" w:lastRow="0" w:firstColumn="1" w:lastColumn="0" w:noHBand="0" w:noVBand="1"/>
      </w:tblPr>
      <w:tblGrid>
        <w:gridCol w:w="5058"/>
        <w:gridCol w:w="4500"/>
      </w:tblGrid>
      <w:tr w:rsidR="00594C40" w14:paraId="7D56ABE8" w14:textId="77777777" w:rsidTr="00047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0AA3330C"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Factor not included in analysis</w:t>
            </w:r>
          </w:p>
        </w:tc>
        <w:tc>
          <w:tcPr>
            <w:tcW w:w="4500" w:type="dxa"/>
          </w:tcPr>
          <w:p w14:paraId="31EA1C91" w14:textId="77777777" w:rsidR="00594C40" w:rsidRPr="009A7129" w:rsidRDefault="00594C40" w:rsidP="00781A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Reason for exclusion from analysis</w:t>
            </w:r>
          </w:p>
        </w:tc>
      </w:tr>
      <w:tr w:rsidR="00594C40" w14:paraId="611AD64A" w14:textId="77777777" w:rsidTr="0004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010DDD32" w14:textId="77777777" w:rsidR="00594C40" w:rsidRPr="00047E7D" w:rsidRDefault="00594C40" w:rsidP="00781A53">
            <w:pPr>
              <w:rPr>
                <w:rFonts w:ascii="Times New Roman" w:hAnsi="Times New Roman" w:cs="Times New Roman"/>
                <w:b w:val="0"/>
                <w:sz w:val="20"/>
                <w:szCs w:val="20"/>
              </w:rPr>
            </w:pPr>
            <w:r w:rsidRPr="00047E7D">
              <w:rPr>
                <w:rFonts w:ascii="Times New Roman" w:eastAsia="Times New Roman" w:hAnsi="Times New Roman" w:cs="Times New Roman"/>
                <w:b w:val="0"/>
                <w:sz w:val="20"/>
                <w:szCs w:val="20"/>
              </w:rPr>
              <w:t>Weekly or seasonal changes in rental prices/occupancy rates</w:t>
            </w:r>
          </w:p>
        </w:tc>
        <w:tc>
          <w:tcPr>
            <w:tcW w:w="4500" w:type="dxa"/>
          </w:tcPr>
          <w:p w14:paraId="0BEB68A9" w14:textId="77777777" w:rsidR="00594C40" w:rsidRPr="009A7129" w:rsidRDefault="00594C40" w:rsidP="00781A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047E7D">
        <w:tc>
          <w:tcPr>
            <w:cnfStyle w:val="001000000000" w:firstRow="0" w:lastRow="0" w:firstColumn="1" w:lastColumn="0" w:oddVBand="0" w:evenVBand="0" w:oddHBand="0" w:evenHBand="0" w:firstRowFirstColumn="0" w:firstRowLastColumn="0" w:lastRowFirstColumn="0" w:lastRowLastColumn="0"/>
            <w:tcW w:w="5058" w:type="dxa"/>
          </w:tcPr>
          <w:p w14:paraId="5D9BB161" w14:textId="77777777" w:rsidR="00594C40" w:rsidRPr="00047E7D" w:rsidRDefault="00594C40" w:rsidP="00781A53">
            <w:pPr>
              <w:rPr>
                <w:rFonts w:ascii="Times New Roman" w:hAnsi="Times New Roman" w:cs="Times New Roman"/>
                <w:b w:val="0"/>
                <w:sz w:val="20"/>
                <w:szCs w:val="20"/>
              </w:rPr>
            </w:pPr>
            <w:r w:rsidRPr="00047E7D">
              <w:rPr>
                <w:rFonts w:ascii="Times New Roman" w:eastAsia="Times New Roman" w:hAnsi="Times New Roman" w:cs="Times New Roman"/>
                <w:b w:val="0"/>
                <w:sz w:val="20"/>
                <w:szCs w:val="20"/>
              </w:rPr>
              <w:t>Promotions, coupons, or special events</w:t>
            </w:r>
          </w:p>
        </w:tc>
        <w:tc>
          <w:tcPr>
            <w:tcW w:w="4500" w:type="dxa"/>
          </w:tcPr>
          <w:p w14:paraId="38F0CC53" w14:textId="77777777" w:rsidR="00594C40" w:rsidRPr="009A7129" w:rsidRDefault="00594C40" w:rsidP="00781A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04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656B815B" w14:textId="77777777" w:rsidR="00594C40" w:rsidRPr="00047E7D" w:rsidRDefault="00594C40" w:rsidP="00781A53">
            <w:pPr>
              <w:rPr>
                <w:rFonts w:ascii="Times New Roman" w:hAnsi="Times New Roman" w:cs="Times New Roman"/>
                <w:b w:val="0"/>
                <w:sz w:val="20"/>
                <w:szCs w:val="20"/>
              </w:rPr>
            </w:pPr>
            <w:r w:rsidRPr="00047E7D">
              <w:rPr>
                <w:rFonts w:ascii="Times New Roman" w:eastAsia="Times New Roman" w:hAnsi="Times New Roman" w:cs="Times New Roman"/>
                <w:b w:val="0"/>
                <w:sz w:val="20"/>
                <w:szCs w:val="20"/>
              </w:rPr>
              <w:t>Loss in rental income while property is converted</w:t>
            </w:r>
          </w:p>
        </w:tc>
        <w:tc>
          <w:tcPr>
            <w:tcW w:w="4500" w:type="dxa"/>
          </w:tcPr>
          <w:p w14:paraId="684E686E" w14:textId="77777777" w:rsidR="00594C40" w:rsidRPr="009A7129" w:rsidRDefault="00594C40" w:rsidP="00781A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047E7D">
        <w:tc>
          <w:tcPr>
            <w:cnfStyle w:val="001000000000" w:firstRow="0" w:lastRow="0" w:firstColumn="1" w:lastColumn="0" w:oddVBand="0" w:evenVBand="0" w:oddHBand="0" w:evenHBand="0" w:firstRowFirstColumn="0" w:firstRowLastColumn="0" w:lastRowFirstColumn="0" w:lastRowLastColumn="0"/>
            <w:tcW w:w="5058" w:type="dxa"/>
          </w:tcPr>
          <w:p w14:paraId="35AE2F40" w14:textId="77777777" w:rsidR="00594C40" w:rsidRPr="00047E7D" w:rsidRDefault="00594C40" w:rsidP="00781A53">
            <w:pPr>
              <w:rPr>
                <w:rFonts w:ascii="Times New Roman" w:hAnsi="Times New Roman" w:cs="Times New Roman"/>
                <w:b w:val="0"/>
                <w:sz w:val="20"/>
                <w:szCs w:val="20"/>
              </w:rPr>
            </w:pPr>
            <w:r w:rsidRPr="00047E7D">
              <w:rPr>
                <w:rFonts w:ascii="Times New Roman" w:eastAsia="Times New Roman" w:hAnsi="Times New Roman" w:cs="Times New Roman"/>
                <w:b w:val="0"/>
                <w:sz w:val="20"/>
                <w:szCs w:val="20"/>
              </w:rPr>
              <w:t>Differences in utility rates across properties</w:t>
            </w:r>
          </w:p>
        </w:tc>
        <w:tc>
          <w:tcPr>
            <w:tcW w:w="4500" w:type="dxa"/>
          </w:tcPr>
          <w:p w14:paraId="7657746D" w14:textId="77777777" w:rsidR="00594C40" w:rsidRPr="009A7129" w:rsidRDefault="00594C40" w:rsidP="00781A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302000CA" w14:textId="77777777" w:rsidR="007C6C36" w:rsidRDefault="007C6C36" w:rsidP="00594C40">
      <w:pPr>
        <w:spacing w:after="0" w:line="240" w:lineRule="auto"/>
        <w:rPr>
          <w:rFonts w:ascii="Times New Roman" w:eastAsia="Times New Roman" w:hAnsi="Times New Roman" w:cs="Times New Roman"/>
        </w:rPr>
      </w:pPr>
    </w:p>
    <w:p w14:paraId="6C0E3F7B" w14:textId="40FF07CF" w:rsidR="00594C40" w:rsidRPr="00416037" w:rsidRDefault="21C4B35C" w:rsidP="00594C40">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profits </w:t>
      </w:r>
      <w:r w:rsidR="00594C40" w:rsidRPr="00416037">
        <w:rPr>
          <w:rFonts w:ascii="Times New Roman" w:eastAsia="Times New Roman" w:hAnsi="Times New Roman" w:cs="Times New Roman"/>
          <w:b/>
          <w:bCs/>
          <w:color w:val="000000" w:themeColor="text1"/>
        </w:rPr>
        <w:t>Watershed could earn when the assumptions were modified within the ranges described above was</w:t>
      </w:r>
      <w:r w:rsidR="00E731C1">
        <w:rPr>
          <w:rFonts w:ascii="Times New Roman" w:eastAsia="Times New Roman" w:hAnsi="Times New Roman" w:cs="Times New Roman"/>
          <w:b/>
          <w:bCs/>
          <w:color w:val="000000" w:themeColor="text1"/>
        </w:rPr>
        <w:t xml:space="preserve"> $1</w:t>
      </w:r>
      <w:r w:rsidR="00404A34">
        <w:rPr>
          <w:rFonts w:ascii="Times New Roman" w:eastAsia="Times New Roman" w:hAnsi="Times New Roman" w:cs="Times New Roman"/>
          <w:b/>
          <w:bCs/>
          <w:color w:val="000000" w:themeColor="text1"/>
        </w:rPr>
        <w:t>73</w:t>
      </w:r>
      <w:r w:rsidR="00E731C1">
        <w:rPr>
          <w:rFonts w:ascii="Times New Roman" w:eastAsia="Times New Roman" w:hAnsi="Times New Roman" w:cs="Times New Roman"/>
          <w:b/>
          <w:bCs/>
          <w:color w:val="000000" w:themeColor="text1"/>
        </w:rPr>
        <w:t>k</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594C40" w:rsidRPr="00416037">
        <w:rPr>
          <w:rFonts w:ascii="Times New Roman" w:eastAsia="Times New Roman" w:hAnsi="Times New Roman" w:cs="Times New Roman"/>
          <w:b/>
          <w:color w:val="000000" w:themeColor="text1"/>
        </w:rPr>
        <w:t xml:space="preserve">The maximum additional profits </w:t>
      </w:r>
      <w:r w:rsidR="00594C40" w:rsidRPr="00416037">
        <w:rPr>
          <w:rFonts w:ascii="Times New Roman" w:eastAsia="Times New Roman" w:hAnsi="Times New Roman" w:cs="Times New Roman"/>
          <w:b/>
          <w:bCs/>
          <w:color w:val="000000" w:themeColor="text1"/>
        </w:rPr>
        <w:t>Watershed could earn when the assumptions were modified within the ranges described above was</w:t>
      </w:r>
      <w:r w:rsidR="00B11C6C">
        <w:rPr>
          <w:rFonts w:ascii="Times New Roman" w:eastAsia="Times New Roman" w:hAnsi="Times New Roman" w:cs="Times New Roman"/>
          <w:b/>
          <w:bCs/>
          <w:color w:val="000000" w:themeColor="text1"/>
        </w:rPr>
        <w:t xml:space="preserve"> $2,594k</w:t>
      </w:r>
      <w:r w:rsidR="0013697D" w:rsidRPr="00416037">
        <w:rPr>
          <w:rFonts w:ascii="Times New Roman" w:eastAsia="Times New Roman" w:hAnsi="Times New Roman" w:cs="Times New Roman"/>
          <w:color w:val="000000" w:themeColor="text1"/>
        </w:rPr>
        <w:t xml:space="preserve"> if all the properties that are “more profitable” as a short-term rental are converted</w:t>
      </w:r>
      <w:r w:rsidR="00594C40" w:rsidRPr="00416037">
        <w:rPr>
          <w:rFonts w:ascii="Times New Roman" w:eastAsia="Times New Roman" w:hAnsi="Times New Roman" w:cs="Times New Roman"/>
          <w:color w:val="000000" w:themeColor="text1"/>
        </w:rPr>
        <w:t>.   The modified set of parameters associated with this minimum and maximum value are provided below</w:t>
      </w:r>
      <w:r w:rsidR="00274C07" w:rsidRPr="00416037">
        <w:rPr>
          <w:rFonts w:ascii="Times New Roman" w:eastAsia="Times New Roman" w:hAnsi="Times New Roman" w:cs="Times New Roman"/>
          <w:color w:val="000000" w:themeColor="text1"/>
        </w:rPr>
        <w:t xml:space="preserve"> (Table 3)</w:t>
      </w:r>
      <w:r w:rsidR="00594C40" w:rsidRPr="00416037">
        <w:rPr>
          <w:rFonts w:ascii="Times New Roman" w:eastAsia="Times New Roman" w:hAnsi="Times New Roman" w:cs="Times New Roman"/>
          <w:color w:val="000000" w:themeColor="text1"/>
        </w:rPr>
        <w:t>.  Overall, the parameter that affected profits most was</w:t>
      </w:r>
      <w:r w:rsidR="004404B8">
        <w:rPr>
          <w:rFonts w:ascii="Times New Roman" w:eastAsia="Times New Roman" w:hAnsi="Times New Roman" w:cs="Times New Roman"/>
          <w:color w:val="000000" w:themeColor="text1"/>
        </w:rPr>
        <w:t xml:space="preserve"> </w:t>
      </w:r>
      <w:r w:rsidR="004404B8" w:rsidRPr="004404B8">
        <w:rPr>
          <w:rFonts w:ascii="Times New Roman" w:eastAsia="Times New Roman" w:hAnsi="Times New Roman" w:cs="Times New Roman"/>
          <w:color w:val="000000" w:themeColor="text1"/>
        </w:rPr>
        <w:t>transaction fees.</w:t>
      </w:r>
    </w:p>
    <w:p w14:paraId="56CB2451" w14:textId="77777777" w:rsidR="007C6C36" w:rsidRDefault="007C6C36" w:rsidP="00594C40">
      <w:pPr>
        <w:spacing w:after="0" w:line="240" w:lineRule="auto"/>
        <w:rPr>
          <w:rFonts w:ascii="Times New Roman" w:eastAsia="Times New Roman" w:hAnsi="Times New Roman" w:cs="Times New Roman"/>
        </w:rPr>
      </w:pPr>
    </w:p>
    <w:p w14:paraId="29D7997D" w14:textId="5EAA6D0B" w:rsidR="00594C40" w:rsidRDefault="00274C07"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t>Table 3</w:t>
      </w:r>
    </w:p>
    <w:p w14:paraId="71A193A7" w14:textId="77777777" w:rsidR="00274C07" w:rsidRDefault="00274C07" w:rsidP="21C4B35C">
      <w:pPr>
        <w:spacing w:after="0" w:line="240" w:lineRule="auto"/>
        <w:rPr>
          <w:rFonts w:ascii="Times New Roman" w:eastAsia="Times New Roman" w:hAnsi="Times New Roman" w:cs="Times New Roman"/>
        </w:rPr>
      </w:pPr>
    </w:p>
    <w:tbl>
      <w:tblPr>
        <w:tblStyle w:val="PlainTable1"/>
        <w:tblW w:w="9378" w:type="dxa"/>
        <w:tblLayout w:type="fixed"/>
        <w:tblLook w:val="04A0" w:firstRow="1" w:lastRow="0" w:firstColumn="1" w:lastColumn="0" w:noHBand="0" w:noVBand="1"/>
      </w:tblPr>
      <w:tblGrid>
        <w:gridCol w:w="4878"/>
        <w:gridCol w:w="2317"/>
        <w:gridCol w:w="2183"/>
      </w:tblGrid>
      <w:tr w:rsidR="00C65C5D" w14:paraId="055A0599" w14:textId="77777777" w:rsidTr="00FD5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10EC1E81" w14:textId="77777777" w:rsidR="00C65C5D" w:rsidRPr="009A7129" w:rsidRDefault="00C65C5D" w:rsidP="00C65C5D">
            <w:pPr>
              <w:jc w:val="center"/>
              <w:rPr>
                <w:rFonts w:ascii="Times New Roman" w:hAnsi="Times New Roman" w:cs="Times New Roman"/>
                <w:b w:val="0"/>
                <w:sz w:val="20"/>
                <w:szCs w:val="20"/>
              </w:rPr>
            </w:pPr>
            <w:r w:rsidRPr="009A7129">
              <w:rPr>
                <w:rFonts w:ascii="Times New Roman" w:eastAsia="Times New Roman" w:hAnsi="Times New Roman" w:cs="Times New Roman"/>
                <w:sz w:val="20"/>
                <w:szCs w:val="20"/>
              </w:rPr>
              <w:t>Consideration</w:t>
            </w:r>
          </w:p>
        </w:tc>
        <w:tc>
          <w:tcPr>
            <w:tcW w:w="2317" w:type="dxa"/>
            <w:vAlign w:val="center"/>
          </w:tcPr>
          <w:p w14:paraId="4D5AE7E5" w14:textId="40A1A73A" w:rsidR="00C65C5D" w:rsidRPr="00FD5E45" w:rsidRDefault="00C65C5D" w:rsidP="00FD5E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FD5E45">
              <w:rPr>
                <w:rFonts w:ascii="Times New Roman" w:hAnsi="Times New Roman" w:cs="Times New Roman"/>
                <w:sz w:val="20"/>
                <w:szCs w:val="20"/>
              </w:rPr>
              <w:t>Worst Case Scenario</w:t>
            </w:r>
          </w:p>
        </w:tc>
        <w:tc>
          <w:tcPr>
            <w:tcW w:w="2183" w:type="dxa"/>
            <w:vAlign w:val="center"/>
          </w:tcPr>
          <w:p w14:paraId="337F1C67" w14:textId="171BE2E0" w:rsidR="00C65C5D" w:rsidRPr="00FD5E45" w:rsidRDefault="00C65C5D" w:rsidP="00FD5E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FD5E45">
              <w:rPr>
                <w:rFonts w:ascii="Times New Roman" w:hAnsi="Times New Roman" w:cs="Times New Roman"/>
                <w:sz w:val="20"/>
                <w:szCs w:val="20"/>
              </w:rPr>
              <w:t>Best</w:t>
            </w:r>
            <w:r w:rsidRPr="00FD5E45">
              <w:rPr>
                <w:rFonts w:ascii="Times New Roman" w:hAnsi="Times New Roman" w:cs="Times New Roman"/>
                <w:sz w:val="20"/>
                <w:szCs w:val="20"/>
              </w:rPr>
              <w:t xml:space="preserve"> Case Scenario</w:t>
            </w:r>
          </w:p>
        </w:tc>
      </w:tr>
      <w:tr w:rsidR="00594C40" w14:paraId="453C5AA0" w14:textId="77777777" w:rsidTr="00FD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69957175" w14:textId="77777777"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Additional profit needed for a property to be considered “more profitable as a short-term rental”</w:t>
            </w:r>
          </w:p>
        </w:tc>
        <w:tc>
          <w:tcPr>
            <w:tcW w:w="2317" w:type="dxa"/>
            <w:vAlign w:val="center"/>
          </w:tcPr>
          <w:p w14:paraId="252E7C28" w14:textId="5B48902E" w:rsidR="00594C40" w:rsidRPr="0013697D" w:rsidRDefault="0000544B"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00544B">
              <w:rPr>
                <w:rFonts w:ascii="Times New Roman" w:hAnsi="Times New Roman" w:cs="Times New Roman"/>
                <w:sz w:val="20"/>
                <w:szCs w:val="20"/>
              </w:rPr>
              <w:t>$10,000</w:t>
            </w:r>
          </w:p>
        </w:tc>
        <w:tc>
          <w:tcPr>
            <w:tcW w:w="2183" w:type="dxa"/>
            <w:vAlign w:val="center"/>
          </w:tcPr>
          <w:p w14:paraId="035DDE88" w14:textId="087717BC" w:rsidR="00594C40" w:rsidRPr="0013697D" w:rsidRDefault="006A1AD9"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6A1AD9">
              <w:rPr>
                <w:rFonts w:ascii="Times New Roman" w:hAnsi="Times New Roman" w:cs="Times New Roman"/>
                <w:sz w:val="20"/>
                <w:szCs w:val="20"/>
              </w:rPr>
              <w:t>$5000</w:t>
            </w:r>
          </w:p>
        </w:tc>
      </w:tr>
      <w:tr w:rsidR="00594C40" w14:paraId="02C6159E" w14:textId="77777777" w:rsidTr="00FD5E45">
        <w:tc>
          <w:tcPr>
            <w:cnfStyle w:val="001000000000" w:firstRow="0" w:lastRow="0" w:firstColumn="1" w:lastColumn="0" w:oddVBand="0" w:evenVBand="0" w:oddHBand="0" w:evenHBand="0" w:firstRowFirstColumn="0" w:firstRowLastColumn="0" w:lastRowFirstColumn="0" w:lastRowLastColumn="0"/>
            <w:tcW w:w="4878" w:type="dxa"/>
          </w:tcPr>
          <w:p w14:paraId="376D8212" w14:textId="77777777"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Cost to convert property to short-term rental (includes furnishing and decorating)</w:t>
            </w:r>
          </w:p>
        </w:tc>
        <w:tc>
          <w:tcPr>
            <w:tcW w:w="2317" w:type="dxa"/>
            <w:vAlign w:val="center"/>
          </w:tcPr>
          <w:p w14:paraId="7F23AD20" w14:textId="49A83451" w:rsidR="00594C40" w:rsidRPr="0013697D" w:rsidRDefault="002B5741"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2B5741">
              <w:rPr>
                <w:rFonts w:ascii="Times New Roman" w:hAnsi="Times New Roman" w:cs="Times New Roman"/>
                <w:sz w:val="20"/>
                <w:szCs w:val="20"/>
              </w:rPr>
              <w:t>$40,000</w:t>
            </w:r>
          </w:p>
        </w:tc>
        <w:tc>
          <w:tcPr>
            <w:tcW w:w="2183" w:type="dxa"/>
            <w:vAlign w:val="center"/>
          </w:tcPr>
          <w:p w14:paraId="16B5947F" w14:textId="4D150AFA" w:rsidR="00594C40" w:rsidRPr="0013697D" w:rsidRDefault="006A1AD9"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6A1AD9">
              <w:rPr>
                <w:rFonts w:ascii="Times New Roman" w:hAnsi="Times New Roman" w:cs="Times New Roman"/>
                <w:sz w:val="20"/>
                <w:szCs w:val="20"/>
              </w:rPr>
              <w:t>$20,000</w:t>
            </w:r>
          </w:p>
        </w:tc>
        <w:bookmarkStart w:id="2" w:name="_GoBack"/>
        <w:bookmarkEnd w:id="2"/>
      </w:tr>
      <w:tr w:rsidR="00594C40" w14:paraId="7DC5463D" w14:textId="77777777" w:rsidTr="00FD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0437FAE9" w14:textId="77777777"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Years to depreciate capital expenditures</w:t>
            </w:r>
          </w:p>
        </w:tc>
        <w:tc>
          <w:tcPr>
            <w:tcW w:w="2317" w:type="dxa"/>
            <w:vAlign w:val="center"/>
          </w:tcPr>
          <w:p w14:paraId="72A16C13" w14:textId="39C49862" w:rsidR="00594C40" w:rsidRPr="00B34F16" w:rsidRDefault="00001713"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4F16">
              <w:rPr>
                <w:rFonts w:ascii="Times New Roman" w:hAnsi="Times New Roman" w:cs="Times New Roman"/>
                <w:sz w:val="20"/>
                <w:szCs w:val="20"/>
              </w:rPr>
              <w:t>3</w:t>
            </w:r>
          </w:p>
        </w:tc>
        <w:tc>
          <w:tcPr>
            <w:tcW w:w="2183" w:type="dxa"/>
            <w:vAlign w:val="center"/>
          </w:tcPr>
          <w:p w14:paraId="35BC04E9" w14:textId="569FB404" w:rsidR="00594C40" w:rsidRPr="00B34F16" w:rsidRDefault="00B34F16"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4F16">
              <w:rPr>
                <w:rFonts w:ascii="Times New Roman" w:hAnsi="Times New Roman" w:cs="Times New Roman"/>
                <w:sz w:val="20"/>
                <w:szCs w:val="20"/>
              </w:rPr>
              <w:t>7</w:t>
            </w:r>
          </w:p>
        </w:tc>
      </w:tr>
      <w:tr w:rsidR="00594C40" w14:paraId="5F4DA6FC" w14:textId="77777777" w:rsidTr="00FD5E45">
        <w:tc>
          <w:tcPr>
            <w:cnfStyle w:val="001000000000" w:firstRow="0" w:lastRow="0" w:firstColumn="1" w:lastColumn="0" w:oddVBand="0" w:evenVBand="0" w:oddHBand="0" w:evenHBand="0" w:firstRowFirstColumn="0" w:firstRowLastColumn="0" w:lastRowFirstColumn="0" w:lastRowLastColumn="0"/>
            <w:tcW w:w="4878" w:type="dxa"/>
          </w:tcPr>
          <w:p w14:paraId="14249D74" w14:textId="77777777"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Yearly upkeep</w:t>
            </w:r>
          </w:p>
        </w:tc>
        <w:tc>
          <w:tcPr>
            <w:tcW w:w="2317" w:type="dxa"/>
            <w:vAlign w:val="center"/>
          </w:tcPr>
          <w:p w14:paraId="5BB93864" w14:textId="7DC67DF6" w:rsidR="00594C40" w:rsidRPr="0013697D" w:rsidRDefault="00001713"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001713">
              <w:rPr>
                <w:rFonts w:ascii="Times New Roman" w:hAnsi="Times New Roman" w:cs="Times New Roman"/>
                <w:sz w:val="20"/>
                <w:szCs w:val="20"/>
              </w:rPr>
              <w:t>$8,000</w:t>
            </w:r>
          </w:p>
        </w:tc>
        <w:tc>
          <w:tcPr>
            <w:tcW w:w="2183" w:type="dxa"/>
            <w:vAlign w:val="center"/>
          </w:tcPr>
          <w:p w14:paraId="6BB53894" w14:textId="2BAF4967" w:rsidR="00594C40" w:rsidRPr="0013697D" w:rsidRDefault="00B34F16"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B34F16">
              <w:rPr>
                <w:rFonts w:ascii="Times New Roman" w:hAnsi="Times New Roman" w:cs="Times New Roman"/>
                <w:sz w:val="20"/>
                <w:szCs w:val="20"/>
              </w:rPr>
              <w:t>$5,000</w:t>
            </w:r>
          </w:p>
        </w:tc>
      </w:tr>
      <w:tr w:rsidR="00594C40" w14:paraId="1B7D3DDD" w14:textId="77777777" w:rsidTr="00FD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410BEB03" w14:textId="77777777"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Service fees to short-term stay website (e.g. Airbnb)</w:t>
            </w:r>
          </w:p>
        </w:tc>
        <w:tc>
          <w:tcPr>
            <w:tcW w:w="2317" w:type="dxa"/>
            <w:vAlign w:val="center"/>
          </w:tcPr>
          <w:p w14:paraId="0143A74A" w14:textId="1C6E2569" w:rsidR="00594C40" w:rsidRPr="0013697D" w:rsidRDefault="00001713"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001713">
              <w:rPr>
                <w:rFonts w:ascii="Times New Roman" w:hAnsi="Times New Roman" w:cs="Times New Roman"/>
                <w:sz w:val="20"/>
                <w:szCs w:val="20"/>
              </w:rPr>
              <w:t>25%</w:t>
            </w:r>
          </w:p>
        </w:tc>
        <w:tc>
          <w:tcPr>
            <w:tcW w:w="2183" w:type="dxa"/>
            <w:vAlign w:val="center"/>
          </w:tcPr>
          <w:p w14:paraId="1B756327" w14:textId="5774B2F0" w:rsidR="00594C40" w:rsidRPr="0013697D" w:rsidRDefault="00B34F16"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B34F16">
              <w:rPr>
                <w:rFonts w:ascii="Times New Roman" w:hAnsi="Times New Roman" w:cs="Times New Roman"/>
                <w:sz w:val="20"/>
                <w:szCs w:val="20"/>
              </w:rPr>
              <w:t>15%</w:t>
            </w:r>
          </w:p>
        </w:tc>
      </w:tr>
      <w:tr w:rsidR="00594C40" w14:paraId="75AD3839" w14:textId="77777777" w:rsidTr="00FD5E45">
        <w:tc>
          <w:tcPr>
            <w:cnfStyle w:val="001000000000" w:firstRow="0" w:lastRow="0" w:firstColumn="1" w:lastColumn="0" w:oddVBand="0" w:evenVBand="0" w:oddHBand="0" w:evenHBand="0" w:firstRowFirstColumn="0" w:firstRowLastColumn="0" w:lastRowFirstColumn="0" w:lastRowLastColumn="0"/>
            <w:tcW w:w="4878" w:type="dxa"/>
          </w:tcPr>
          <w:p w14:paraId="2EBAFC30" w14:textId="77777777"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Regulatory fees (taxes and potential legal fees)</w:t>
            </w:r>
          </w:p>
        </w:tc>
        <w:tc>
          <w:tcPr>
            <w:tcW w:w="2317" w:type="dxa"/>
            <w:vAlign w:val="center"/>
          </w:tcPr>
          <w:p w14:paraId="56697A0E" w14:textId="3D2B3192" w:rsidR="00594C40" w:rsidRPr="009A7129" w:rsidRDefault="00001713"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r w:rsidRPr="00001713">
              <w:rPr>
                <w:rFonts w:ascii="Times New Roman" w:hAnsi="Times New Roman" w:cs="Times New Roman"/>
                <w:sz w:val="20"/>
                <w:szCs w:val="20"/>
              </w:rPr>
              <w:t>5%</w:t>
            </w:r>
          </w:p>
        </w:tc>
        <w:tc>
          <w:tcPr>
            <w:tcW w:w="2183" w:type="dxa"/>
            <w:vAlign w:val="center"/>
          </w:tcPr>
          <w:p w14:paraId="277C42E7" w14:textId="2FA838D4" w:rsidR="00594C40" w:rsidRPr="009A7129" w:rsidRDefault="00B34F16"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4F16">
              <w:rPr>
                <w:rFonts w:ascii="Times New Roman" w:hAnsi="Times New Roman" w:cs="Times New Roman"/>
                <w:sz w:val="20"/>
                <w:szCs w:val="20"/>
              </w:rPr>
              <w:t>1</w:t>
            </w:r>
            <w:r>
              <w:rPr>
                <w:rFonts w:ascii="Times New Roman" w:hAnsi="Times New Roman" w:cs="Times New Roman"/>
                <w:sz w:val="20"/>
                <w:szCs w:val="20"/>
              </w:rPr>
              <w:t>0</w:t>
            </w:r>
            <w:r w:rsidRPr="00B34F16">
              <w:rPr>
                <w:rFonts w:ascii="Times New Roman" w:hAnsi="Times New Roman" w:cs="Times New Roman"/>
                <w:sz w:val="20"/>
                <w:szCs w:val="20"/>
              </w:rPr>
              <w:t>%</w:t>
            </w:r>
          </w:p>
        </w:tc>
      </w:tr>
      <w:tr w:rsidR="00594C40" w14:paraId="635A3245" w14:textId="77777777" w:rsidTr="00FD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1152D8F2" w14:textId="77777777"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Hospitality charges (key service, cleaning, re-stocking)</w:t>
            </w:r>
          </w:p>
        </w:tc>
        <w:tc>
          <w:tcPr>
            <w:tcW w:w="2317" w:type="dxa"/>
            <w:vAlign w:val="center"/>
          </w:tcPr>
          <w:p w14:paraId="325987AB" w14:textId="11D8E953" w:rsidR="00594C40" w:rsidRPr="009A7129" w:rsidRDefault="00C65C5D"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5C5D">
              <w:rPr>
                <w:rFonts w:ascii="Times New Roman" w:hAnsi="Times New Roman" w:cs="Times New Roman"/>
                <w:sz w:val="20"/>
                <w:szCs w:val="20"/>
              </w:rPr>
              <w:t>$150</w:t>
            </w:r>
          </w:p>
        </w:tc>
        <w:tc>
          <w:tcPr>
            <w:tcW w:w="2183" w:type="dxa"/>
            <w:vAlign w:val="center"/>
          </w:tcPr>
          <w:p w14:paraId="2FB6771A" w14:textId="57083B5A" w:rsidR="00594C40" w:rsidRPr="009A7129" w:rsidRDefault="00B34F16"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4F16">
              <w:rPr>
                <w:rFonts w:ascii="Times New Roman" w:hAnsi="Times New Roman" w:cs="Times New Roman"/>
                <w:sz w:val="20"/>
                <w:szCs w:val="20"/>
              </w:rPr>
              <w:t>$70</w:t>
            </w:r>
          </w:p>
        </w:tc>
      </w:tr>
      <w:tr w:rsidR="00594C40" w14:paraId="6358E935" w14:textId="77777777" w:rsidTr="00FD5E45">
        <w:tc>
          <w:tcPr>
            <w:cnfStyle w:val="001000000000" w:firstRow="0" w:lastRow="0" w:firstColumn="1" w:lastColumn="0" w:oddVBand="0" w:evenVBand="0" w:oddHBand="0" w:evenHBand="0" w:firstRowFirstColumn="0" w:firstRowLastColumn="0" w:lastRowFirstColumn="0" w:lastRowLastColumn="0"/>
            <w:tcW w:w="4878" w:type="dxa"/>
          </w:tcPr>
          <w:p w14:paraId="16475B0F" w14:textId="5018E693" w:rsidR="00594C40" w:rsidRPr="009D2477" w:rsidRDefault="00594C40" w:rsidP="00781A53">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 xml:space="preserve">Typical stay duration </w:t>
            </w:r>
            <w:r w:rsidR="0013697D" w:rsidRPr="009D2477">
              <w:rPr>
                <w:rFonts w:ascii="Times New Roman" w:eastAsia="Times New Roman" w:hAnsi="Times New Roman" w:cs="Times New Roman"/>
                <w:b w:val="0"/>
                <w:sz w:val="20"/>
                <w:szCs w:val="20"/>
              </w:rPr>
              <w:t>(days)</w:t>
            </w:r>
          </w:p>
        </w:tc>
        <w:tc>
          <w:tcPr>
            <w:tcW w:w="2317" w:type="dxa"/>
            <w:vAlign w:val="center"/>
          </w:tcPr>
          <w:p w14:paraId="4A7D07B2" w14:textId="497BCA47" w:rsidR="00594C40" w:rsidRPr="009A7129" w:rsidRDefault="00C65C5D"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p>
        </w:tc>
        <w:tc>
          <w:tcPr>
            <w:tcW w:w="2183" w:type="dxa"/>
            <w:vAlign w:val="center"/>
          </w:tcPr>
          <w:p w14:paraId="399D08D0" w14:textId="5BC66F36" w:rsidR="00594C40" w:rsidRPr="009A7129" w:rsidRDefault="002E0711" w:rsidP="00FD5E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r>
      <w:tr w:rsidR="00594C40" w14:paraId="15F56F3C" w14:textId="77777777" w:rsidTr="00FD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64F79448" w14:textId="3DAF6A37" w:rsidR="00594C40" w:rsidRPr="009D2477" w:rsidRDefault="00594C40" w:rsidP="0013697D">
            <w:pPr>
              <w:rPr>
                <w:rFonts w:ascii="Times New Roman" w:hAnsi="Times New Roman" w:cs="Times New Roman"/>
                <w:b w:val="0"/>
                <w:sz w:val="20"/>
                <w:szCs w:val="20"/>
              </w:rPr>
            </w:pPr>
            <w:r w:rsidRPr="009D2477">
              <w:rPr>
                <w:rFonts w:ascii="Times New Roman" w:eastAsia="Times New Roman" w:hAnsi="Times New Roman" w:cs="Times New Roman"/>
                <w:b w:val="0"/>
                <w:sz w:val="20"/>
                <w:szCs w:val="20"/>
              </w:rPr>
              <w:t xml:space="preserve">Monthly </w:t>
            </w:r>
            <w:r w:rsidR="0013697D" w:rsidRPr="009D2477">
              <w:rPr>
                <w:rFonts w:ascii="Times New Roman" w:eastAsia="Times New Roman" w:hAnsi="Times New Roman" w:cs="Times New Roman"/>
                <w:b w:val="0"/>
                <w:sz w:val="20"/>
                <w:szCs w:val="20"/>
              </w:rPr>
              <w:t>u</w:t>
            </w:r>
            <w:r w:rsidRPr="009D2477">
              <w:rPr>
                <w:rFonts w:ascii="Times New Roman" w:eastAsia="Times New Roman" w:hAnsi="Times New Roman" w:cs="Times New Roman"/>
                <w:b w:val="0"/>
                <w:sz w:val="20"/>
                <w:szCs w:val="20"/>
              </w:rPr>
              <w:t>tilities</w:t>
            </w:r>
          </w:p>
        </w:tc>
        <w:tc>
          <w:tcPr>
            <w:tcW w:w="2317" w:type="dxa"/>
            <w:vAlign w:val="center"/>
          </w:tcPr>
          <w:p w14:paraId="09007BEE" w14:textId="14DB0E03" w:rsidR="00594C40" w:rsidRPr="009A7129" w:rsidRDefault="00C65C5D"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65C5D">
              <w:rPr>
                <w:rFonts w:ascii="Times New Roman" w:hAnsi="Times New Roman" w:cs="Times New Roman"/>
                <w:sz w:val="20"/>
                <w:szCs w:val="20"/>
              </w:rPr>
              <w:t>$400</w:t>
            </w:r>
          </w:p>
        </w:tc>
        <w:tc>
          <w:tcPr>
            <w:tcW w:w="2183" w:type="dxa"/>
            <w:vAlign w:val="center"/>
          </w:tcPr>
          <w:p w14:paraId="729F10E8" w14:textId="66A56280" w:rsidR="00594C40" w:rsidRPr="009A7129" w:rsidRDefault="002E0711" w:rsidP="00FD5E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00B34F16">
              <w:rPr>
                <w:rFonts w:ascii="Times New Roman" w:hAnsi="Times New Roman" w:cs="Times New Roman"/>
                <w:sz w:val="20"/>
                <w:szCs w:val="20"/>
              </w:rPr>
              <w:t>200</w:t>
            </w:r>
          </w:p>
        </w:tc>
      </w:tr>
    </w:tbl>
    <w:p w14:paraId="4B26371B" w14:textId="77777777" w:rsidR="00274C07" w:rsidRDefault="00274C07" w:rsidP="00703CBC">
      <w:pPr>
        <w:spacing w:after="0" w:line="240" w:lineRule="auto"/>
        <w:rPr>
          <w:rFonts w:ascii="Times New Roman" w:eastAsia="Times New Roman" w:hAnsi="Times New Roman" w:cs="Times New Roman"/>
          <w:u w:val="single"/>
        </w:rPr>
      </w:pPr>
    </w:p>
    <w:p w14:paraId="141CE72B" w14:textId="77777777" w:rsidR="00274C07" w:rsidRDefault="00274C07" w:rsidP="00703CBC">
      <w:pPr>
        <w:spacing w:after="0" w:line="240" w:lineRule="auto"/>
        <w:rPr>
          <w:rFonts w:ascii="Times New Roman" w:eastAsia="Times New Roman" w:hAnsi="Times New Roman" w:cs="Times New Roman"/>
          <w:u w:val="single"/>
        </w:rPr>
      </w:pPr>
    </w:p>
    <w:p w14:paraId="62FCAB9C" w14:textId="77777777" w:rsidR="007928F4" w:rsidRPr="007928F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Predictive Modeling Details</w:t>
      </w:r>
    </w:p>
    <w:p w14:paraId="125077EF" w14:textId="77777777" w:rsidR="007928F4" w:rsidRDefault="007928F4" w:rsidP="00703CBC">
      <w:pPr>
        <w:spacing w:after="0" w:line="240" w:lineRule="auto"/>
        <w:rPr>
          <w:rFonts w:ascii="Times New Roman" w:hAnsi="Times New Roman" w:cs="Times New Roman"/>
        </w:rPr>
      </w:pPr>
    </w:p>
    <w:p w14:paraId="3415D3C2" w14:textId="55EFEC78" w:rsidR="007928F4" w:rsidRDefault="009A7129" w:rsidP="21C4B35C">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l,21600r21600,l21600,xe">
                <v:stroke joinstyle="miter"/>
                <v:path gradientshapeok="t" o:connecttype="rect"/>
              </v:shapetype>
              <v:shape id="Text Box 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&#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Pr="009A712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65B3" id="Text Box 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" stroked="f">
                <v:textbo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and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21C4B35C" w:rsidRPr="21C4B35C">
        <w:rPr>
          <w:rFonts w:ascii="Times New Roman" w:eastAsia="Times New Roman" w:hAnsi="Times New Roman" w:cs="Times New Roman"/>
        </w:rPr>
        <w:t>—but not when they were analyzed as raw dollar values—they correlated linearly with occupancy rates:</w:t>
      </w:r>
    </w:p>
    <w:p w14:paraId="44697B57" w14:textId="2AADB4AE" w:rsidR="004B729F" w:rsidRDefault="004B729F" w:rsidP="00703CBC">
      <w:pPr>
        <w:spacing w:after="0" w:line="240" w:lineRule="auto"/>
        <w:ind w:firstLine="720"/>
        <w:rPr>
          <w:rFonts w:ascii="Times New Roman" w:hAnsi="Times New Roman" w:cs="Times New Roman"/>
        </w:rPr>
      </w:pPr>
    </w:p>
    <w:p w14:paraId="3FB3234C" w14:textId="64619513" w:rsidR="007928F4" w:rsidRDefault="21C4B35C" w:rsidP="00703CBC">
      <w:pPr>
        <w:spacing w:after="0" w:line="240" w:lineRule="auto"/>
        <w:rPr>
          <w:rFonts w:ascii="Times New Roman" w:hAnsi="Times New Roman" w:cs="Times New Roman"/>
        </w:rPr>
      </w:pPr>
      <w:r w:rsidRPr="21C4B35C">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p>
    <w:sectPr w:rsidR="007928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729FD" w14:textId="77777777" w:rsidR="00615DA3" w:rsidRDefault="00615DA3" w:rsidP="00123660">
      <w:pPr>
        <w:spacing w:after="0" w:line="240" w:lineRule="auto"/>
      </w:pPr>
      <w:r>
        <w:separator/>
      </w:r>
    </w:p>
  </w:endnote>
  <w:endnote w:type="continuationSeparator" w:id="0">
    <w:p w14:paraId="24220A28" w14:textId="77777777" w:rsidR="00615DA3" w:rsidRDefault="00615DA3"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77777777" w:rsidR="00123660" w:rsidRPr="00123660" w:rsidRDefault="00123660">
        <w:pPr>
          <w:pStyle w:val="Footer"/>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3328E0">
          <w:rPr>
            <w:rFonts w:ascii="Times New Roman" w:hAnsi="Times New Roman" w:cs="Times New Roman"/>
            <w:noProof/>
          </w:rPr>
          <w:t>2</w:t>
        </w:r>
        <w:r w:rsidRPr="00123660">
          <w:rPr>
            <w:rFonts w:ascii="Times New Roman" w:hAnsi="Times New Roman" w:cs="Times New Roman"/>
            <w:noProof/>
          </w:rPr>
          <w:fldChar w:fldCharType="end"/>
        </w:r>
      </w:p>
    </w:sdtContent>
  </w:sdt>
  <w:p w14:paraId="75E2D465" w14:textId="77777777" w:rsidR="00123660" w:rsidRDefault="00123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C2A78" w14:textId="77777777" w:rsidR="00615DA3" w:rsidRDefault="00615DA3" w:rsidP="00123660">
      <w:pPr>
        <w:spacing w:after="0" w:line="240" w:lineRule="auto"/>
      </w:pPr>
      <w:r>
        <w:separator/>
      </w:r>
    </w:p>
  </w:footnote>
  <w:footnote w:type="continuationSeparator" w:id="0">
    <w:p w14:paraId="1E54C7F6" w14:textId="77777777" w:rsidR="00615DA3" w:rsidRDefault="00615DA3"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7451"/>
    <w:rsid w:val="00000BE5"/>
    <w:rsid w:val="00001127"/>
    <w:rsid w:val="00001713"/>
    <w:rsid w:val="0000226E"/>
    <w:rsid w:val="00002AF4"/>
    <w:rsid w:val="000033B2"/>
    <w:rsid w:val="00004D22"/>
    <w:rsid w:val="00004E54"/>
    <w:rsid w:val="0000544B"/>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7D"/>
    <w:rsid w:val="00047EC7"/>
    <w:rsid w:val="00052590"/>
    <w:rsid w:val="00055064"/>
    <w:rsid w:val="00055AD3"/>
    <w:rsid w:val="00056475"/>
    <w:rsid w:val="00056CC8"/>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27F2"/>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3660"/>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3144"/>
    <w:rsid w:val="00215079"/>
    <w:rsid w:val="002173D2"/>
    <w:rsid w:val="00221847"/>
    <w:rsid w:val="0022384E"/>
    <w:rsid w:val="00224040"/>
    <w:rsid w:val="00224513"/>
    <w:rsid w:val="002250E2"/>
    <w:rsid w:val="002261E3"/>
    <w:rsid w:val="002263BE"/>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41"/>
    <w:rsid w:val="002B578C"/>
    <w:rsid w:val="002B6778"/>
    <w:rsid w:val="002B7A10"/>
    <w:rsid w:val="002B7D60"/>
    <w:rsid w:val="002C7012"/>
    <w:rsid w:val="002D0DA5"/>
    <w:rsid w:val="002D2078"/>
    <w:rsid w:val="002D36CA"/>
    <w:rsid w:val="002D3F66"/>
    <w:rsid w:val="002D546C"/>
    <w:rsid w:val="002D5E90"/>
    <w:rsid w:val="002D62C3"/>
    <w:rsid w:val="002D7891"/>
    <w:rsid w:val="002E071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4470"/>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886"/>
    <w:rsid w:val="003C1A12"/>
    <w:rsid w:val="003C3974"/>
    <w:rsid w:val="003C6C12"/>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36FA"/>
    <w:rsid w:val="00404A34"/>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B5"/>
    <w:rsid w:val="00436D1B"/>
    <w:rsid w:val="00437320"/>
    <w:rsid w:val="00437D68"/>
    <w:rsid w:val="0044002F"/>
    <w:rsid w:val="004404B8"/>
    <w:rsid w:val="00440DE4"/>
    <w:rsid w:val="00441B66"/>
    <w:rsid w:val="00442116"/>
    <w:rsid w:val="0044383F"/>
    <w:rsid w:val="004443D6"/>
    <w:rsid w:val="004444E9"/>
    <w:rsid w:val="00445AC4"/>
    <w:rsid w:val="00446967"/>
    <w:rsid w:val="00450F7E"/>
    <w:rsid w:val="00451BD5"/>
    <w:rsid w:val="0045452C"/>
    <w:rsid w:val="00460785"/>
    <w:rsid w:val="00461FE1"/>
    <w:rsid w:val="0046244C"/>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0B85"/>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42C2"/>
    <w:rsid w:val="00574823"/>
    <w:rsid w:val="00575B4C"/>
    <w:rsid w:val="00576270"/>
    <w:rsid w:val="00577886"/>
    <w:rsid w:val="00577950"/>
    <w:rsid w:val="005802A4"/>
    <w:rsid w:val="00580874"/>
    <w:rsid w:val="005811A7"/>
    <w:rsid w:val="005826AB"/>
    <w:rsid w:val="00583133"/>
    <w:rsid w:val="005857AC"/>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5DA3"/>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5A4F"/>
    <w:rsid w:val="006860D0"/>
    <w:rsid w:val="006864DA"/>
    <w:rsid w:val="00686BB3"/>
    <w:rsid w:val="0069157A"/>
    <w:rsid w:val="0069166A"/>
    <w:rsid w:val="00692B6D"/>
    <w:rsid w:val="006955E4"/>
    <w:rsid w:val="006A002C"/>
    <w:rsid w:val="006A13CC"/>
    <w:rsid w:val="006A1AD9"/>
    <w:rsid w:val="006A39F1"/>
    <w:rsid w:val="006A3C4E"/>
    <w:rsid w:val="006A5A8E"/>
    <w:rsid w:val="006A5EA2"/>
    <w:rsid w:val="006A603E"/>
    <w:rsid w:val="006A70E3"/>
    <w:rsid w:val="006B10E7"/>
    <w:rsid w:val="006B1EE6"/>
    <w:rsid w:val="006B629D"/>
    <w:rsid w:val="006B6341"/>
    <w:rsid w:val="006B64D0"/>
    <w:rsid w:val="006B7036"/>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29A5"/>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1197"/>
    <w:rsid w:val="007543B9"/>
    <w:rsid w:val="007546B2"/>
    <w:rsid w:val="007548B6"/>
    <w:rsid w:val="00755005"/>
    <w:rsid w:val="0076071F"/>
    <w:rsid w:val="00760FD3"/>
    <w:rsid w:val="00761CFD"/>
    <w:rsid w:val="0076378E"/>
    <w:rsid w:val="00764958"/>
    <w:rsid w:val="007651C3"/>
    <w:rsid w:val="007669D4"/>
    <w:rsid w:val="00767224"/>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066"/>
    <w:rsid w:val="007B47E3"/>
    <w:rsid w:val="007B77DA"/>
    <w:rsid w:val="007C0D5F"/>
    <w:rsid w:val="007C1D12"/>
    <w:rsid w:val="007C1ED1"/>
    <w:rsid w:val="007C3BF6"/>
    <w:rsid w:val="007C4C18"/>
    <w:rsid w:val="007C5428"/>
    <w:rsid w:val="007C6C36"/>
    <w:rsid w:val="007C7931"/>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6F34"/>
    <w:rsid w:val="00887636"/>
    <w:rsid w:val="008919FC"/>
    <w:rsid w:val="00892607"/>
    <w:rsid w:val="00893384"/>
    <w:rsid w:val="008944FA"/>
    <w:rsid w:val="008965F4"/>
    <w:rsid w:val="0089679E"/>
    <w:rsid w:val="00896C46"/>
    <w:rsid w:val="00897C76"/>
    <w:rsid w:val="008A027C"/>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B36"/>
    <w:rsid w:val="0093114F"/>
    <w:rsid w:val="00931AB7"/>
    <w:rsid w:val="00931C54"/>
    <w:rsid w:val="009321BE"/>
    <w:rsid w:val="0093419E"/>
    <w:rsid w:val="00936B0F"/>
    <w:rsid w:val="00937055"/>
    <w:rsid w:val="00937D61"/>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3772"/>
    <w:rsid w:val="009C4648"/>
    <w:rsid w:val="009C5972"/>
    <w:rsid w:val="009D2477"/>
    <w:rsid w:val="009D3796"/>
    <w:rsid w:val="009D4546"/>
    <w:rsid w:val="009D4C2E"/>
    <w:rsid w:val="009E0513"/>
    <w:rsid w:val="009E184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A7F54"/>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1C6C"/>
    <w:rsid w:val="00B12C26"/>
    <w:rsid w:val="00B136C0"/>
    <w:rsid w:val="00B159BE"/>
    <w:rsid w:val="00B15DE8"/>
    <w:rsid w:val="00B15E4B"/>
    <w:rsid w:val="00B15F7D"/>
    <w:rsid w:val="00B163F1"/>
    <w:rsid w:val="00B2000D"/>
    <w:rsid w:val="00B21F46"/>
    <w:rsid w:val="00B2241C"/>
    <w:rsid w:val="00B23825"/>
    <w:rsid w:val="00B23F71"/>
    <w:rsid w:val="00B260A7"/>
    <w:rsid w:val="00B26EBB"/>
    <w:rsid w:val="00B30B91"/>
    <w:rsid w:val="00B34651"/>
    <w:rsid w:val="00B34F16"/>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25AA"/>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24"/>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3DE1"/>
    <w:rsid w:val="00C64C8E"/>
    <w:rsid w:val="00C655A1"/>
    <w:rsid w:val="00C65C5D"/>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5BE5"/>
    <w:rsid w:val="00CC64C3"/>
    <w:rsid w:val="00CC7417"/>
    <w:rsid w:val="00CD039D"/>
    <w:rsid w:val="00CD0969"/>
    <w:rsid w:val="00CD0B7C"/>
    <w:rsid w:val="00CD1412"/>
    <w:rsid w:val="00CD1911"/>
    <w:rsid w:val="00CD2FEA"/>
    <w:rsid w:val="00CD545F"/>
    <w:rsid w:val="00CD5ECC"/>
    <w:rsid w:val="00CD76F6"/>
    <w:rsid w:val="00CE2D65"/>
    <w:rsid w:val="00CE2E68"/>
    <w:rsid w:val="00CE5439"/>
    <w:rsid w:val="00CE54E1"/>
    <w:rsid w:val="00CE59A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17E98"/>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E7A"/>
    <w:rsid w:val="00D61210"/>
    <w:rsid w:val="00D6358F"/>
    <w:rsid w:val="00D6550C"/>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31C1"/>
    <w:rsid w:val="00E74037"/>
    <w:rsid w:val="00E74118"/>
    <w:rsid w:val="00E75456"/>
    <w:rsid w:val="00E759FF"/>
    <w:rsid w:val="00E75B62"/>
    <w:rsid w:val="00E77249"/>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430D"/>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0575"/>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5E45"/>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F4833786-1582-4BAE-B26D-E37BD6F4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 w:type="table" w:styleId="PlainTable1">
    <w:name w:val="Plain Table 1"/>
    <w:basedOn w:val="TableNormal"/>
    <w:uiPriority w:val="99"/>
    <w:rsid w:val="009C37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唐 博</cp:lastModifiedBy>
  <cp:revision>50</cp:revision>
  <dcterms:created xsi:type="dcterms:W3CDTF">2016-03-10T02:49:00Z</dcterms:created>
  <dcterms:modified xsi:type="dcterms:W3CDTF">2018-05-11T02:49:00Z</dcterms:modified>
</cp:coreProperties>
</file>