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2E" w:rsidRPr="007A00B1" w:rsidRDefault="00B12E2E" w:rsidP="00B12E2E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1</w:t>
      </w:r>
    </w:p>
    <w:p w:rsidR="00B12E2E" w:rsidRPr="007A00B1" w:rsidRDefault="00B12E2E" w:rsidP="00B12E2E">
      <w:pPr>
        <w:pStyle w:val="a3"/>
        <w:jc w:val="center"/>
        <w:rPr>
          <w:b/>
          <w:bCs/>
          <w:lang w:val="uk-UA"/>
        </w:rPr>
      </w:pPr>
    </w:p>
    <w:p w:rsidR="00B12E2E" w:rsidRPr="007A00B1" w:rsidRDefault="00B12E2E" w:rsidP="00B12E2E">
      <w:pPr>
        <w:pStyle w:val="a3"/>
        <w:jc w:val="both"/>
        <w:rPr>
          <w:b/>
          <w:bCs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r w:rsidRPr="007A00B1">
        <w:rPr>
          <w:b/>
          <w:color w:val="000000"/>
          <w:lang w:val="uk-UA"/>
        </w:rPr>
        <w:t>Інструктування з безпеки життєдіяльності та правил поведінки в комп’ютерному класі.</w:t>
      </w:r>
    </w:p>
    <w:p w:rsidR="00B12E2E" w:rsidRPr="007A00B1" w:rsidRDefault="00B12E2E" w:rsidP="00B12E2E">
      <w:pPr>
        <w:pStyle w:val="a3"/>
        <w:rPr>
          <w:b/>
          <w:bCs/>
          <w:lang w:val="uk-UA"/>
        </w:rPr>
      </w:pPr>
    </w:p>
    <w:p w:rsidR="00B12E2E" w:rsidRPr="007A00B1" w:rsidRDefault="00B12E2E" w:rsidP="00B12E2E">
      <w:pPr>
        <w:pStyle w:val="a3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B12E2E" w:rsidRPr="007A00B1" w:rsidRDefault="00B12E2E" w:rsidP="00132894">
      <w:pPr>
        <w:pStyle w:val="aa"/>
      </w:pPr>
      <w:r w:rsidRPr="007A00B1">
        <w:t>Розвивати ключові компетентності:</w:t>
      </w:r>
    </w:p>
    <w:p w:rsidR="00B12E2E" w:rsidRPr="007A00B1" w:rsidRDefault="00B12E2E" w:rsidP="00132894">
      <w:pPr>
        <w:pStyle w:val="aa"/>
      </w:pPr>
      <w:r w:rsidRPr="007A00B1">
        <w:rPr>
          <w:b/>
        </w:rPr>
        <w:t>Предметна компетенція</w:t>
      </w:r>
      <w:r w:rsidRPr="007A00B1">
        <w:t xml:space="preserve">: знання правил безпечного користування комп’ютером; </w:t>
      </w:r>
    </w:p>
    <w:p w:rsidR="00B12E2E" w:rsidRPr="007A00B1" w:rsidRDefault="00B12E2E" w:rsidP="00132894">
      <w:pPr>
        <w:pStyle w:val="aa"/>
      </w:pPr>
      <w:r w:rsidRPr="007A00B1">
        <w:rPr>
          <w:b/>
        </w:rPr>
        <w:t>Вільне володіння державною мовою</w:t>
      </w:r>
      <w:r w:rsidRPr="007A00B1">
        <w:t xml:space="preserve"> - уміння сприймати, розуміти інформацію державною мовою; висловлювати думки;</w:t>
      </w:r>
    </w:p>
    <w:p w:rsidR="00B12E2E" w:rsidRPr="007A00B1" w:rsidRDefault="00B12E2E" w:rsidP="00132894">
      <w:pPr>
        <w:pStyle w:val="aa"/>
      </w:pPr>
      <w:r w:rsidRPr="007A00B1">
        <w:rPr>
          <w:b/>
        </w:rPr>
        <w:t>Компетентності у галузі природничих наук, техніки і технологій</w:t>
      </w:r>
      <w:r w:rsidRPr="007A00B1">
        <w:t xml:space="preserve"> - розуміння впливу комп’ютерної техніки на фізичний стан користувача; уміння ведення діалогу «людина-технічна система»;</w:t>
      </w:r>
    </w:p>
    <w:p w:rsidR="00B12E2E" w:rsidRPr="007A00B1" w:rsidRDefault="00B12E2E" w:rsidP="00132894">
      <w:pPr>
        <w:pStyle w:val="aa"/>
      </w:pPr>
      <w:r w:rsidRPr="007A00B1">
        <w:rPr>
          <w:b/>
        </w:rPr>
        <w:t>Навчання впродовж життя</w:t>
      </w:r>
      <w:r w:rsidRPr="007A00B1">
        <w:t xml:space="preserve"> - уміння використовувати раніше набуті знання в подальшому користуванні ПК;</w:t>
      </w:r>
    </w:p>
    <w:p w:rsidR="00B12E2E" w:rsidRPr="007A00B1" w:rsidRDefault="00B12E2E" w:rsidP="00132894">
      <w:pPr>
        <w:pStyle w:val="aa"/>
      </w:pPr>
      <w:r w:rsidRPr="007A00B1">
        <w:rPr>
          <w:b/>
        </w:rPr>
        <w:t>Екологічна компетентність</w:t>
      </w:r>
      <w:r w:rsidRPr="007A00B1">
        <w:t xml:space="preserve"> - розуміння необхідності дотримуватися основ здорового способу життя, свідоме дотримання правил безпеки життєдіяльності під час роботи з ІТ-пристроями;</w:t>
      </w:r>
    </w:p>
    <w:p w:rsidR="00B12E2E" w:rsidRPr="007A00B1" w:rsidRDefault="00B12E2E" w:rsidP="00132894">
      <w:pPr>
        <w:pStyle w:val="aa"/>
      </w:pPr>
      <w:r w:rsidRPr="007A00B1">
        <w:rPr>
          <w:b/>
        </w:rPr>
        <w:t>Громадянська та соціальна компетентність</w:t>
      </w:r>
      <w:r w:rsidRPr="007A00B1">
        <w:t xml:space="preserve"> - розуміння принципів інформаційної безпеки, дотримання правил безпечної роботи в Інтернеті.</w:t>
      </w:r>
    </w:p>
    <w:p w:rsidR="00B12E2E" w:rsidRPr="007A00B1" w:rsidRDefault="00B12E2E" w:rsidP="00B12E2E">
      <w:pPr>
        <w:pStyle w:val="a3"/>
        <w:rPr>
          <w:b/>
          <w:bCs/>
          <w:u w:val="single"/>
          <w:lang w:val="uk-UA"/>
        </w:rPr>
      </w:pPr>
    </w:p>
    <w:p w:rsidR="00B12E2E" w:rsidRPr="007A00B1" w:rsidRDefault="00B12E2E" w:rsidP="00B12E2E">
      <w:pPr>
        <w:pStyle w:val="a3"/>
        <w:rPr>
          <w:bCs/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Комп’ютери кабінету.</w:t>
      </w:r>
    </w:p>
    <w:p w:rsidR="00B12E2E" w:rsidRPr="007A00B1" w:rsidRDefault="00B12E2E" w:rsidP="00B12E2E">
      <w:pPr>
        <w:pStyle w:val="a3"/>
        <w:rPr>
          <w:bCs/>
          <w:lang w:val="uk-UA"/>
        </w:rPr>
      </w:pPr>
    </w:p>
    <w:p w:rsidR="00B12E2E" w:rsidRPr="007A00B1" w:rsidRDefault="00B12E2E" w:rsidP="00FE174A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B12E2E" w:rsidRPr="007A00B1" w:rsidRDefault="00B12E2E" w:rsidP="00B12E2E">
      <w:pPr>
        <w:ind w:firstLine="540"/>
        <w:jc w:val="both"/>
        <w:rPr>
          <w:lang w:val="uk-UA"/>
        </w:rPr>
      </w:pPr>
    </w:p>
    <w:p w:rsidR="00B12E2E" w:rsidRPr="007A00B1" w:rsidRDefault="00B12E2E" w:rsidP="00B12E2E">
      <w:pPr>
        <w:ind w:firstLine="540"/>
        <w:jc w:val="both"/>
        <w:rPr>
          <w:b/>
          <w:lang w:val="uk-UA"/>
        </w:rPr>
      </w:pPr>
      <w:r w:rsidRPr="007A00B1">
        <w:rPr>
          <w:b/>
          <w:lang w:val="uk-UA"/>
        </w:rPr>
        <w:t xml:space="preserve">І. Організаційний момент. </w:t>
      </w:r>
    </w:p>
    <w:p w:rsidR="00B12E2E" w:rsidRPr="007A00B1" w:rsidRDefault="00B12E2E" w:rsidP="00132894">
      <w:pPr>
        <w:pStyle w:val="aa"/>
      </w:pPr>
      <w:r w:rsidRPr="007A00B1">
        <w:t>Знайомство з групою, уточнення складу учнівських груп, з’ясування технічних можливостей учнів (наявність ПК, планшетів, мобільних пристроїв, мають доступ до мережі Інтернет).</w:t>
      </w:r>
    </w:p>
    <w:p w:rsidR="00B12E2E" w:rsidRPr="007A00B1" w:rsidRDefault="00B12E2E" w:rsidP="00B12E2E">
      <w:pPr>
        <w:ind w:firstLine="540"/>
        <w:jc w:val="both"/>
        <w:rPr>
          <w:lang w:val="uk-UA"/>
        </w:rPr>
      </w:pPr>
      <w:r w:rsidRPr="007A00B1">
        <w:rPr>
          <w:lang w:val="uk-UA"/>
        </w:rPr>
        <w:t>Роз’яснення змісту і структури курсу інформатика для 10-11 класу та обговорення необхідних приладів для роботи на уроках (зошити, підручники, реєстрація у сервісах Інтернету, тощо).</w:t>
      </w:r>
    </w:p>
    <w:p w:rsidR="00B12E2E" w:rsidRPr="007A00B1" w:rsidRDefault="00B12E2E" w:rsidP="00B12E2E">
      <w:pPr>
        <w:pStyle w:val="a3"/>
        <w:rPr>
          <w:bCs/>
          <w:lang w:val="uk-UA"/>
        </w:rPr>
      </w:pPr>
    </w:p>
    <w:p w:rsidR="00B12E2E" w:rsidRPr="007A00B1" w:rsidRDefault="00B12E2E" w:rsidP="00B12E2E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>II. Вивчення нового матеріалу.</w:t>
      </w:r>
    </w:p>
    <w:p w:rsidR="00B12E2E" w:rsidRPr="007A00B1" w:rsidRDefault="00B12E2E" w:rsidP="00B12E2E">
      <w:pPr>
        <w:pStyle w:val="a3"/>
        <w:ind w:firstLine="900"/>
        <w:rPr>
          <w:bCs/>
          <w:lang w:val="uk-UA"/>
        </w:rPr>
      </w:pPr>
    </w:p>
    <w:p w:rsidR="00B12E2E" w:rsidRPr="007A00B1" w:rsidRDefault="00B12E2E" w:rsidP="00B12E2E">
      <w:pPr>
        <w:numPr>
          <w:ilvl w:val="0"/>
          <w:numId w:val="1"/>
        </w:numPr>
        <w:rPr>
          <w:lang w:val="uk-UA"/>
        </w:rPr>
      </w:pPr>
      <w:r w:rsidRPr="007A00B1">
        <w:rPr>
          <w:lang w:val="uk-UA"/>
        </w:rPr>
        <w:t>Правила ТБ в комп’ютерному класі.</w:t>
      </w:r>
    </w:p>
    <w:p w:rsidR="00B12E2E" w:rsidRPr="007A00B1" w:rsidRDefault="00B12E2E" w:rsidP="00B12E2E">
      <w:pPr>
        <w:rPr>
          <w:b/>
          <w:lang w:val="uk-UA"/>
        </w:rPr>
      </w:pPr>
      <w:r w:rsidRPr="007A00B1">
        <w:rPr>
          <w:b/>
          <w:lang w:val="uk-UA"/>
        </w:rPr>
        <w:t xml:space="preserve">                                 </w:t>
      </w:r>
    </w:p>
    <w:p w:rsidR="00B12E2E" w:rsidRPr="007A00B1" w:rsidRDefault="00B12E2E" w:rsidP="00B12E2E">
      <w:pPr>
        <w:jc w:val="center"/>
        <w:rPr>
          <w:b/>
          <w:lang w:val="uk-UA"/>
        </w:rPr>
      </w:pPr>
      <w:r w:rsidRPr="007A00B1">
        <w:rPr>
          <w:b/>
          <w:lang w:val="uk-UA"/>
        </w:rPr>
        <w:t>Інструкція з охорони праці при роботі з ПК</w:t>
      </w:r>
    </w:p>
    <w:p w:rsidR="00B12E2E" w:rsidRPr="007A00B1" w:rsidRDefault="00B12E2E" w:rsidP="00B12E2E">
      <w:pPr>
        <w:jc w:val="both"/>
        <w:rPr>
          <w:b/>
          <w:lang w:val="uk-UA"/>
        </w:rPr>
      </w:pPr>
    </w:p>
    <w:p w:rsidR="00B12E2E" w:rsidRPr="007A00B1" w:rsidRDefault="00B12E2E" w:rsidP="00B12E2E">
      <w:pPr>
        <w:numPr>
          <w:ilvl w:val="0"/>
          <w:numId w:val="2"/>
        </w:numPr>
        <w:tabs>
          <w:tab w:val="clear" w:pos="1770"/>
        </w:tabs>
        <w:ind w:left="0"/>
        <w:jc w:val="center"/>
        <w:rPr>
          <w:b/>
          <w:lang w:val="uk-UA"/>
        </w:rPr>
      </w:pPr>
      <w:r w:rsidRPr="007A00B1">
        <w:rPr>
          <w:b/>
          <w:lang w:val="uk-UA"/>
        </w:rPr>
        <w:t>Загальні положення</w:t>
      </w:r>
    </w:p>
    <w:p w:rsidR="00B12E2E" w:rsidRPr="007A00B1" w:rsidRDefault="00B12E2E" w:rsidP="00B12E2E">
      <w:pPr>
        <w:ind w:firstLine="540"/>
        <w:jc w:val="both"/>
        <w:rPr>
          <w:lang w:val="uk-UA"/>
        </w:rPr>
      </w:pPr>
      <w:r w:rsidRPr="007A00B1">
        <w:rPr>
          <w:lang w:val="uk-UA"/>
        </w:rPr>
        <w:t>Напруга живлення ПК (220 вольт) є небезпечною для життя людини. Під час роботи комп’ютера дисплей є джерелом електромагнітного випромінювання, яке при роботі близько від екрана руйнівна дія на зір, викликає втому і знижує працездатність. Через це потрібно працювати на відстані 60-</w:t>
      </w:r>
      <w:smartTag w:uri="urn:schemas-microsoft-com:office:smarttags" w:element="metricconverter">
        <w:smartTagPr>
          <w:attr w:name="ProductID" w:val="70 см"/>
        </w:smartTagPr>
        <w:r w:rsidRPr="007A00B1">
          <w:rPr>
            <w:lang w:val="uk-UA"/>
          </w:rPr>
          <w:t>70 см</w:t>
        </w:r>
      </w:smartTag>
      <w:r w:rsidRPr="007A00B1">
        <w:rPr>
          <w:lang w:val="uk-UA"/>
        </w:rPr>
        <w:t xml:space="preserve"> від екрана. Дотримуватися правильної посадки, не сутулячись і не нахиляючись. </w:t>
      </w:r>
    </w:p>
    <w:p w:rsidR="00B12E2E" w:rsidRPr="007A00B1" w:rsidRDefault="00B12E2E" w:rsidP="00132894">
      <w:pPr>
        <w:pStyle w:val="aa"/>
      </w:pPr>
      <w:r w:rsidRPr="007A00B1">
        <w:t xml:space="preserve">Необхідно знати і чітко виконувати ряд правил техніки безпеки. Це допоможе не тільки уникнути нещасних випадків і зберегти здоров’я, а також гарантує збереження апаратури. </w:t>
      </w:r>
    </w:p>
    <w:p w:rsidR="00B12E2E" w:rsidRPr="007A00B1" w:rsidRDefault="00B12E2E" w:rsidP="00B12E2E">
      <w:pPr>
        <w:numPr>
          <w:ilvl w:val="0"/>
          <w:numId w:val="2"/>
        </w:numPr>
        <w:tabs>
          <w:tab w:val="clear" w:pos="1770"/>
        </w:tabs>
        <w:ind w:left="0"/>
        <w:jc w:val="center"/>
        <w:rPr>
          <w:lang w:val="uk-UA"/>
        </w:rPr>
      </w:pPr>
      <w:r w:rsidRPr="007A00B1">
        <w:rPr>
          <w:b/>
          <w:lang w:val="uk-UA"/>
        </w:rPr>
        <w:t>Вимоги безпеки перед початком роботи</w:t>
      </w:r>
    </w:p>
    <w:p w:rsidR="00B12E2E" w:rsidRPr="007A00B1" w:rsidRDefault="00B12E2E" w:rsidP="00B12E2E">
      <w:pPr>
        <w:jc w:val="both"/>
        <w:rPr>
          <w:lang w:val="uk-UA"/>
        </w:rPr>
      </w:pPr>
      <w:r w:rsidRPr="007A00B1">
        <w:rPr>
          <w:lang w:val="uk-UA"/>
        </w:rPr>
        <w:t xml:space="preserve">Приступаючи до роботи з ПК необхідно завжди пам’ятати, що це дуже складна і дуже дорога апаратура, яка потребує охайного і дуже обережного ставлення до неї, високої самодисципліни на всіх етапах роботи з комп’ютером. </w:t>
      </w:r>
    </w:p>
    <w:p w:rsidR="00B12E2E" w:rsidRPr="007A00B1" w:rsidRDefault="00B12E2E" w:rsidP="00132894">
      <w:pPr>
        <w:pStyle w:val="aa"/>
      </w:pPr>
      <w:r w:rsidRPr="007A00B1">
        <w:t>Особливо уважним потрібно бути при роботі з дисплеєм, електронно-променева трубка якого використовує високу напругу і  є джерелом електромагнітного випромінювання. Неправильне поводження з дисплеєм та іншою електронною апаратурою може призвести до тяжких уражень електричним струмом, спричинити загоряння апаратури.</w:t>
      </w:r>
    </w:p>
    <w:p w:rsidR="00B12E2E" w:rsidRPr="007A00B1" w:rsidRDefault="00B12E2E" w:rsidP="00B12E2E">
      <w:pPr>
        <w:numPr>
          <w:ilvl w:val="0"/>
          <w:numId w:val="2"/>
        </w:numPr>
        <w:tabs>
          <w:tab w:val="clear" w:pos="1770"/>
        </w:tabs>
        <w:ind w:left="0"/>
        <w:jc w:val="center"/>
        <w:rPr>
          <w:b/>
          <w:lang w:val="uk-UA"/>
        </w:rPr>
      </w:pPr>
      <w:r w:rsidRPr="007A00B1">
        <w:rPr>
          <w:b/>
          <w:lang w:val="uk-UA"/>
        </w:rPr>
        <w:t>Вимоги безпеки під час виконання робіт</w:t>
      </w:r>
    </w:p>
    <w:p w:rsidR="00B12E2E" w:rsidRPr="007A00B1" w:rsidRDefault="00B12E2E" w:rsidP="00B12E2E">
      <w:pPr>
        <w:ind w:firstLine="540"/>
        <w:jc w:val="both"/>
        <w:rPr>
          <w:lang w:val="uk-UA"/>
        </w:rPr>
      </w:pPr>
      <w:r w:rsidRPr="007A00B1">
        <w:rPr>
          <w:lang w:val="uk-UA"/>
        </w:rPr>
        <w:t xml:space="preserve">Робота на комп’ютері потребує постійно уваги, чітких дій і самоконтролю. Через це суворо: </w:t>
      </w:r>
    </w:p>
    <w:p w:rsidR="00B12E2E" w:rsidRPr="007A00B1" w:rsidRDefault="00B12E2E" w:rsidP="00B12E2E">
      <w:pPr>
        <w:jc w:val="center"/>
        <w:rPr>
          <w:b/>
          <w:lang w:val="uk-UA"/>
        </w:rPr>
      </w:pPr>
      <w:r w:rsidRPr="007A00B1">
        <w:rPr>
          <w:b/>
          <w:lang w:val="uk-UA"/>
        </w:rPr>
        <w:t>Забороняється:</w:t>
      </w:r>
    </w:p>
    <w:p w:rsidR="00B12E2E" w:rsidRPr="007A00B1" w:rsidRDefault="00B12E2E" w:rsidP="00B12E2E">
      <w:pPr>
        <w:numPr>
          <w:ilvl w:val="0"/>
          <w:numId w:val="3"/>
        </w:numPr>
        <w:tabs>
          <w:tab w:val="clear" w:pos="177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Вмикати, вимикати комп’ютер без дозволу викладача.</w:t>
      </w:r>
    </w:p>
    <w:p w:rsidR="00B12E2E" w:rsidRPr="007A00B1" w:rsidRDefault="00B12E2E" w:rsidP="00B12E2E">
      <w:pPr>
        <w:numPr>
          <w:ilvl w:val="0"/>
          <w:numId w:val="3"/>
        </w:numPr>
        <w:tabs>
          <w:tab w:val="clear" w:pos="177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Порушувати порядок увімкнення і вимикання апаратурних блоків, намагатися самостійно усунути виявлено несправність в роботі апаратури.</w:t>
      </w:r>
    </w:p>
    <w:p w:rsidR="00B12E2E" w:rsidRPr="007A00B1" w:rsidRDefault="00B12E2E" w:rsidP="00B12E2E">
      <w:pPr>
        <w:numPr>
          <w:ilvl w:val="0"/>
          <w:numId w:val="3"/>
        </w:numPr>
        <w:tabs>
          <w:tab w:val="clear" w:pos="177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lastRenderedPageBreak/>
        <w:t>Торкатися до екрана і тильного боку дисплея, проводів живлення і пристроїв заземлення, з’єднувальних кабелів.</w:t>
      </w:r>
    </w:p>
    <w:p w:rsidR="00B12E2E" w:rsidRPr="007A00B1" w:rsidRDefault="00B12E2E" w:rsidP="00B12E2E">
      <w:pPr>
        <w:numPr>
          <w:ilvl w:val="0"/>
          <w:numId w:val="3"/>
        </w:numPr>
        <w:tabs>
          <w:tab w:val="clear" w:pos="177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Настроювати комп’ютер, входити в інші програми, міняти фон, заставку.</w:t>
      </w:r>
    </w:p>
    <w:p w:rsidR="00B12E2E" w:rsidRPr="007A00B1" w:rsidRDefault="00B12E2E" w:rsidP="00B12E2E">
      <w:pPr>
        <w:numPr>
          <w:ilvl w:val="0"/>
          <w:numId w:val="3"/>
        </w:numPr>
        <w:tabs>
          <w:tab w:val="clear" w:pos="177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 xml:space="preserve">Класти на апаратуру, робоче місце сторонні предмети </w:t>
      </w:r>
    </w:p>
    <w:p w:rsidR="00B12E2E" w:rsidRPr="007A00B1" w:rsidRDefault="00B12E2E" w:rsidP="00B12E2E">
      <w:pPr>
        <w:numPr>
          <w:ilvl w:val="0"/>
          <w:numId w:val="3"/>
        </w:numPr>
        <w:tabs>
          <w:tab w:val="clear" w:pos="177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Працювати на комп’ютері у вологій одежі з вологими руками.</w:t>
      </w:r>
    </w:p>
    <w:p w:rsidR="00B12E2E" w:rsidRPr="007A00B1" w:rsidRDefault="00B12E2E" w:rsidP="00B12E2E">
      <w:pPr>
        <w:jc w:val="center"/>
        <w:rPr>
          <w:b/>
          <w:lang w:val="uk-UA"/>
        </w:rPr>
      </w:pPr>
      <w:r w:rsidRPr="007A00B1">
        <w:rPr>
          <w:b/>
          <w:lang w:val="uk-UA"/>
        </w:rPr>
        <w:t>Необхідно:</w:t>
      </w:r>
    </w:p>
    <w:p w:rsidR="00B12E2E" w:rsidRPr="007A00B1" w:rsidRDefault="000D5088" w:rsidP="00B12E2E">
      <w:pPr>
        <w:numPr>
          <w:ilvl w:val="0"/>
          <w:numId w:val="4"/>
        </w:numPr>
        <w:tabs>
          <w:tab w:val="clear" w:pos="183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Сув</w:t>
      </w:r>
      <w:r w:rsidR="00B12E2E" w:rsidRPr="007A00B1">
        <w:rPr>
          <w:lang w:val="uk-UA"/>
        </w:rPr>
        <w:t>о</w:t>
      </w:r>
      <w:r w:rsidRPr="007A00B1">
        <w:rPr>
          <w:lang w:val="uk-UA"/>
        </w:rPr>
        <w:t>р</w:t>
      </w:r>
      <w:r w:rsidR="00B12E2E" w:rsidRPr="007A00B1">
        <w:rPr>
          <w:lang w:val="uk-UA"/>
        </w:rPr>
        <w:t>о дотримуватись положень інструкцій з експлуатації апаратури</w:t>
      </w:r>
    </w:p>
    <w:p w:rsidR="00B12E2E" w:rsidRPr="007A00B1" w:rsidRDefault="00B12E2E" w:rsidP="00B12E2E">
      <w:pPr>
        <w:numPr>
          <w:ilvl w:val="0"/>
          <w:numId w:val="4"/>
        </w:numPr>
        <w:tabs>
          <w:tab w:val="clear" w:pos="183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Уважно слідкувати за справністю основних блоків і пристроїв.</w:t>
      </w:r>
    </w:p>
    <w:p w:rsidR="00B12E2E" w:rsidRPr="007A00B1" w:rsidRDefault="00B12E2E" w:rsidP="00B12E2E">
      <w:pPr>
        <w:numPr>
          <w:ilvl w:val="0"/>
          <w:numId w:val="4"/>
        </w:numPr>
        <w:tabs>
          <w:tab w:val="clear" w:pos="183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 xml:space="preserve">Працювати на клавіатурі чистими і сухими руками, не натискувати на ті чи інші клавіші без потреби або навмання. </w:t>
      </w:r>
    </w:p>
    <w:p w:rsidR="00B12E2E" w:rsidRPr="007A00B1" w:rsidRDefault="00B12E2E" w:rsidP="00B12E2E">
      <w:pPr>
        <w:numPr>
          <w:ilvl w:val="0"/>
          <w:numId w:val="4"/>
        </w:numPr>
        <w:tabs>
          <w:tab w:val="clear" w:pos="183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Не можна працювати при недостатньому освітлені, високому рівні шуму.</w:t>
      </w:r>
    </w:p>
    <w:p w:rsidR="00B12E2E" w:rsidRPr="007A00B1" w:rsidRDefault="00B12E2E" w:rsidP="00B12E2E">
      <w:pPr>
        <w:numPr>
          <w:ilvl w:val="0"/>
          <w:numId w:val="4"/>
        </w:numPr>
        <w:tabs>
          <w:tab w:val="clear" w:pos="183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Працюючи з дискетами, оберігати їх від ударів, зкручення, дії магнітного поля або тепла, не торкатися дискети, яка виступаю з конверта, вставляти дискети в дисковод тільки після його вимкнення, переконавшись в правильно орієнтуванні дискети відносно щілини дисковода.</w:t>
      </w:r>
    </w:p>
    <w:p w:rsidR="00B12E2E" w:rsidRPr="007A00B1" w:rsidRDefault="00B12E2E" w:rsidP="00B12E2E">
      <w:pPr>
        <w:numPr>
          <w:ilvl w:val="0"/>
          <w:numId w:val="4"/>
        </w:numPr>
        <w:tabs>
          <w:tab w:val="clear" w:pos="183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>Під час перерви в роботі вмикати комп’ютер лише в тому разі, коли обробка поточної інформації завершена і збережена.</w:t>
      </w:r>
    </w:p>
    <w:p w:rsidR="00B12E2E" w:rsidRPr="007A00B1" w:rsidRDefault="00B12E2E" w:rsidP="00B12E2E">
      <w:pPr>
        <w:numPr>
          <w:ilvl w:val="0"/>
          <w:numId w:val="4"/>
        </w:numPr>
        <w:tabs>
          <w:tab w:val="clear" w:pos="1830"/>
          <w:tab w:val="left" w:pos="851"/>
        </w:tabs>
        <w:ind w:left="0" w:firstLine="567"/>
        <w:jc w:val="both"/>
        <w:rPr>
          <w:lang w:val="uk-UA"/>
        </w:rPr>
      </w:pPr>
      <w:r w:rsidRPr="007A00B1">
        <w:rPr>
          <w:lang w:val="uk-UA"/>
        </w:rPr>
        <w:t xml:space="preserve">Пам’ятайте, </w:t>
      </w:r>
      <w:bookmarkStart w:id="0" w:name="_GoBack"/>
      <w:bookmarkEnd w:id="0"/>
      <w:r w:rsidRPr="007A00B1">
        <w:rPr>
          <w:lang w:val="uk-UA"/>
        </w:rPr>
        <w:t>що тривала робота на комп’ютері приводить до перенапруження зору, через це тривалість безперервної роботи для дітей не повинно перевищувати 45 хв.</w:t>
      </w:r>
    </w:p>
    <w:p w:rsidR="00B12E2E" w:rsidRPr="007A00B1" w:rsidRDefault="00B12E2E" w:rsidP="00B12E2E">
      <w:pPr>
        <w:jc w:val="center"/>
        <w:rPr>
          <w:b/>
          <w:lang w:val="uk-UA"/>
        </w:rPr>
      </w:pPr>
      <w:r w:rsidRPr="007A00B1">
        <w:rPr>
          <w:b/>
          <w:lang w:val="uk-UA"/>
        </w:rPr>
        <w:t>4. Вимоги безпеки після закінчення робіт</w:t>
      </w:r>
    </w:p>
    <w:p w:rsidR="00B12E2E" w:rsidRPr="007A00B1" w:rsidRDefault="00B12E2E" w:rsidP="00B12E2E">
      <w:pPr>
        <w:numPr>
          <w:ilvl w:val="0"/>
          <w:numId w:val="5"/>
        </w:numPr>
        <w:tabs>
          <w:tab w:val="clear" w:pos="2130"/>
        </w:tabs>
        <w:ind w:left="567" w:hanging="141"/>
        <w:jc w:val="both"/>
        <w:rPr>
          <w:lang w:val="uk-UA"/>
        </w:rPr>
      </w:pPr>
      <w:r w:rsidRPr="007A00B1">
        <w:rPr>
          <w:lang w:val="uk-UA"/>
        </w:rPr>
        <w:t>Робоче місце зберігати в чистоті, після роботи поставити стільці на робоче місце, прибрати.</w:t>
      </w:r>
    </w:p>
    <w:p w:rsidR="00B12E2E" w:rsidRPr="007A00B1" w:rsidRDefault="00B12E2E" w:rsidP="00B12E2E">
      <w:pPr>
        <w:numPr>
          <w:ilvl w:val="0"/>
          <w:numId w:val="5"/>
        </w:numPr>
        <w:tabs>
          <w:tab w:val="clear" w:pos="2130"/>
        </w:tabs>
        <w:ind w:left="567" w:hanging="141"/>
        <w:jc w:val="both"/>
        <w:rPr>
          <w:lang w:val="uk-UA"/>
        </w:rPr>
      </w:pPr>
      <w:r w:rsidRPr="007A00B1">
        <w:rPr>
          <w:lang w:val="uk-UA"/>
        </w:rPr>
        <w:t>Обов’язково провітрювати кабінет.</w:t>
      </w:r>
    </w:p>
    <w:p w:rsidR="00B12E2E" w:rsidRPr="007A00B1" w:rsidRDefault="00B12E2E" w:rsidP="00B12E2E">
      <w:pPr>
        <w:jc w:val="center"/>
        <w:rPr>
          <w:b/>
          <w:lang w:val="uk-UA"/>
        </w:rPr>
      </w:pPr>
      <w:r w:rsidRPr="007A00B1">
        <w:rPr>
          <w:b/>
          <w:lang w:val="uk-UA"/>
        </w:rPr>
        <w:t>5.   Вимоги безпеки в аварійних ситуаціях</w:t>
      </w:r>
    </w:p>
    <w:p w:rsidR="00B12E2E" w:rsidRPr="007A00B1" w:rsidRDefault="00B12E2E" w:rsidP="00B12E2E">
      <w:pPr>
        <w:ind w:firstLine="720"/>
        <w:jc w:val="both"/>
        <w:rPr>
          <w:lang w:val="uk-UA"/>
        </w:rPr>
      </w:pPr>
      <w:r w:rsidRPr="007A00B1">
        <w:rPr>
          <w:lang w:val="uk-UA"/>
        </w:rPr>
        <w:t>В разі появи запаху горілого, незвичайних звуків або самовільного вимкнення апаратури, треба негайно вимкнути комп’ютер і позвати вчителя.</w:t>
      </w:r>
    </w:p>
    <w:p w:rsidR="00B12E2E" w:rsidRPr="007A00B1" w:rsidRDefault="00B12E2E" w:rsidP="00B12E2E">
      <w:pPr>
        <w:rPr>
          <w:b/>
          <w:lang w:val="uk-UA"/>
        </w:rPr>
      </w:pPr>
    </w:p>
    <w:p w:rsidR="00B12E2E" w:rsidRPr="007A00B1" w:rsidRDefault="00B12E2E" w:rsidP="00B12E2E">
      <w:pPr>
        <w:rPr>
          <w:b/>
          <w:lang w:val="uk-UA"/>
        </w:rPr>
      </w:pPr>
      <w:r w:rsidRPr="007A00B1">
        <w:rPr>
          <w:b/>
          <w:lang w:val="uk-UA"/>
        </w:rPr>
        <w:t>IІІ. Закріплення вивченого.</w:t>
      </w:r>
    </w:p>
    <w:p w:rsidR="00B12E2E" w:rsidRPr="007A00B1" w:rsidRDefault="00B12E2E" w:rsidP="00B12E2E">
      <w:pPr>
        <w:rPr>
          <w:b/>
          <w:i/>
          <w:lang w:val="uk-UA"/>
        </w:rPr>
      </w:pPr>
      <w:r w:rsidRPr="007A00B1">
        <w:rPr>
          <w:b/>
          <w:i/>
          <w:lang w:val="uk-UA"/>
        </w:rPr>
        <w:t>Доповнити речення:</w:t>
      </w:r>
    </w:p>
    <w:p w:rsidR="00B12E2E" w:rsidRPr="007A00B1" w:rsidRDefault="00B12E2E" w:rsidP="007975D4">
      <w:pPr>
        <w:numPr>
          <w:ilvl w:val="0"/>
          <w:numId w:val="6"/>
        </w:numPr>
        <w:tabs>
          <w:tab w:val="clear" w:pos="1830"/>
        </w:tabs>
        <w:ind w:left="851" w:hanging="425"/>
        <w:jc w:val="both"/>
        <w:rPr>
          <w:lang w:val="uk-UA"/>
        </w:rPr>
      </w:pPr>
      <w:r w:rsidRPr="007A00B1">
        <w:rPr>
          <w:lang w:val="uk-UA"/>
        </w:rPr>
        <w:t>Заходьте до комп’ютерного кабінету тільки з дозволу вчителя…(</w:t>
      </w:r>
      <w:r w:rsidRPr="007A00B1">
        <w:rPr>
          <w:i/>
          <w:lang w:val="uk-UA"/>
        </w:rPr>
        <w:t>не поспішаючи, не торкаючись обладнання</w:t>
      </w:r>
      <w:r w:rsidRPr="007A00B1">
        <w:rPr>
          <w:lang w:val="uk-UA"/>
        </w:rPr>
        <w:t>)</w:t>
      </w:r>
    </w:p>
    <w:p w:rsidR="00B12E2E" w:rsidRPr="007A00B1" w:rsidRDefault="00B12E2E" w:rsidP="007975D4">
      <w:pPr>
        <w:numPr>
          <w:ilvl w:val="0"/>
          <w:numId w:val="6"/>
        </w:numPr>
        <w:tabs>
          <w:tab w:val="clear" w:pos="1830"/>
        </w:tabs>
        <w:ind w:left="851" w:hanging="425"/>
        <w:jc w:val="both"/>
        <w:rPr>
          <w:lang w:val="uk-UA"/>
        </w:rPr>
      </w:pPr>
      <w:r w:rsidRPr="007A00B1">
        <w:rPr>
          <w:lang w:val="uk-UA"/>
        </w:rPr>
        <w:t>Не вмикайте та не… (</w:t>
      </w:r>
      <w:r w:rsidRPr="007A00B1">
        <w:rPr>
          <w:i/>
          <w:lang w:val="uk-UA"/>
        </w:rPr>
        <w:t>вимикайте комп’ютери без дозволу вчителя</w:t>
      </w:r>
      <w:r w:rsidRPr="007A00B1">
        <w:rPr>
          <w:lang w:val="uk-UA"/>
        </w:rPr>
        <w:t>).</w:t>
      </w:r>
    </w:p>
    <w:p w:rsidR="00B12E2E" w:rsidRPr="007A00B1" w:rsidRDefault="00B12E2E" w:rsidP="007975D4">
      <w:pPr>
        <w:numPr>
          <w:ilvl w:val="0"/>
          <w:numId w:val="6"/>
        </w:numPr>
        <w:tabs>
          <w:tab w:val="clear" w:pos="1830"/>
        </w:tabs>
        <w:ind w:left="851" w:hanging="425"/>
        <w:jc w:val="both"/>
        <w:rPr>
          <w:lang w:val="uk-UA"/>
        </w:rPr>
      </w:pPr>
      <w:r w:rsidRPr="007A00B1">
        <w:rPr>
          <w:lang w:val="uk-UA"/>
        </w:rPr>
        <w:t>Під час роботи не торкайтеся… (</w:t>
      </w:r>
      <w:r w:rsidRPr="007A00B1">
        <w:rPr>
          <w:i/>
          <w:lang w:val="uk-UA"/>
        </w:rPr>
        <w:t>екрана й тильної сторони монітора</w:t>
      </w:r>
      <w:r w:rsidRPr="007A00B1">
        <w:rPr>
          <w:lang w:val="uk-UA"/>
        </w:rPr>
        <w:t>).</w:t>
      </w:r>
    </w:p>
    <w:p w:rsidR="00B12E2E" w:rsidRPr="007A00B1" w:rsidRDefault="00B12E2E" w:rsidP="007975D4">
      <w:pPr>
        <w:numPr>
          <w:ilvl w:val="0"/>
          <w:numId w:val="6"/>
        </w:numPr>
        <w:tabs>
          <w:tab w:val="clear" w:pos="1830"/>
        </w:tabs>
        <w:ind w:left="851" w:hanging="425"/>
        <w:jc w:val="both"/>
        <w:rPr>
          <w:lang w:val="uk-UA"/>
        </w:rPr>
      </w:pPr>
      <w:r w:rsidRPr="007A00B1">
        <w:rPr>
          <w:lang w:val="uk-UA"/>
        </w:rPr>
        <w:t>Не піднімайтеся зі своїх місць… (</w:t>
      </w:r>
      <w:r w:rsidRPr="007A00B1">
        <w:rPr>
          <w:i/>
          <w:lang w:val="uk-UA"/>
        </w:rPr>
        <w:t>коли до кабінету входить відвідувач</w:t>
      </w:r>
      <w:r w:rsidRPr="007A00B1">
        <w:rPr>
          <w:lang w:val="uk-UA"/>
        </w:rPr>
        <w:t>).</w:t>
      </w:r>
    </w:p>
    <w:p w:rsidR="00B12E2E" w:rsidRPr="007A00B1" w:rsidRDefault="00B12E2E" w:rsidP="007975D4">
      <w:pPr>
        <w:numPr>
          <w:ilvl w:val="0"/>
          <w:numId w:val="6"/>
        </w:numPr>
        <w:tabs>
          <w:tab w:val="clear" w:pos="1830"/>
        </w:tabs>
        <w:ind w:left="851" w:hanging="425"/>
        <w:jc w:val="both"/>
        <w:rPr>
          <w:lang w:val="uk-UA"/>
        </w:rPr>
      </w:pPr>
      <w:r w:rsidRPr="007A00B1">
        <w:rPr>
          <w:lang w:val="uk-UA"/>
        </w:rPr>
        <w:t>Робоче місце має… (</w:t>
      </w:r>
      <w:r w:rsidRPr="007A00B1">
        <w:rPr>
          <w:i/>
          <w:lang w:val="uk-UA"/>
        </w:rPr>
        <w:t>бути чистим</w:t>
      </w:r>
      <w:r w:rsidRPr="007A00B1">
        <w:rPr>
          <w:lang w:val="uk-UA"/>
        </w:rPr>
        <w:t>).</w:t>
      </w:r>
    </w:p>
    <w:p w:rsidR="00B12E2E" w:rsidRPr="007A00B1" w:rsidRDefault="00B12E2E" w:rsidP="007975D4">
      <w:pPr>
        <w:numPr>
          <w:ilvl w:val="0"/>
          <w:numId w:val="6"/>
        </w:numPr>
        <w:tabs>
          <w:tab w:val="clear" w:pos="1830"/>
        </w:tabs>
        <w:ind w:left="851" w:hanging="425"/>
        <w:jc w:val="both"/>
        <w:rPr>
          <w:lang w:val="uk-UA"/>
        </w:rPr>
      </w:pPr>
      <w:r w:rsidRPr="007A00B1">
        <w:rPr>
          <w:lang w:val="uk-UA"/>
        </w:rPr>
        <w:t>Не торкайтеся з’єднувальних… (</w:t>
      </w:r>
      <w:r w:rsidRPr="007A00B1">
        <w:rPr>
          <w:i/>
          <w:lang w:val="uk-UA"/>
        </w:rPr>
        <w:t>проводів та проводів живлення</w:t>
      </w:r>
      <w:r w:rsidRPr="007A00B1">
        <w:rPr>
          <w:lang w:val="uk-UA"/>
        </w:rPr>
        <w:t>).</w:t>
      </w:r>
    </w:p>
    <w:p w:rsidR="00B12E2E" w:rsidRPr="007A00B1" w:rsidRDefault="00B12E2E" w:rsidP="007975D4">
      <w:pPr>
        <w:numPr>
          <w:ilvl w:val="0"/>
          <w:numId w:val="6"/>
        </w:numPr>
        <w:tabs>
          <w:tab w:val="clear" w:pos="1830"/>
        </w:tabs>
        <w:ind w:left="851" w:hanging="425"/>
        <w:jc w:val="both"/>
        <w:rPr>
          <w:lang w:val="uk-UA"/>
        </w:rPr>
      </w:pPr>
      <w:r w:rsidRPr="007A00B1">
        <w:rPr>
          <w:lang w:val="uk-UA"/>
        </w:rPr>
        <w:t>Ніколи не намагайтесь самостійно усунути… (</w:t>
      </w:r>
      <w:r w:rsidRPr="007A00B1">
        <w:rPr>
          <w:i/>
          <w:lang w:val="uk-UA"/>
        </w:rPr>
        <w:t>несправності комп’ютера)</w:t>
      </w:r>
      <w:r w:rsidRPr="007A00B1">
        <w:rPr>
          <w:lang w:val="uk-UA"/>
        </w:rPr>
        <w:t>.</w:t>
      </w:r>
    </w:p>
    <w:p w:rsidR="00B12E2E" w:rsidRPr="007A00B1" w:rsidRDefault="00B12E2E" w:rsidP="007975D4">
      <w:pPr>
        <w:numPr>
          <w:ilvl w:val="0"/>
          <w:numId w:val="6"/>
        </w:numPr>
        <w:tabs>
          <w:tab w:val="clear" w:pos="1830"/>
        </w:tabs>
        <w:ind w:left="851" w:hanging="425"/>
        <w:jc w:val="both"/>
        <w:rPr>
          <w:lang w:val="uk-UA"/>
        </w:rPr>
      </w:pPr>
      <w:r w:rsidRPr="007A00B1">
        <w:rPr>
          <w:lang w:val="uk-UA"/>
        </w:rPr>
        <w:t>У разі появи запаху горілого, самовільного вимикання апаратури, незвичних звуків негайно… (</w:t>
      </w:r>
      <w:r w:rsidRPr="007A00B1">
        <w:rPr>
          <w:i/>
          <w:lang w:val="uk-UA"/>
        </w:rPr>
        <w:t>повідомити про це вчителя</w:t>
      </w:r>
      <w:r w:rsidRPr="007A00B1">
        <w:rPr>
          <w:lang w:val="uk-UA"/>
        </w:rPr>
        <w:t>)</w:t>
      </w:r>
    </w:p>
    <w:p w:rsidR="00B12E2E" w:rsidRPr="007A00B1" w:rsidRDefault="00B12E2E" w:rsidP="00B12E2E">
      <w:pPr>
        <w:ind w:left="1080"/>
        <w:jc w:val="both"/>
        <w:rPr>
          <w:lang w:val="uk-UA"/>
        </w:rPr>
      </w:pPr>
    </w:p>
    <w:p w:rsidR="00B12E2E" w:rsidRPr="007A00B1" w:rsidRDefault="00B12E2E" w:rsidP="00B12E2E">
      <w:pPr>
        <w:rPr>
          <w:b/>
          <w:lang w:val="uk-UA"/>
        </w:rPr>
      </w:pPr>
      <w:r w:rsidRPr="007A00B1">
        <w:rPr>
          <w:b/>
          <w:lang w:val="uk-UA"/>
        </w:rPr>
        <w:t>ІV. Аналіз та підсумки уроку.</w:t>
      </w:r>
    </w:p>
    <w:p w:rsidR="00B12E2E" w:rsidRPr="007A00B1" w:rsidRDefault="00B12E2E" w:rsidP="00B12E2E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</w:t>
      </w:r>
    </w:p>
    <w:p w:rsidR="00B12E2E" w:rsidRPr="007A00B1" w:rsidRDefault="00B12E2E" w:rsidP="00B12E2E">
      <w:pPr>
        <w:rPr>
          <w:lang w:val="uk-UA"/>
        </w:rPr>
      </w:pPr>
    </w:p>
    <w:p w:rsidR="00B12E2E" w:rsidRPr="007A00B1" w:rsidRDefault="00B12E2E" w:rsidP="00B12E2E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Вивчити правила ТБ. </w:t>
      </w:r>
    </w:p>
    <w:p w:rsidR="00446A23" w:rsidRPr="007A00B1" w:rsidRDefault="00446A23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p w:rsidR="000D5088" w:rsidRPr="007A00B1" w:rsidRDefault="000D5088">
      <w:pPr>
        <w:rPr>
          <w:lang w:val="uk-UA"/>
        </w:rPr>
      </w:pPr>
    </w:p>
    <w:sectPr w:rsidR="000D5088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30AAA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B6B9B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3352</Words>
  <Characters>1912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</cp:revision>
  <dcterms:created xsi:type="dcterms:W3CDTF">2023-03-11T13:20:00Z</dcterms:created>
  <dcterms:modified xsi:type="dcterms:W3CDTF">2023-03-11T13:21:00Z</dcterms:modified>
</cp:coreProperties>
</file>