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611BC0" w:rsidRDefault="005E5EF2" w:rsidP="005E5EF2">
      <w:pPr>
        <w:pStyle w:val="a3"/>
        <w:jc w:val="center"/>
        <w:rPr>
          <w:b/>
          <w:bCs/>
          <w:lang w:val="en-US"/>
        </w:rPr>
      </w:pPr>
      <w:r w:rsidRPr="0095233B">
        <w:rPr>
          <w:b/>
          <w:bCs/>
          <w:lang w:val="uk-UA"/>
        </w:rPr>
        <w:t xml:space="preserve">Урок № </w:t>
      </w:r>
      <w:r w:rsidR="00611BC0">
        <w:rPr>
          <w:b/>
          <w:bCs/>
          <w:lang w:val="en-US"/>
        </w:rPr>
        <w:t>9</w:t>
      </w:r>
      <w:bookmarkStart w:id="0" w:name="_GoBack"/>
      <w:bookmarkEnd w:id="0"/>
    </w:p>
    <w:p w:rsidR="005E5EF2" w:rsidRPr="005B140C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5B140C">
        <w:rPr>
          <w:b/>
          <w:bCs/>
          <w:lang w:val="uk-UA"/>
        </w:rPr>
        <w:t xml:space="preserve">Робота в </w:t>
      </w:r>
      <w:r w:rsidR="005B140C" w:rsidRPr="005B140C">
        <w:rPr>
          <w:b/>
          <w:bCs/>
          <w:lang w:val="uk-UA"/>
        </w:rPr>
        <w:t xml:space="preserve">графічному редакторі </w:t>
      </w:r>
      <w:r w:rsidR="005B140C" w:rsidRPr="005B140C">
        <w:rPr>
          <w:b/>
          <w:bCs/>
          <w:lang w:val="en-US"/>
        </w:rPr>
        <w:t>Paint</w:t>
      </w:r>
      <w:r w:rsidRPr="005B140C">
        <w:rPr>
          <w:b/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5E5EF2" w:rsidRPr="00AB4537" w:rsidRDefault="005E5EF2" w:rsidP="001D069C">
      <w:pPr>
        <w:pStyle w:val="a3"/>
        <w:spacing w:before="0" w:beforeAutospacing="0" w:after="0" w:afterAutospacing="0"/>
        <w:ind w:left="2160" w:hanging="126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Навчальна.</w:t>
      </w:r>
      <w:r w:rsidR="001D069C">
        <w:rPr>
          <w:bCs/>
          <w:lang w:val="uk-UA"/>
        </w:rPr>
        <w:t>.</w:t>
      </w:r>
      <w:r w:rsidR="00AB4537">
        <w:rPr>
          <w:bCs/>
          <w:lang w:val="uk-UA"/>
        </w:rPr>
        <w:t xml:space="preserve"> Навчити учнів використовувати інструменти </w:t>
      </w:r>
      <w:r w:rsidR="00AB4537">
        <w:rPr>
          <w:bCs/>
          <w:lang w:val="en-US"/>
        </w:rPr>
        <w:t>Paint</w:t>
      </w:r>
      <w:r w:rsidR="00AB4537">
        <w:rPr>
          <w:bCs/>
          <w:lang w:val="uk-UA"/>
        </w:rPr>
        <w:t xml:space="preserve"> для створення зображень.</w:t>
      </w:r>
      <w:r w:rsidR="005B140C">
        <w:rPr>
          <w:bCs/>
          <w:lang w:val="uk-UA"/>
        </w:rPr>
        <w:t xml:space="preserve"> Закріпити знання учнів в інструментах про</w:t>
      </w:r>
      <w:r w:rsidR="006B7F0D">
        <w:rPr>
          <w:bCs/>
          <w:lang w:val="uk-UA"/>
        </w:rPr>
        <w:t>грами.</w:t>
      </w:r>
    </w:p>
    <w:p w:rsidR="005E5EF2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Розвиваюча.</w:t>
      </w:r>
      <w:r w:rsidRPr="0095233B">
        <w:rPr>
          <w:bCs/>
          <w:lang w:val="uk-UA"/>
        </w:rPr>
        <w:t xml:space="preserve"> Розвивати кругозір учнів. </w:t>
      </w:r>
    </w:p>
    <w:p w:rsidR="005E5EF2" w:rsidRPr="0095233B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Виховна.</w:t>
      </w:r>
      <w:r w:rsidRPr="0095233B">
        <w:rPr>
          <w:bCs/>
          <w:lang w:val="uk-UA"/>
        </w:rPr>
        <w:t xml:space="preserve"> Виховувати цікавість, допитливість.</w:t>
      </w:r>
    </w:p>
    <w:p w:rsidR="005E5EF2" w:rsidRPr="0095233B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>І. Загальна характеристика теми.</w:t>
      </w:r>
    </w:p>
    <w:p w:rsidR="00987DCA" w:rsidRDefault="00987DCA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95233B">
        <w:rPr>
          <w:bCs/>
          <w:lang w:val="uk-UA"/>
        </w:rPr>
        <w:t>Охарактеризовується тема.</w:t>
      </w:r>
    </w:p>
    <w:p w:rsidR="005E5EF2" w:rsidRPr="0095233B" w:rsidRDefault="005E5EF2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 xml:space="preserve">ІІ. Перевірка домашнього завдання. </w:t>
      </w:r>
    </w:p>
    <w:p w:rsidR="00987DCA" w:rsidRDefault="00987DCA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</w:p>
    <w:p w:rsidR="005E5EF2" w:rsidRPr="00536EC2" w:rsidRDefault="001D069C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>
        <w:rPr>
          <w:bCs/>
          <w:lang w:val="uk-UA"/>
        </w:rPr>
        <w:t>Перевірка знання правил ТБ в комп’ютерному класі</w:t>
      </w:r>
      <w:r w:rsidR="00CD3902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>III. Вивчення нового матеріалу.</w:t>
      </w:r>
    </w:p>
    <w:p w:rsidR="00CB4CF6" w:rsidRPr="00CB4CF6" w:rsidRDefault="00CB4CF6" w:rsidP="00CB4CF6">
      <w:pPr>
        <w:ind w:firstLine="567"/>
        <w:jc w:val="both"/>
        <w:rPr>
          <w:lang w:val="uk-UA"/>
        </w:rPr>
      </w:pPr>
      <w:r w:rsidRPr="00CB4CF6">
        <w:rPr>
          <w:lang w:val="uk-UA"/>
        </w:rPr>
        <w:t>Пригадаймо, з яких частин складається Вікно? Що нового ви побачили у цій програмі, що не зустрічається в інших? Так, це розширена панель інструментів, область параметрів та палітра.</w:t>
      </w:r>
    </w:p>
    <w:p w:rsidR="00CB4CF6" w:rsidRPr="00CB4CF6" w:rsidRDefault="00B45182" w:rsidP="00CB4CF6">
      <w:pPr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3883025" cy="2908935"/>
            <wp:effectExtent l="0" t="0" r="3175" b="5715"/>
            <wp:wrapTight wrapText="bothSides">
              <wp:wrapPolygon edited="0">
                <wp:start x="0" y="0"/>
                <wp:lineTo x="0" y="21501"/>
                <wp:lineTo x="21512" y="21501"/>
                <wp:lineTo x="21512" y="0"/>
                <wp:lineTo x="0" y="0"/>
              </wp:wrapPolygon>
            </wp:wrapTight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CF6" w:rsidRDefault="00CB4CF6" w:rsidP="00CB4CF6">
      <w:pPr>
        <w:tabs>
          <w:tab w:val="left" w:pos="1102"/>
        </w:tabs>
        <w:ind w:firstLine="567"/>
        <w:jc w:val="both"/>
        <w:rPr>
          <w:lang w:val="uk-UA"/>
        </w:rPr>
      </w:pPr>
      <w:r w:rsidRPr="00CB4CF6">
        <w:rPr>
          <w:lang w:val="uk-UA"/>
        </w:rPr>
        <w:t>Розглянемо детальніше панель інструментів. Вона поділяється на 3 частинки, це:</w:t>
      </w:r>
    </w:p>
    <w:p w:rsidR="00CB4CF6" w:rsidRDefault="00CB4CF6" w:rsidP="00CB4CF6">
      <w:pPr>
        <w:tabs>
          <w:tab w:val="left" w:pos="1102"/>
        </w:tabs>
        <w:ind w:firstLine="567"/>
        <w:jc w:val="both"/>
        <w:rPr>
          <w:lang w:val="uk-UA"/>
        </w:rPr>
      </w:pPr>
      <w:r w:rsidRPr="00CB4CF6">
        <w:rPr>
          <w:lang w:val="uk-UA"/>
        </w:rPr>
        <w:t>1) інструменти, які виділяють зображення;</w:t>
      </w:r>
    </w:p>
    <w:p w:rsidR="00CB4CF6" w:rsidRDefault="00CB4CF6" w:rsidP="00CB4CF6">
      <w:pPr>
        <w:tabs>
          <w:tab w:val="left" w:pos="1102"/>
        </w:tabs>
        <w:ind w:firstLine="567"/>
        <w:jc w:val="both"/>
        <w:rPr>
          <w:lang w:val="uk-UA"/>
        </w:rPr>
      </w:pPr>
      <w:r w:rsidRPr="00CB4CF6">
        <w:rPr>
          <w:lang w:val="uk-UA"/>
        </w:rPr>
        <w:t xml:space="preserve">2) </w:t>
      </w:r>
      <w:proofErr w:type="spellStart"/>
      <w:r w:rsidRPr="00CB4CF6">
        <w:rPr>
          <w:lang w:val="uk-UA"/>
        </w:rPr>
        <w:t>інстр</w:t>
      </w:r>
      <w:proofErr w:type="spellEnd"/>
      <w:r w:rsidRPr="00CB4CF6">
        <w:rPr>
          <w:lang w:val="uk-UA"/>
        </w:rPr>
        <w:t xml:space="preserve">., які малюють; </w:t>
      </w:r>
    </w:p>
    <w:p w:rsidR="00CB4CF6" w:rsidRDefault="00CB4CF6" w:rsidP="00CB4CF6">
      <w:pPr>
        <w:tabs>
          <w:tab w:val="left" w:pos="1102"/>
        </w:tabs>
        <w:ind w:firstLine="567"/>
        <w:jc w:val="both"/>
        <w:rPr>
          <w:lang w:val="uk-UA"/>
        </w:rPr>
      </w:pPr>
      <w:r w:rsidRPr="00CB4CF6">
        <w:rPr>
          <w:lang w:val="uk-UA"/>
        </w:rPr>
        <w:t xml:space="preserve">3) створюють об’єкти. </w:t>
      </w:r>
    </w:p>
    <w:p w:rsidR="001D069C" w:rsidRDefault="00CB4CF6" w:rsidP="00CB4CF6">
      <w:pPr>
        <w:tabs>
          <w:tab w:val="left" w:pos="1102"/>
        </w:tabs>
        <w:ind w:firstLine="567"/>
        <w:jc w:val="both"/>
        <w:rPr>
          <w:lang w:val="uk-UA"/>
        </w:rPr>
      </w:pPr>
      <w:r w:rsidRPr="00CB4CF6">
        <w:rPr>
          <w:lang w:val="uk-UA"/>
        </w:rPr>
        <w:t>На щастя, позначення інструментів на панелі передають той самий реальний вигляд. Тому ви з легкістю можете знайти інструмент «</w:t>
      </w:r>
      <w:r w:rsidRPr="00CB4CF6">
        <w:rPr>
          <w:i/>
          <w:lang w:val="uk-UA"/>
        </w:rPr>
        <w:t>Олівець</w:t>
      </w:r>
      <w:r w:rsidRPr="00CB4CF6">
        <w:rPr>
          <w:lang w:val="uk-UA"/>
        </w:rPr>
        <w:t>», «</w:t>
      </w:r>
      <w:r w:rsidRPr="00CB4CF6">
        <w:rPr>
          <w:i/>
          <w:lang w:val="uk-UA"/>
        </w:rPr>
        <w:t>Гумку», «Пензлик</w:t>
      </w:r>
      <w:r w:rsidRPr="00CB4CF6">
        <w:rPr>
          <w:lang w:val="uk-UA"/>
        </w:rPr>
        <w:t>», які виконують ті ж функції, що і в житті. Скажіть, що саме роблять ці інструменти? (О. наводить контур, Г. видаляє помилку, П. зафарбовує). Але що робити, коли поле зафарбовування дуже велике і робити це пензлем – справа довга і нудна? На допомогу приходить інструмент «</w:t>
      </w:r>
      <w:r w:rsidRPr="00CB4CF6">
        <w:rPr>
          <w:i/>
          <w:lang w:val="uk-UA"/>
        </w:rPr>
        <w:t>Заливка</w:t>
      </w:r>
      <w:r w:rsidRPr="00CB4CF6">
        <w:rPr>
          <w:lang w:val="uk-UA"/>
        </w:rPr>
        <w:t>». Він зафарбовує поле вибраним кольором в 1 клік. А вибрати колір, ви напевно здогадались, можна на панелі «</w:t>
      </w:r>
      <w:r w:rsidRPr="00CB4CF6">
        <w:rPr>
          <w:i/>
          <w:lang w:val="uk-UA"/>
        </w:rPr>
        <w:t>Палітра</w:t>
      </w:r>
      <w:r w:rsidRPr="00CB4CF6">
        <w:rPr>
          <w:lang w:val="uk-UA"/>
        </w:rPr>
        <w:t xml:space="preserve">», в якій є всі кольори на будь-який смак і вибір. Також є </w:t>
      </w:r>
      <w:r w:rsidRPr="00CB4CF6">
        <w:rPr>
          <w:i/>
          <w:lang w:val="uk-UA"/>
        </w:rPr>
        <w:t>геометричні фігури</w:t>
      </w:r>
      <w:r w:rsidRPr="00CB4CF6">
        <w:rPr>
          <w:lang w:val="uk-UA"/>
        </w:rPr>
        <w:t xml:space="preserve"> – відрізок, прямокутник та многокутник, які можуть бути основою вашого малюнка – будиночка, машини, тощо. Очищати аркуш для нового малюнка можна таким способом: </w:t>
      </w:r>
      <w:r w:rsidRPr="00CB4CF6">
        <w:rPr>
          <w:i/>
          <w:lang w:val="uk-UA"/>
        </w:rPr>
        <w:t>Файл – Створити новий</w:t>
      </w:r>
      <w:r w:rsidRPr="00CB4CF6">
        <w:rPr>
          <w:lang w:val="uk-UA"/>
        </w:rPr>
        <w:t>. Скажіть, в яких випадках на малюнку є текст? (коли автор підписує свою роботу). Так, зазвичай автори підписують роботи в правому нижньому кутку або на зворотному боці аркуша. В нас зворотного боку нема, тому підписувати будемо в правому нижньому кутку. Текст на панелі інструментів зазвичай позначається буквою А, інколи Т.</w:t>
      </w:r>
    </w:p>
    <w:p w:rsidR="00CB4CF6" w:rsidRPr="00C42CE8" w:rsidRDefault="00CB4CF6" w:rsidP="005E5EF2">
      <w:pPr>
        <w:rPr>
          <w:b/>
        </w:rPr>
      </w:pPr>
    </w:p>
    <w:p w:rsidR="005E5EF2" w:rsidRPr="00536EC2" w:rsidRDefault="005E5EF2" w:rsidP="005E5EF2">
      <w:pPr>
        <w:rPr>
          <w:b/>
          <w:lang w:val="uk-UA"/>
        </w:rPr>
      </w:pPr>
      <w:r w:rsidRPr="00536EC2">
        <w:rPr>
          <w:b/>
          <w:lang w:val="en-US"/>
        </w:rPr>
        <w:lastRenderedPageBreak/>
        <w:t>IV</w:t>
      </w:r>
      <w:r w:rsidRPr="00536EC2">
        <w:rPr>
          <w:b/>
        </w:rPr>
        <w:t xml:space="preserve">. </w:t>
      </w:r>
      <w:r w:rsidRPr="00536EC2">
        <w:rPr>
          <w:b/>
          <w:lang w:val="uk-UA"/>
        </w:rPr>
        <w:t>Закріплення вивченого.</w:t>
      </w:r>
    </w:p>
    <w:p w:rsidR="00CB4CF6" w:rsidRPr="00CB4CF6" w:rsidRDefault="00CB4CF6" w:rsidP="00CB4CF6">
      <w:pPr>
        <w:rPr>
          <w:lang w:val="uk-UA"/>
        </w:rPr>
      </w:pPr>
      <w:r w:rsidRPr="00CB4CF6">
        <w:rPr>
          <w:lang w:val="uk-UA"/>
        </w:rPr>
        <w:t xml:space="preserve">1. Зараз вам потрібно намалювати: сонечко, </w:t>
      </w:r>
      <w:proofErr w:type="spellStart"/>
      <w:r w:rsidRPr="00CB4CF6">
        <w:rPr>
          <w:lang w:val="uk-UA"/>
        </w:rPr>
        <w:t>сніговичка</w:t>
      </w:r>
      <w:proofErr w:type="spellEnd"/>
      <w:r w:rsidRPr="00CB4CF6">
        <w:rPr>
          <w:lang w:val="uk-UA"/>
        </w:rPr>
        <w:t>, якір.</w:t>
      </w:r>
    </w:p>
    <w:p w:rsidR="00CB4CF6" w:rsidRPr="00CB4CF6" w:rsidRDefault="00CB4CF6" w:rsidP="00CB4CF6">
      <w:pPr>
        <w:rPr>
          <w:lang w:val="uk-UA"/>
        </w:rPr>
      </w:pPr>
    </w:p>
    <w:p w:rsidR="00CB4CF6" w:rsidRPr="00CB4CF6" w:rsidRDefault="00CB4CF6" w:rsidP="00CB4CF6">
      <w:pPr>
        <w:rPr>
          <w:lang w:val="uk-UA"/>
        </w:rPr>
      </w:pPr>
    </w:p>
    <w:p w:rsidR="00CB4CF6" w:rsidRPr="00CB4CF6" w:rsidRDefault="00B45182" w:rsidP="00CB4CF6">
      <w:pPr>
        <w:rPr>
          <w:b/>
          <w:lang w:val="uk-UA"/>
        </w:rPr>
      </w:pPr>
      <w:r w:rsidRPr="00CB4CF6">
        <w:rPr>
          <w:b/>
          <w:noProof/>
          <w:lang w:val="uk-UA" w:eastAsia="uk-UA"/>
        </w:rPr>
        <w:drawing>
          <wp:inline distT="0" distB="0" distL="0" distR="0">
            <wp:extent cx="4975654" cy="1703908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28" cy="17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F6" w:rsidRPr="00CB4CF6" w:rsidRDefault="00CB4CF6" w:rsidP="00CB4CF6">
      <w:pPr>
        <w:rPr>
          <w:lang w:val="uk-UA"/>
        </w:rPr>
      </w:pPr>
      <w:r w:rsidRPr="00CB4CF6">
        <w:rPr>
          <w:lang w:val="uk-UA"/>
        </w:rPr>
        <w:t>3. Домалюйте зображення</w:t>
      </w:r>
    </w:p>
    <w:p w:rsidR="005E5EF2" w:rsidRPr="00CB4CF6" w:rsidRDefault="00B45182" w:rsidP="00CB4CF6">
      <w:pPr>
        <w:rPr>
          <w:lang w:val="uk-UA"/>
        </w:rPr>
      </w:pPr>
      <w:r w:rsidRPr="00CB4CF6">
        <w:rPr>
          <w:noProof/>
          <w:lang w:val="uk-UA" w:eastAsia="uk-UA"/>
        </w:rPr>
        <w:drawing>
          <wp:inline distT="0" distB="0" distL="0" distR="0">
            <wp:extent cx="5201459" cy="1518506"/>
            <wp:effectExtent l="0" t="0" r="0" b="571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86" cy="15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02" w:rsidRPr="00CD3902" w:rsidRDefault="00987DCA" w:rsidP="00CD3902">
      <w:pPr>
        <w:ind w:firstLine="360"/>
        <w:rPr>
          <w:lang w:val="uk-UA"/>
        </w:rPr>
      </w:pPr>
      <w:r>
        <w:rPr>
          <w:lang w:val="uk-UA"/>
        </w:rPr>
        <w:t>Виконання учнями практичної роботи по темі уроку.</w:t>
      </w:r>
    </w:p>
    <w:p w:rsidR="00CD3902" w:rsidRPr="00CD3902" w:rsidRDefault="00CD3902" w:rsidP="005E5EF2">
      <w:pPr>
        <w:rPr>
          <w:lang w:val="uk-UA"/>
        </w:rPr>
      </w:pPr>
    </w:p>
    <w:p w:rsidR="005E5EF2" w:rsidRDefault="005E5EF2" w:rsidP="005E5EF2">
      <w:pPr>
        <w:rPr>
          <w:b/>
          <w:lang w:val="uk-UA"/>
        </w:rPr>
      </w:pPr>
      <w:r w:rsidRPr="00536EC2">
        <w:rPr>
          <w:b/>
          <w:lang w:val="uk-UA"/>
        </w:rPr>
        <w:t>V. Аналіз та підсумки уроку.</w:t>
      </w:r>
    </w:p>
    <w:p w:rsidR="00330126" w:rsidRPr="00536EC2" w:rsidRDefault="00330126" w:rsidP="005E5EF2">
      <w:pPr>
        <w:rPr>
          <w:b/>
          <w:lang w:val="uk-UA"/>
        </w:rPr>
      </w:pPr>
    </w:p>
    <w:p w:rsidR="005E5EF2" w:rsidRDefault="005E5EF2" w:rsidP="00987DCA">
      <w:pPr>
        <w:ind w:firstLine="360"/>
        <w:rPr>
          <w:lang w:val="uk-UA"/>
        </w:rPr>
      </w:pPr>
      <w:r>
        <w:rPr>
          <w:lang w:val="uk-UA"/>
        </w:rPr>
        <w:t>Підводяться підсумки та робиться аналіз вивченого матеріалу</w:t>
      </w:r>
      <w:r w:rsidR="00CD3902">
        <w:rPr>
          <w:lang w:val="uk-UA"/>
        </w:rPr>
        <w:t xml:space="preserve"> та результатів </w:t>
      </w:r>
      <w:r w:rsidR="00987DCA">
        <w:rPr>
          <w:lang w:val="uk-UA"/>
        </w:rPr>
        <w:t>практичної роботи.</w:t>
      </w:r>
    </w:p>
    <w:p w:rsidR="00987DCA" w:rsidRDefault="00987DCA" w:rsidP="00987DCA">
      <w:pPr>
        <w:ind w:firstLine="360"/>
        <w:rPr>
          <w:lang w:val="uk-UA"/>
        </w:rPr>
      </w:pPr>
    </w:p>
    <w:p w:rsidR="005E5EF2" w:rsidRPr="00536EC2" w:rsidRDefault="005E5EF2" w:rsidP="005E5EF2">
      <w:pPr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 Повторити правила Т. Б. Пропрацювати § </w:t>
      </w:r>
      <w:r w:rsidR="00AB4537">
        <w:rPr>
          <w:lang w:val="uk-UA"/>
        </w:rPr>
        <w:t>21</w:t>
      </w:r>
      <w:r>
        <w:rPr>
          <w:lang w:val="uk-UA"/>
        </w:rPr>
        <w:t xml:space="preserve"> самостійно.</w:t>
      </w:r>
    </w:p>
    <w:p w:rsidR="00BC0862" w:rsidRPr="005E5EF2" w:rsidRDefault="00BC0862">
      <w:pPr>
        <w:rPr>
          <w:lang w:val="uk-UA"/>
        </w:rPr>
      </w:pPr>
    </w:p>
    <w:sectPr w:rsidR="00BC0862" w:rsidRPr="005E5EF2" w:rsidSect="00CD3902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1B1F28"/>
    <w:rsid w:val="001D069C"/>
    <w:rsid w:val="001D6A02"/>
    <w:rsid w:val="002123B1"/>
    <w:rsid w:val="00330126"/>
    <w:rsid w:val="004601EE"/>
    <w:rsid w:val="005B140C"/>
    <w:rsid w:val="005E5EF2"/>
    <w:rsid w:val="006013CC"/>
    <w:rsid w:val="00611BC0"/>
    <w:rsid w:val="006B7F0D"/>
    <w:rsid w:val="006D137C"/>
    <w:rsid w:val="00743758"/>
    <w:rsid w:val="007E46CE"/>
    <w:rsid w:val="007E47E4"/>
    <w:rsid w:val="0088236B"/>
    <w:rsid w:val="008C03AD"/>
    <w:rsid w:val="0097700A"/>
    <w:rsid w:val="00987DCA"/>
    <w:rsid w:val="00AB4537"/>
    <w:rsid w:val="00B45182"/>
    <w:rsid w:val="00BC0862"/>
    <w:rsid w:val="00C23E33"/>
    <w:rsid w:val="00C42CE8"/>
    <w:rsid w:val="00CB4CF6"/>
    <w:rsid w:val="00CD3902"/>
    <w:rsid w:val="00D95206"/>
    <w:rsid w:val="00F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70B35A"/>
  <w15:chartTrackingRefBased/>
  <w15:docId w15:val="{18580F8D-D104-4821-BC8A-CAA26976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1517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4</cp:revision>
  <dcterms:created xsi:type="dcterms:W3CDTF">2022-10-06T11:50:00Z</dcterms:created>
  <dcterms:modified xsi:type="dcterms:W3CDTF">2022-10-07T11:05:00Z</dcterms:modified>
</cp:coreProperties>
</file>