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0AA" w:rsidRPr="00DF40AA" w:rsidRDefault="00DF40AA" w:rsidP="00DF40AA">
      <w:pPr>
        <w:jc w:val="center"/>
        <w:rPr>
          <w:b/>
        </w:rPr>
      </w:pPr>
      <w:r w:rsidRPr="00DF40AA">
        <w:rPr>
          <w:b/>
        </w:rPr>
        <w:t>Урок № 10</w:t>
      </w:r>
    </w:p>
    <w:p w:rsidR="00DF40AA" w:rsidRPr="00DF40AA" w:rsidRDefault="00DF40AA" w:rsidP="00DF40AA">
      <w:pPr>
        <w:rPr>
          <w:b/>
        </w:rPr>
      </w:pPr>
    </w:p>
    <w:p w:rsidR="00DF40AA" w:rsidRPr="003A1994" w:rsidRDefault="00DF40AA" w:rsidP="00DF40AA">
      <w:pPr>
        <w:rPr>
          <w:b/>
        </w:rPr>
      </w:pPr>
      <w:r w:rsidRPr="00DF40AA">
        <w:rPr>
          <w:b/>
        </w:rPr>
        <w:t xml:space="preserve">ТЕМА </w:t>
      </w:r>
      <w:r w:rsidRPr="003A1994">
        <w:rPr>
          <w:b/>
        </w:rPr>
        <w:t xml:space="preserve">УРОКУ. </w:t>
      </w:r>
      <w:r w:rsidR="003A1994" w:rsidRPr="003A1994">
        <w:rPr>
          <w:b/>
        </w:rPr>
        <w:t>Використання функцій. Автозаповнення.</w:t>
      </w:r>
    </w:p>
    <w:p w:rsidR="00DF40AA" w:rsidRPr="00DF40AA" w:rsidRDefault="00DF40AA" w:rsidP="00DF40AA">
      <w:pPr>
        <w:ind w:left="1985" w:hanging="1985"/>
        <w:rPr>
          <w:b/>
        </w:rPr>
      </w:pPr>
    </w:p>
    <w:p w:rsidR="00DF40AA" w:rsidRPr="00DF40AA" w:rsidRDefault="00DF40AA" w:rsidP="00DF40AA">
      <w:r w:rsidRPr="00DF40AA">
        <w:rPr>
          <w:b/>
          <w:u w:val="single"/>
        </w:rPr>
        <w:t>МЕТА УРОКУ</w:t>
      </w:r>
      <w:r w:rsidRPr="00DF40AA">
        <w:rPr>
          <w:b/>
        </w:rPr>
        <w:t>:</w:t>
      </w:r>
    </w:p>
    <w:p w:rsidR="00DF40AA" w:rsidRPr="00DF40AA" w:rsidRDefault="00DF40AA" w:rsidP="00DF40AA">
      <w:pPr>
        <w:ind w:firstLine="709"/>
      </w:pPr>
      <w:r w:rsidRPr="00DF40AA">
        <w:rPr>
          <w:b/>
          <w:i/>
          <w:u w:val="single"/>
        </w:rPr>
        <w:t>Навчальн</w:t>
      </w:r>
      <w:r w:rsidRPr="00DF40AA">
        <w:rPr>
          <w:b/>
          <w:i/>
        </w:rPr>
        <w:t>а</w:t>
      </w:r>
      <w:r w:rsidRPr="00DF40AA">
        <w:rPr>
          <w:b/>
        </w:rPr>
        <w:t>.</w:t>
      </w:r>
      <w:r w:rsidRPr="00DF40AA">
        <w:t xml:space="preserve"> Навчити вести  розрахунки в системі Microsoft Excel.</w:t>
      </w:r>
    </w:p>
    <w:p w:rsidR="00DF40AA" w:rsidRPr="00DF40AA" w:rsidRDefault="00DF40AA" w:rsidP="00DF40AA">
      <w:pPr>
        <w:ind w:firstLine="709"/>
      </w:pPr>
      <w:r w:rsidRPr="00DF40AA">
        <w:rPr>
          <w:b/>
          <w:i/>
          <w:u w:val="single"/>
        </w:rPr>
        <w:t>Розвиваюч</w:t>
      </w:r>
      <w:r w:rsidRPr="00DF40AA">
        <w:rPr>
          <w:b/>
          <w:i/>
        </w:rPr>
        <w:t>а</w:t>
      </w:r>
      <w:r w:rsidRPr="00DF40AA">
        <w:t>. Розвивати кругозір, логічне мислення, пам'ять здобувачів освіти.</w:t>
      </w:r>
    </w:p>
    <w:p w:rsidR="00DF40AA" w:rsidRPr="00DF40AA" w:rsidRDefault="00DF40AA" w:rsidP="00DF40AA">
      <w:pPr>
        <w:ind w:firstLine="709"/>
      </w:pPr>
      <w:r w:rsidRPr="00DF40AA">
        <w:rPr>
          <w:b/>
          <w:i/>
          <w:u w:val="single"/>
        </w:rPr>
        <w:t>Виховна</w:t>
      </w:r>
      <w:r w:rsidRPr="00DF40AA">
        <w:t>. Виховувати цікавість, допитливість.</w:t>
      </w:r>
    </w:p>
    <w:p w:rsidR="00DF40AA" w:rsidRPr="00DF40AA" w:rsidRDefault="00DF40AA" w:rsidP="00DF40AA">
      <w:pPr>
        <w:ind w:firstLine="709"/>
      </w:pPr>
    </w:p>
    <w:p w:rsidR="00DF40AA" w:rsidRPr="00DF40AA" w:rsidRDefault="00DF40AA" w:rsidP="00DF40AA">
      <w:r w:rsidRPr="00DF40AA">
        <w:rPr>
          <w:b/>
        </w:rPr>
        <w:t>ОБЛАДНАННЯ:</w:t>
      </w:r>
      <w:r w:rsidRPr="00DF40AA">
        <w:t xml:space="preserve"> Комп’ютери класу. Роздатковий матеріал.</w:t>
      </w:r>
    </w:p>
    <w:p w:rsidR="00DF40AA" w:rsidRPr="00DF40AA" w:rsidRDefault="00DF40AA" w:rsidP="00DF40AA">
      <w:pPr>
        <w:jc w:val="center"/>
        <w:rPr>
          <w:b/>
        </w:rPr>
      </w:pPr>
      <w:r w:rsidRPr="00DF40AA">
        <w:rPr>
          <w:b/>
        </w:rPr>
        <w:t>ХІД УРОКУ</w:t>
      </w:r>
    </w:p>
    <w:p w:rsidR="00DF40AA" w:rsidRPr="00DF40AA" w:rsidRDefault="00DF40AA" w:rsidP="00DF40AA">
      <w:pPr>
        <w:rPr>
          <w:b/>
        </w:rPr>
      </w:pPr>
    </w:p>
    <w:p w:rsidR="00DF40AA" w:rsidRPr="00DF40AA" w:rsidRDefault="00DF40AA" w:rsidP="00DF40AA">
      <w:pPr>
        <w:rPr>
          <w:b/>
        </w:rPr>
      </w:pPr>
      <w:r w:rsidRPr="00DF40AA">
        <w:rPr>
          <w:b/>
          <w:bCs/>
          <w:color w:val="000000"/>
          <w:kern w:val="36"/>
        </w:rPr>
        <w:t xml:space="preserve"> І</w:t>
      </w:r>
      <w:r w:rsidRPr="00DF40AA">
        <w:rPr>
          <w:b/>
          <w:bCs/>
          <w:i/>
          <w:color w:val="000000"/>
          <w:kern w:val="36"/>
        </w:rPr>
        <w:t xml:space="preserve">. </w:t>
      </w:r>
      <w:r w:rsidRPr="00DF40AA">
        <w:rPr>
          <w:b/>
          <w:bCs/>
          <w:color w:val="000000"/>
          <w:kern w:val="36"/>
        </w:rPr>
        <w:t>Організаційний момент.</w:t>
      </w:r>
    </w:p>
    <w:p w:rsidR="00DF40AA" w:rsidRPr="00DF40AA" w:rsidRDefault="00DF40AA" w:rsidP="00DF40AA">
      <w:pPr>
        <w:outlineLvl w:val="0"/>
        <w:rPr>
          <w:bCs/>
          <w:i/>
          <w:color w:val="000000"/>
          <w:kern w:val="36"/>
        </w:rPr>
      </w:pPr>
      <w:r w:rsidRPr="00DF40AA">
        <w:rPr>
          <w:bCs/>
          <w:color w:val="000000"/>
          <w:kern w:val="36"/>
        </w:rPr>
        <w:t xml:space="preserve">Перевірка присутності </w:t>
      </w:r>
      <w:r w:rsidRPr="00DF40AA">
        <w:rPr>
          <w:color w:val="000000"/>
        </w:rPr>
        <w:t>здобувачів освіти</w:t>
      </w:r>
      <w:r w:rsidRPr="00DF40AA">
        <w:rPr>
          <w:bCs/>
          <w:color w:val="000000"/>
          <w:kern w:val="36"/>
        </w:rPr>
        <w:t>.</w:t>
      </w:r>
    </w:p>
    <w:p w:rsidR="00DF40AA" w:rsidRPr="00DF40AA" w:rsidRDefault="00DF40AA" w:rsidP="00DF40AA">
      <w:pPr>
        <w:pStyle w:val="a3"/>
        <w:rPr>
          <w:b/>
          <w:bCs/>
          <w:color w:val="000000"/>
        </w:rPr>
      </w:pPr>
      <w:r w:rsidRPr="00DF40AA">
        <w:rPr>
          <w:b/>
          <w:bCs/>
          <w:color w:val="000000"/>
        </w:rPr>
        <w:t>Загальна характеристика теми.</w:t>
      </w:r>
    </w:p>
    <w:p w:rsidR="00DF40AA" w:rsidRPr="00DF40AA" w:rsidRDefault="00DF40AA" w:rsidP="00DF40AA">
      <w:pPr>
        <w:outlineLvl w:val="0"/>
        <w:rPr>
          <w:b/>
          <w:bCs/>
          <w:color w:val="000000"/>
          <w:kern w:val="36"/>
        </w:rPr>
      </w:pPr>
      <w:r w:rsidRPr="00DF40AA">
        <w:rPr>
          <w:b/>
          <w:bCs/>
          <w:color w:val="000000"/>
          <w:kern w:val="36"/>
        </w:rPr>
        <w:t xml:space="preserve">ІІ. Перевірка домашнього завдання. </w:t>
      </w:r>
    </w:p>
    <w:p w:rsidR="00DF40AA" w:rsidRPr="00DF40AA" w:rsidRDefault="00DF40AA" w:rsidP="00DF40AA">
      <w:pPr>
        <w:outlineLvl w:val="0"/>
        <w:rPr>
          <w:bCs/>
          <w:color w:val="000000"/>
          <w:kern w:val="36"/>
        </w:rPr>
      </w:pPr>
      <w:r w:rsidRPr="00DF40AA">
        <w:rPr>
          <w:bCs/>
          <w:color w:val="000000"/>
          <w:kern w:val="36"/>
        </w:rPr>
        <w:t>Опитування по темі попереднього уроку.</w:t>
      </w:r>
    </w:p>
    <w:p w:rsidR="00DF40AA" w:rsidRPr="00DF40AA" w:rsidRDefault="00DF40AA" w:rsidP="00DF40AA">
      <w:pPr>
        <w:pStyle w:val="1"/>
        <w:rPr>
          <w:lang w:val="uk-UA" w:eastAsia="uk-UA"/>
        </w:rPr>
      </w:pPr>
      <w:r w:rsidRPr="00DF40AA">
        <w:rPr>
          <w:lang w:val="uk-UA"/>
        </w:rPr>
        <w:t>У чому полягає різниця між форматом даних і форматуванням клітинок?</w:t>
      </w:r>
    </w:p>
    <w:p w:rsidR="00DF40AA" w:rsidRPr="00DF40AA" w:rsidRDefault="00DF40AA" w:rsidP="00DF40AA">
      <w:pPr>
        <w:pStyle w:val="1"/>
        <w:rPr>
          <w:lang w:val="uk-UA"/>
        </w:rPr>
      </w:pPr>
      <w:r w:rsidRPr="00DF40AA">
        <w:rPr>
          <w:rFonts w:ascii="Wingdings" w:hAnsi="Wingdings"/>
          <w:lang w:val="uk-UA"/>
        </w:rPr>
        <w:t></w:t>
      </w:r>
      <w:r w:rsidRPr="00DF40AA">
        <w:rPr>
          <w:lang w:val="uk-UA"/>
        </w:rPr>
        <w:t xml:space="preserve"> Які формати даних належать до числових? Як змінити формат подання даних?</w:t>
      </w:r>
    </w:p>
    <w:p w:rsidR="00DF40AA" w:rsidRPr="00DF40AA" w:rsidRDefault="00DF40AA" w:rsidP="00DF40AA">
      <w:pPr>
        <w:pStyle w:val="1"/>
        <w:rPr>
          <w:lang w:val="uk-UA"/>
        </w:rPr>
      </w:pPr>
      <w:r w:rsidRPr="00DF40AA">
        <w:rPr>
          <w:rFonts w:ascii="Wingdings" w:hAnsi="Wingdings"/>
          <w:lang w:val="uk-UA"/>
        </w:rPr>
        <w:t></w:t>
      </w:r>
      <w:r w:rsidRPr="00DF40AA">
        <w:rPr>
          <w:lang w:val="uk-UA"/>
        </w:rPr>
        <w:t xml:space="preserve"> Чи є різниця між форматуванням усієї таблиці і окремих клітинок?</w:t>
      </w:r>
    </w:p>
    <w:p w:rsidR="00DF40AA" w:rsidRPr="00DF40AA" w:rsidRDefault="00DF40AA" w:rsidP="00DF40AA">
      <w:pPr>
        <w:pStyle w:val="1"/>
        <w:rPr>
          <w:lang w:val="uk-UA"/>
        </w:rPr>
      </w:pPr>
      <w:r w:rsidRPr="00DF40AA">
        <w:rPr>
          <w:rFonts w:ascii="Wingdings" w:hAnsi="Wingdings"/>
          <w:lang w:val="uk-UA"/>
        </w:rPr>
        <w:t></w:t>
      </w:r>
      <w:r w:rsidRPr="00DF40AA">
        <w:rPr>
          <w:lang w:val="uk-UA"/>
        </w:rPr>
        <w:t xml:space="preserve"> Які параметри можна застосувати до форматування клітинок чи діапазону клітинок? Які інструменти можна використати для зміни параметрів?</w:t>
      </w:r>
    </w:p>
    <w:p w:rsidR="00DF40AA" w:rsidRPr="00DF40AA" w:rsidRDefault="00DF40AA" w:rsidP="00DF40AA">
      <w:pPr>
        <w:pStyle w:val="1"/>
        <w:rPr>
          <w:lang w:val="uk-UA"/>
        </w:rPr>
      </w:pPr>
      <w:r w:rsidRPr="00DF40AA">
        <w:rPr>
          <w:rFonts w:ascii="Wingdings" w:hAnsi="Wingdings"/>
          <w:lang w:val="uk-UA"/>
        </w:rPr>
        <w:t></w:t>
      </w:r>
      <w:r w:rsidRPr="00DF40AA">
        <w:rPr>
          <w:lang w:val="uk-UA"/>
        </w:rPr>
        <w:t xml:space="preserve"> У яких випадках є потреба об’єднувати клітинки а у яких достатньо застосувати перенесення по словах?</w:t>
      </w:r>
    </w:p>
    <w:p w:rsidR="00DF40AA" w:rsidRPr="00DF40AA" w:rsidRDefault="00DF40AA" w:rsidP="00DF40AA">
      <w:pPr>
        <w:outlineLvl w:val="1"/>
        <w:rPr>
          <w:b/>
          <w:bCs/>
        </w:rPr>
      </w:pPr>
      <w:r w:rsidRPr="00DF40AA">
        <w:rPr>
          <w:b/>
          <w:bCs/>
        </w:rPr>
        <w:t>ІІІ.  Вивчення нового матеріалу</w:t>
      </w:r>
    </w:p>
    <w:p w:rsidR="00DF40AA" w:rsidRPr="00DF40AA" w:rsidRDefault="00DF40AA" w:rsidP="00DF40AA">
      <w:pPr>
        <w:pStyle w:val="1"/>
        <w:numPr>
          <w:ilvl w:val="0"/>
          <w:numId w:val="1"/>
        </w:numPr>
        <w:rPr>
          <w:u w:val="single"/>
          <w:lang w:val="uk-UA"/>
        </w:rPr>
      </w:pPr>
      <w:r w:rsidRPr="00DF40AA">
        <w:rPr>
          <w:u w:val="single"/>
          <w:lang w:val="uk-UA"/>
        </w:rPr>
        <w:t>Використання функцій</w:t>
      </w:r>
    </w:p>
    <w:p w:rsidR="00DF40AA" w:rsidRPr="00DF40AA" w:rsidRDefault="00DF40AA" w:rsidP="00DF40AA">
      <w:pPr>
        <w:ind w:right="-1" w:firstLine="709"/>
        <w:jc w:val="both"/>
      </w:pPr>
      <w:r w:rsidRPr="00DF40AA">
        <w:rPr>
          <w:b/>
          <w:i/>
          <w:noProof/>
          <w:lang w:eastAsia="uk-UA"/>
        </w:rPr>
        <w:drawing>
          <wp:anchor distT="0" distB="0" distL="114300" distR="114300" simplePos="0" relativeHeight="251661312" behindDoc="0" locked="0" layoutInCell="1" allowOverlap="1" wp14:anchorId="26E05132" wp14:editId="0697C1EF">
            <wp:simplePos x="0" y="0"/>
            <wp:positionH relativeFrom="margin">
              <wp:align>right</wp:align>
            </wp:positionH>
            <wp:positionV relativeFrom="paragraph">
              <wp:posOffset>6350</wp:posOffset>
            </wp:positionV>
            <wp:extent cx="3870960" cy="835660"/>
            <wp:effectExtent l="0" t="0" r="0" b="2540"/>
            <wp:wrapThrough wrapText="bothSides">
              <wp:wrapPolygon edited="0">
                <wp:start x="0" y="0"/>
                <wp:lineTo x="0" y="21173"/>
                <wp:lineTo x="21472" y="21173"/>
                <wp:lineTo x="21472" y="0"/>
                <wp:lineTo x="0" y="0"/>
              </wp:wrapPolygon>
            </wp:wrapThrough>
            <wp:docPr id="79"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3648" r="10642"/>
                    <a:stretch/>
                  </pic:blipFill>
                  <pic:spPr bwMode="auto">
                    <a:xfrm>
                      <a:off x="0" y="0"/>
                      <a:ext cx="3870960" cy="8356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F40AA">
        <w:rPr>
          <w:b/>
          <w:i/>
        </w:rPr>
        <w:t xml:space="preserve">Функція </w:t>
      </w:r>
      <w:r w:rsidRPr="00DF40AA">
        <w:t>– стандартна формула, яка забезпечує виконання певних дій над значеннями, що виступають аргументами. Функції дозволяють спростити формули, особливо якщо вони довгі або складні. Функції використовують не лише для безпосередніх обчислень, але також і для перетворення чисел, наприклад для округлення, для пошуку значень, порівняння і так далі.</w:t>
      </w:r>
    </w:p>
    <w:p w:rsidR="00DF40AA" w:rsidRPr="00DF40AA" w:rsidRDefault="00DF40AA" w:rsidP="00DF40AA">
      <w:pPr>
        <w:tabs>
          <w:tab w:val="left" w:pos="851"/>
        </w:tabs>
        <w:ind w:right="-1" w:firstLine="567"/>
        <w:jc w:val="both"/>
      </w:pPr>
      <w:r w:rsidRPr="00DF40AA">
        <w:t xml:space="preserve">Для створення формул з функціями зазвичай використовують групу </w:t>
      </w:r>
      <w:r w:rsidRPr="00DF40AA">
        <w:rPr>
          <w:b/>
          <w:i/>
        </w:rPr>
        <w:t xml:space="preserve">Бібліотека функцій </w:t>
      </w:r>
      <w:r w:rsidRPr="00DF40AA">
        <w:t xml:space="preserve">вкладки </w:t>
      </w:r>
      <w:r w:rsidRPr="00DF40AA">
        <w:rPr>
          <w:b/>
          <w:i/>
        </w:rPr>
        <w:t>Формули</w:t>
      </w:r>
      <w:r w:rsidRPr="00DF40AA">
        <w:t>.</w:t>
      </w:r>
    </w:p>
    <w:p w:rsidR="00DF40AA" w:rsidRPr="00DF40AA" w:rsidRDefault="00DF40AA" w:rsidP="00DF40AA">
      <w:pPr>
        <w:numPr>
          <w:ilvl w:val="0"/>
          <w:numId w:val="3"/>
        </w:numPr>
        <w:tabs>
          <w:tab w:val="left" w:pos="709"/>
          <w:tab w:val="left" w:pos="851"/>
        </w:tabs>
        <w:ind w:left="0" w:right="-1" w:firstLine="567"/>
        <w:jc w:val="both"/>
      </w:pPr>
      <w:r w:rsidRPr="00DF40AA">
        <w:t>Виділіть комірку, в яку потрібно ввести формулу.</w:t>
      </w:r>
    </w:p>
    <w:p w:rsidR="00DF40AA" w:rsidRPr="00DF40AA" w:rsidRDefault="00DF40AA" w:rsidP="00DF40AA">
      <w:pPr>
        <w:numPr>
          <w:ilvl w:val="0"/>
          <w:numId w:val="3"/>
        </w:numPr>
        <w:tabs>
          <w:tab w:val="left" w:pos="709"/>
          <w:tab w:val="left" w:pos="851"/>
        </w:tabs>
        <w:ind w:left="0" w:right="-142" w:firstLine="567"/>
        <w:jc w:val="both"/>
      </w:pPr>
      <w:r w:rsidRPr="00DF40AA">
        <w:t xml:space="preserve">Клацніть по кнопці потрібної категорії функцій в групі </w:t>
      </w:r>
      <w:r w:rsidRPr="00DF40AA">
        <w:rPr>
          <w:b/>
          <w:i/>
        </w:rPr>
        <w:t xml:space="preserve">Бібліотека функцій, </w:t>
      </w:r>
      <w:r w:rsidRPr="00DF40AA">
        <w:t>виберіть потрібну функцію.</w:t>
      </w:r>
    </w:p>
    <w:p w:rsidR="00DF40AA" w:rsidRPr="00DF40AA" w:rsidRDefault="00DF40AA" w:rsidP="00DF40AA">
      <w:pPr>
        <w:numPr>
          <w:ilvl w:val="0"/>
          <w:numId w:val="3"/>
        </w:numPr>
        <w:tabs>
          <w:tab w:val="left" w:pos="709"/>
          <w:tab w:val="left" w:pos="851"/>
        </w:tabs>
        <w:ind w:left="0" w:right="-1" w:firstLine="567"/>
        <w:jc w:val="both"/>
      </w:pPr>
      <w:r w:rsidRPr="00DF40AA">
        <w:t xml:space="preserve">У вікні </w:t>
      </w:r>
      <w:r w:rsidRPr="00DF40AA">
        <w:rPr>
          <w:b/>
          <w:i/>
        </w:rPr>
        <w:t xml:space="preserve">Аргументи функції </w:t>
      </w:r>
      <w:r w:rsidRPr="00DF40AA">
        <w:t xml:space="preserve">у відповідному полі (полях) введіть аргументи функції. Посилання на комірки можна вводити з клавіатури, але зручніше використовувати виділенням комірок мишею. Для цього </w:t>
      </w:r>
      <w:proofErr w:type="spellStart"/>
      <w:r w:rsidRPr="00DF40AA">
        <w:t>поставте</w:t>
      </w:r>
      <w:proofErr w:type="spellEnd"/>
      <w:r w:rsidRPr="00DF40AA">
        <w:t xml:space="preserve"> курсор у відповідне поле і на аркуші виділіть необхідну комірку або діапазон комірок. Для зручності виділення комірок вікно </w:t>
      </w:r>
      <w:r w:rsidRPr="00DF40AA">
        <w:rPr>
          <w:b/>
          <w:i/>
        </w:rPr>
        <w:t xml:space="preserve">Аргументи функції </w:t>
      </w:r>
      <w:r w:rsidRPr="00DF40AA">
        <w:t xml:space="preserve">можна пересунути або згорнути. Текст, числа і логічні вирази як аргументи зазвичай вводять з клавіатури. Як підказка у вікні відображується призначення функції, а в нижній частині </w:t>
      </w:r>
      <w:r w:rsidRPr="00DF40AA">
        <w:rPr>
          <w:noProof/>
          <w:lang w:eastAsia="uk-UA"/>
        </w:rPr>
        <w:drawing>
          <wp:anchor distT="0" distB="0" distL="114300" distR="114300" simplePos="0" relativeHeight="251660288" behindDoc="1" locked="0" layoutInCell="1" allowOverlap="1" wp14:anchorId="06F7AE57" wp14:editId="66E80224">
            <wp:simplePos x="0" y="0"/>
            <wp:positionH relativeFrom="margin">
              <wp:align>right</wp:align>
            </wp:positionH>
            <wp:positionV relativeFrom="paragraph">
              <wp:posOffset>457835</wp:posOffset>
            </wp:positionV>
            <wp:extent cx="3119120" cy="1838960"/>
            <wp:effectExtent l="0" t="0" r="5080" b="8890"/>
            <wp:wrapTight wrapText="bothSides">
              <wp:wrapPolygon edited="0">
                <wp:start x="0" y="0"/>
                <wp:lineTo x="0" y="21481"/>
                <wp:lineTo x="21503" y="21481"/>
                <wp:lineTo x="21503" y="0"/>
                <wp:lineTo x="0" y="0"/>
              </wp:wrapPolygon>
            </wp:wrapTight>
            <wp:docPr id="7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rotWithShape="1">
                    <a:blip r:embed="rId6">
                      <a:extLst>
                        <a:ext uri="{28A0092B-C50C-407E-A947-70E740481C1C}">
                          <a14:useLocalDpi xmlns:a14="http://schemas.microsoft.com/office/drawing/2010/main" val="0"/>
                        </a:ext>
                      </a:extLst>
                    </a:blip>
                    <a:srcRect r="28490" b="39210"/>
                    <a:stretch/>
                  </pic:blipFill>
                  <pic:spPr bwMode="auto">
                    <a:xfrm>
                      <a:off x="0" y="0"/>
                      <a:ext cx="3119120" cy="1838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F40AA">
        <w:t>вікна відображується опис аргументу, в полі якого в даний момент знаходиться курсор. Слід мати на увазі, що деякі функції не мають аргументів.</w:t>
      </w:r>
    </w:p>
    <w:p w:rsidR="00DF40AA" w:rsidRPr="00DF40AA" w:rsidRDefault="00DF40AA" w:rsidP="00DF40AA">
      <w:pPr>
        <w:numPr>
          <w:ilvl w:val="0"/>
          <w:numId w:val="3"/>
        </w:numPr>
        <w:tabs>
          <w:tab w:val="left" w:pos="851"/>
          <w:tab w:val="left" w:pos="993"/>
        </w:tabs>
        <w:ind w:left="0" w:right="-1" w:firstLine="567"/>
        <w:jc w:val="both"/>
      </w:pPr>
      <w:r w:rsidRPr="00DF40AA">
        <w:lastRenderedPageBreak/>
        <w:t xml:space="preserve">У вікні </w:t>
      </w:r>
      <w:r w:rsidRPr="00DF40AA">
        <w:rPr>
          <w:b/>
          <w:i/>
        </w:rPr>
        <w:t xml:space="preserve">Аргументи функції </w:t>
      </w:r>
      <w:r w:rsidRPr="00DF40AA">
        <w:t xml:space="preserve">натискуйте кнопку </w:t>
      </w:r>
      <w:r w:rsidRPr="00DF40AA">
        <w:rPr>
          <w:b/>
          <w:i/>
        </w:rPr>
        <w:t>ОК</w:t>
      </w:r>
      <w:r w:rsidRPr="00DF40AA">
        <w:t>.</w:t>
      </w:r>
    </w:p>
    <w:p w:rsidR="00DF40AA" w:rsidRDefault="00DF40AA" w:rsidP="00DF40AA">
      <w:pPr>
        <w:pStyle w:val="1"/>
        <w:ind w:left="927" w:firstLine="0"/>
        <w:rPr>
          <w:lang w:val="uk-UA"/>
        </w:rPr>
      </w:pPr>
    </w:p>
    <w:p w:rsidR="00DF40AA" w:rsidRDefault="00DF40AA" w:rsidP="00DF40AA">
      <w:pPr>
        <w:pStyle w:val="1"/>
        <w:ind w:left="927" w:firstLine="0"/>
        <w:jc w:val="center"/>
        <w:rPr>
          <w:b/>
          <w:i/>
          <w:lang w:val="uk-UA"/>
        </w:rPr>
      </w:pPr>
      <w:r>
        <w:rPr>
          <w:b/>
          <w:i/>
          <w:lang w:val="uk-UA"/>
        </w:rPr>
        <w:t>Приклади функцій</w:t>
      </w:r>
    </w:p>
    <w:p w:rsidR="00DF40AA" w:rsidRPr="00DF40AA" w:rsidRDefault="00DF40AA" w:rsidP="00DF40AA">
      <w:pPr>
        <w:pStyle w:val="1"/>
        <w:ind w:left="927" w:firstLine="0"/>
        <w:jc w:val="center"/>
        <w:rPr>
          <w:b/>
          <w:i/>
        </w:rPr>
      </w:pPr>
    </w:p>
    <w:tbl>
      <w:tblPr>
        <w:tblW w:w="0" w:type="auto"/>
        <w:tblCellMar>
          <w:left w:w="10" w:type="dxa"/>
          <w:right w:w="10" w:type="dxa"/>
        </w:tblCellMar>
        <w:tblLook w:val="0000" w:firstRow="0" w:lastRow="0" w:firstColumn="0" w:lastColumn="0" w:noHBand="0" w:noVBand="0"/>
      </w:tblPr>
      <w:tblGrid>
        <w:gridCol w:w="5654"/>
        <w:gridCol w:w="3950"/>
      </w:tblGrid>
      <w:tr w:rsidR="00DF40AA" w:rsidRPr="00DF40AA" w:rsidTr="00DF40AA">
        <w:tblPrEx>
          <w:tblCellMar>
            <w:top w:w="0" w:type="dxa"/>
            <w:bottom w:w="0" w:type="dxa"/>
          </w:tblCellMar>
        </w:tblPrEx>
        <w:trPr>
          <w:trHeight w:hRule="exact" w:val="331"/>
        </w:trPr>
        <w:tc>
          <w:tcPr>
            <w:tcW w:w="5654" w:type="dxa"/>
            <w:tcBorders>
              <w:top w:val="single" w:sz="4" w:space="0" w:color="auto"/>
              <w:left w:val="single" w:sz="4" w:space="0" w:color="auto"/>
            </w:tcBorders>
            <w:shd w:val="clear" w:color="auto" w:fill="FFFFFF"/>
            <w:vAlign w:val="bottom"/>
          </w:tcPr>
          <w:p w:rsidR="00DF40AA" w:rsidRPr="00DF40AA" w:rsidRDefault="00DF40AA" w:rsidP="00DF40AA">
            <w:pPr>
              <w:pStyle w:val="a8"/>
              <w:ind w:firstLine="820"/>
              <w:rPr>
                <w:sz w:val="24"/>
                <w:szCs w:val="24"/>
              </w:rPr>
            </w:pPr>
            <w:r w:rsidRPr="00DF40AA">
              <w:rPr>
                <w:color w:val="000000"/>
                <w:sz w:val="24"/>
                <w:szCs w:val="24"/>
              </w:rPr>
              <w:t>Назва функції</w:t>
            </w:r>
          </w:p>
        </w:tc>
        <w:tc>
          <w:tcPr>
            <w:tcW w:w="3950" w:type="dxa"/>
            <w:tcBorders>
              <w:top w:val="single" w:sz="4" w:space="0" w:color="auto"/>
              <w:left w:val="single" w:sz="4" w:space="0" w:color="auto"/>
              <w:right w:val="single" w:sz="4" w:space="0" w:color="auto"/>
            </w:tcBorders>
            <w:shd w:val="clear" w:color="auto" w:fill="FFFFFF"/>
            <w:vAlign w:val="bottom"/>
          </w:tcPr>
          <w:p w:rsidR="00DF40AA" w:rsidRPr="00DF40AA" w:rsidRDefault="00DF40AA" w:rsidP="00DF40AA">
            <w:pPr>
              <w:pStyle w:val="a8"/>
              <w:ind w:firstLine="820"/>
              <w:rPr>
                <w:sz w:val="24"/>
                <w:szCs w:val="24"/>
              </w:rPr>
            </w:pPr>
            <w:r w:rsidRPr="00DF40AA">
              <w:rPr>
                <w:color w:val="000000"/>
                <w:sz w:val="24"/>
                <w:szCs w:val="24"/>
              </w:rPr>
              <w:t>Результат</w:t>
            </w:r>
          </w:p>
        </w:tc>
      </w:tr>
      <w:tr w:rsidR="00DF40AA" w:rsidRPr="00DF40AA" w:rsidTr="00DF40AA">
        <w:tblPrEx>
          <w:tblCellMar>
            <w:top w:w="0" w:type="dxa"/>
            <w:bottom w:w="0" w:type="dxa"/>
          </w:tblCellMar>
        </w:tblPrEx>
        <w:trPr>
          <w:trHeight w:hRule="exact" w:val="553"/>
        </w:trPr>
        <w:tc>
          <w:tcPr>
            <w:tcW w:w="5654" w:type="dxa"/>
            <w:tcBorders>
              <w:top w:val="single" w:sz="4" w:space="0" w:color="auto"/>
              <w:left w:val="single" w:sz="4" w:space="0" w:color="auto"/>
            </w:tcBorders>
            <w:shd w:val="clear" w:color="auto" w:fill="FFFFFF"/>
          </w:tcPr>
          <w:p w:rsidR="00DF40AA" w:rsidRPr="00DF40AA" w:rsidRDefault="00DF40AA" w:rsidP="00DF40AA">
            <w:pPr>
              <w:pStyle w:val="a8"/>
              <w:ind w:firstLine="0"/>
              <w:rPr>
                <w:sz w:val="24"/>
                <w:szCs w:val="24"/>
              </w:rPr>
            </w:pPr>
            <w:r w:rsidRPr="00DF40AA">
              <w:rPr>
                <w:color w:val="000000"/>
                <w:sz w:val="24"/>
                <w:szCs w:val="24"/>
              </w:rPr>
              <w:t>=СТЕПЕНЬ(</w:t>
            </w:r>
            <w:proofErr w:type="spellStart"/>
            <w:r w:rsidRPr="00DF40AA">
              <w:rPr>
                <w:color w:val="000000"/>
                <w:sz w:val="24"/>
                <w:szCs w:val="24"/>
              </w:rPr>
              <w:t>параметр;степінь</w:t>
            </w:r>
            <w:proofErr w:type="spellEnd"/>
            <w:r w:rsidRPr="00DF40AA">
              <w:rPr>
                <w:color w:val="000000"/>
                <w:sz w:val="24"/>
                <w:szCs w:val="24"/>
              </w:rPr>
              <w:t>)</w:t>
            </w:r>
          </w:p>
        </w:tc>
        <w:tc>
          <w:tcPr>
            <w:tcW w:w="3950" w:type="dxa"/>
            <w:tcBorders>
              <w:top w:val="single" w:sz="4" w:space="0" w:color="auto"/>
              <w:left w:val="single" w:sz="4" w:space="0" w:color="auto"/>
              <w:right w:val="single" w:sz="4" w:space="0" w:color="auto"/>
            </w:tcBorders>
            <w:shd w:val="clear" w:color="auto" w:fill="FFFFFF"/>
            <w:vAlign w:val="bottom"/>
          </w:tcPr>
          <w:p w:rsidR="00DF40AA" w:rsidRPr="00DF40AA" w:rsidRDefault="00DF40AA" w:rsidP="00DF40AA">
            <w:pPr>
              <w:pStyle w:val="a8"/>
              <w:ind w:firstLine="0"/>
              <w:rPr>
                <w:sz w:val="24"/>
                <w:szCs w:val="24"/>
              </w:rPr>
            </w:pPr>
            <w:r w:rsidRPr="00DF40AA">
              <w:rPr>
                <w:color w:val="000000"/>
                <w:sz w:val="24"/>
                <w:szCs w:val="24"/>
              </w:rPr>
              <w:t xml:space="preserve">Число, піднесене до </w:t>
            </w:r>
            <w:proofErr w:type="spellStart"/>
            <w:r w:rsidRPr="00DF40AA">
              <w:rPr>
                <w:color w:val="000000"/>
                <w:sz w:val="24"/>
                <w:szCs w:val="24"/>
              </w:rPr>
              <w:t>степеня</w:t>
            </w:r>
            <w:proofErr w:type="spellEnd"/>
            <w:r w:rsidRPr="00DF40AA">
              <w:rPr>
                <w:color w:val="000000"/>
                <w:sz w:val="24"/>
                <w:szCs w:val="24"/>
              </w:rPr>
              <w:t xml:space="preserve"> з показником </w:t>
            </w:r>
            <w:r w:rsidRPr="00DF40AA">
              <w:rPr>
                <w:i/>
                <w:iCs/>
                <w:color w:val="000000"/>
                <w:sz w:val="24"/>
                <w:szCs w:val="24"/>
              </w:rPr>
              <w:t>степінь</w:t>
            </w:r>
          </w:p>
        </w:tc>
      </w:tr>
      <w:tr w:rsidR="00DF40AA" w:rsidRPr="00DF40AA" w:rsidTr="00DF40AA">
        <w:tblPrEx>
          <w:tblCellMar>
            <w:top w:w="0" w:type="dxa"/>
            <w:bottom w:w="0" w:type="dxa"/>
          </w:tblCellMar>
        </w:tblPrEx>
        <w:trPr>
          <w:trHeight w:hRule="exact" w:val="331"/>
        </w:trPr>
        <w:tc>
          <w:tcPr>
            <w:tcW w:w="5654" w:type="dxa"/>
            <w:tcBorders>
              <w:top w:val="single" w:sz="4" w:space="0" w:color="auto"/>
              <w:left w:val="single" w:sz="4" w:space="0" w:color="auto"/>
            </w:tcBorders>
            <w:shd w:val="clear" w:color="auto" w:fill="FFFFFF"/>
            <w:vAlign w:val="bottom"/>
          </w:tcPr>
          <w:p w:rsidR="00DF40AA" w:rsidRPr="00DF40AA" w:rsidRDefault="00DF40AA" w:rsidP="00DF40AA">
            <w:pPr>
              <w:pStyle w:val="a8"/>
              <w:ind w:firstLine="0"/>
              <w:rPr>
                <w:sz w:val="24"/>
                <w:szCs w:val="24"/>
              </w:rPr>
            </w:pPr>
            <w:r w:rsidRPr="00DF40AA">
              <w:rPr>
                <w:color w:val="000000"/>
                <w:sz w:val="24"/>
                <w:szCs w:val="24"/>
              </w:rPr>
              <w:t>=КОРЕНЬ(параметр)</w:t>
            </w:r>
          </w:p>
        </w:tc>
        <w:tc>
          <w:tcPr>
            <w:tcW w:w="3950" w:type="dxa"/>
            <w:tcBorders>
              <w:top w:val="single" w:sz="4" w:space="0" w:color="auto"/>
              <w:left w:val="single" w:sz="4" w:space="0" w:color="auto"/>
              <w:right w:val="single" w:sz="4" w:space="0" w:color="auto"/>
            </w:tcBorders>
            <w:shd w:val="clear" w:color="auto" w:fill="FFFFFF"/>
            <w:vAlign w:val="bottom"/>
          </w:tcPr>
          <w:p w:rsidR="00DF40AA" w:rsidRPr="00DF40AA" w:rsidRDefault="00DF40AA" w:rsidP="00DF40AA">
            <w:pPr>
              <w:pStyle w:val="a8"/>
              <w:ind w:firstLine="0"/>
              <w:rPr>
                <w:sz w:val="24"/>
                <w:szCs w:val="24"/>
              </w:rPr>
            </w:pPr>
            <w:r w:rsidRPr="00DF40AA">
              <w:rPr>
                <w:color w:val="000000"/>
                <w:sz w:val="24"/>
                <w:szCs w:val="24"/>
              </w:rPr>
              <w:t>Квадратний корінь числа</w:t>
            </w:r>
          </w:p>
        </w:tc>
      </w:tr>
      <w:tr w:rsidR="00DF40AA" w:rsidRPr="00DF40AA" w:rsidTr="00DF40AA">
        <w:tblPrEx>
          <w:tblCellMar>
            <w:top w:w="0" w:type="dxa"/>
            <w:bottom w:w="0" w:type="dxa"/>
          </w:tblCellMar>
        </w:tblPrEx>
        <w:trPr>
          <w:trHeight w:hRule="exact" w:val="336"/>
        </w:trPr>
        <w:tc>
          <w:tcPr>
            <w:tcW w:w="5654" w:type="dxa"/>
            <w:tcBorders>
              <w:top w:val="single" w:sz="4" w:space="0" w:color="auto"/>
              <w:left w:val="single" w:sz="4" w:space="0" w:color="auto"/>
            </w:tcBorders>
            <w:shd w:val="clear" w:color="auto" w:fill="FFFFFF"/>
            <w:vAlign w:val="bottom"/>
          </w:tcPr>
          <w:p w:rsidR="00DF40AA" w:rsidRPr="00DF40AA" w:rsidRDefault="00DF40AA" w:rsidP="00DF40AA">
            <w:pPr>
              <w:pStyle w:val="a8"/>
              <w:ind w:firstLine="0"/>
              <w:rPr>
                <w:sz w:val="24"/>
                <w:szCs w:val="24"/>
              </w:rPr>
            </w:pPr>
            <w:r w:rsidRPr="00DF40AA">
              <w:rPr>
                <w:color w:val="000000"/>
                <w:sz w:val="24"/>
                <w:szCs w:val="24"/>
              </w:rPr>
              <w:t>=СУММ(параметр)</w:t>
            </w:r>
          </w:p>
        </w:tc>
        <w:tc>
          <w:tcPr>
            <w:tcW w:w="3950" w:type="dxa"/>
            <w:tcBorders>
              <w:top w:val="single" w:sz="4" w:space="0" w:color="auto"/>
              <w:left w:val="single" w:sz="4" w:space="0" w:color="auto"/>
              <w:right w:val="single" w:sz="4" w:space="0" w:color="auto"/>
            </w:tcBorders>
            <w:shd w:val="clear" w:color="auto" w:fill="FFFFFF"/>
            <w:vAlign w:val="bottom"/>
          </w:tcPr>
          <w:p w:rsidR="00DF40AA" w:rsidRPr="00DF40AA" w:rsidRDefault="00DF40AA" w:rsidP="00DF40AA">
            <w:pPr>
              <w:pStyle w:val="a8"/>
              <w:ind w:firstLine="0"/>
              <w:rPr>
                <w:sz w:val="24"/>
                <w:szCs w:val="24"/>
              </w:rPr>
            </w:pPr>
            <w:r w:rsidRPr="00DF40AA">
              <w:rPr>
                <w:color w:val="000000"/>
                <w:sz w:val="24"/>
                <w:szCs w:val="24"/>
              </w:rPr>
              <w:t>Сума чисел</w:t>
            </w:r>
          </w:p>
        </w:tc>
      </w:tr>
      <w:tr w:rsidR="00DF40AA" w:rsidRPr="00DF40AA" w:rsidTr="00DF40AA">
        <w:tblPrEx>
          <w:tblCellMar>
            <w:top w:w="0" w:type="dxa"/>
            <w:bottom w:w="0" w:type="dxa"/>
          </w:tblCellMar>
        </w:tblPrEx>
        <w:trPr>
          <w:trHeight w:hRule="exact" w:val="331"/>
        </w:trPr>
        <w:tc>
          <w:tcPr>
            <w:tcW w:w="5654" w:type="dxa"/>
            <w:tcBorders>
              <w:top w:val="single" w:sz="4" w:space="0" w:color="auto"/>
              <w:left w:val="single" w:sz="4" w:space="0" w:color="auto"/>
            </w:tcBorders>
            <w:shd w:val="clear" w:color="auto" w:fill="FFFFFF"/>
            <w:vAlign w:val="bottom"/>
          </w:tcPr>
          <w:p w:rsidR="00DF40AA" w:rsidRPr="00DF40AA" w:rsidRDefault="00DF40AA" w:rsidP="00DF40AA">
            <w:pPr>
              <w:pStyle w:val="a8"/>
              <w:ind w:firstLine="0"/>
              <w:rPr>
                <w:sz w:val="24"/>
                <w:szCs w:val="24"/>
              </w:rPr>
            </w:pPr>
            <w:r w:rsidRPr="00DF40AA">
              <w:rPr>
                <w:color w:val="000000"/>
                <w:sz w:val="24"/>
                <w:szCs w:val="24"/>
              </w:rPr>
              <w:t>=ПРОИЗВЕД(параметр)</w:t>
            </w:r>
          </w:p>
        </w:tc>
        <w:tc>
          <w:tcPr>
            <w:tcW w:w="3950" w:type="dxa"/>
            <w:tcBorders>
              <w:top w:val="single" w:sz="4" w:space="0" w:color="auto"/>
              <w:left w:val="single" w:sz="4" w:space="0" w:color="auto"/>
              <w:right w:val="single" w:sz="4" w:space="0" w:color="auto"/>
            </w:tcBorders>
            <w:shd w:val="clear" w:color="auto" w:fill="FFFFFF"/>
            <w:vAlign w:val="bottom"/>
          </w:tcPr>
          <w:p w:rsidR="00DF40AA" w:rsidRPr="00DF40AA" w:rsidRDefault="00DF40AA" w:rsidP="00DF40AA">
            <w:pPr>
              <w:pStyle w:val="a8"/>
              <w:ind w:firstLine="0"/>
              <w:rPr>
                <w:sz w:val="24"/>
                <w:szCs w:val="24"/>
              </w:rPr>
            </w:pPr>
            <w:r w:rsidRPr="00DF40AA">
              <w:rPr>
                <w:color w:val="000000"/>
                <w:sz w:val="24"/>
                <w:szCs w:val="24"/>
              </w:rPr>
              <w:t>Добуток чисел</w:t>
            </w:r>
          </w:p>
        </w:tc>
      </w:tr>
      <w:tr w:rsidR="00DF40AA" w:rsidRPr="00DF40AA" w:rsidTr="00DF40AA">
        <w:tblPrEx>
          <w:tblCellMar>
            <w:top w:w="0" w:type="dxa"/>
            <w:bottom w:w="0" w:type="dxa"/>
          </w:tblCellMar>
        </w:tblPrEx>
        <w:trPr>
          <w:trHeight w:hRule="exact" w:val="331"/>
        </w:trPr>
        <w:tc>
          <w:tcPr>
            <w:tcW w:w="5654" w:type="dxa"/>
            <w:tcBorders>
              <w:top w:val="single" w:sz="4" w:space="0" w:color="auto"/>
              <w:left w:val="single" w:sz="4" w:space="0" w:color="auto"/>
            </w:tcBorders>
            <w:shd w:val="clear" w:color="auto" w:fill="FFFFFF"/>
            <w:vAlign w:val="bottom"/>
          </w:tcPr>
          <w:p w:rsidR="00DF40AA" w:rsidRPr="00DF40AA" w:rsidRDefault="00DF40AA" w:rsidP="00DF40AA">
            <w:pPr>
              <w:pStyle w:val="a8"/>
              <w:ind w:firstLine="0"/>
              <w:rPr>
                <w:sz w:val="24"/>
                <w:szCs w:val="24"/>
              </w:rPr>
            </w:pPr>
            <w:r w:rsidRPr="00DF40AA">
              <w:rPr>
                <w:color w:val="000000"/>
                <w:sz w:val="24"/>
                <w:szCs w:val="24"/>
              </w:rPr>
              <w:t>=СУММЕСЛИ(параметр 1 ;умова;параметр2)</w:t>
            </w:r>
          </w:p>
        </w:tc>
        <w:tc>
          <w:tcPr>
            <w:tcW w:w="3950" w:type="dxa"/>
            <w:tcBorders>
              <w:top w:val="single" w:sz="4" w:space="0" w:color="auto"/>
              <w:left w:val="single" w:sz="4" w:space="0" w:color="auto"/>
              <w:right w:val="single" w:sz="4" w:space="0" w:color="auto"/>
            </w:tcBorders>
            <w:shd w:val="clear" w:color="auto" w:fill="FFFFFF"/>
            <w:vAlign w:val="bottom"/>
          </w:tcPr>
          <w:p w:rsidR="00DF40AA" w:rsidRPr="00DF40AA" w:rsidRDefault="00DF40AA" w:rsidP="00DF40AA">
            <w:pPr>
              <w:pStyle w:val="a8"/>
              <w:ind w:firstLine="0"/>
              <w:rPr>
                <w:sz w:val="24"/>
                <w:szCs w:val="24"/>
              </w:rPr>
            </w:pPr>
            <w:r w:rsidRPr="00DF40AA">
              <w:rPr>
                <w:color w:val="000000"/>
                <w:sz w:val="24"/>
                <w:szCs w:val="24"/>
              </w:rPr>
              <w:t>Сума чисел за умовою</w:t>
            </w:r>
          </w:p>
        </w:tc>
      </w:tr>
      <w:tr w:rsidR="00DF40AA" w:rsidRPr="00DF40AA" w:rsidTr="00DF40AA">
        <w:tblPrEx>
          <w:tblCellMar>
            <w:top w:w="0" w:type="dxa"/>
            <w:bottom w:w="0" w:type="dxa"/>
          </w:tblCellMar>
        </w:tblPrEx>
        <w:trPr>
          <w:trHeight w:hRule="exact" w:val="341"/>
        </w:trPr>
        <w:tc>
          <w:tcPr>
            <w:tcW w:w="5654" w:type="dxa"/>
            <w:tcBorders>
              <w:top w:val="single" w:sz="4" w:space="0" w:color="auto"/>
              <w:left w:val="single" w:sz="4" w:space="0" w:color="auto"/>
              <w:bottom w:val="single" w:sz="4" w:space="0" w:color="auto"/>
            </w:tcBorders>
            <w:shd w:val="clear" w:color="auto" w:fill="FFFFFF"/>
            <w:vAlign w:val="bottom"/>
          </w:tcPr>
          <w:p w:rsidR="00DF40AA" w:rsidRPr="00DF40AA" w:rsidRDefault="00DF40AA" w:rsidP="00DF40AA">
            <w:pPr>
              <w:pStyle w:val="a8"/>
              <w:ind w:firstLine="0"/>
              <w:rPr>
                <w:sz w:val="24"/>
                <w:szCs w:val="24"/>
              </w:rPr>
            </w:pPr>
            <w:r w:rsidRPr="00DF40AA">
              <w:rPr>
                <w:color w:val="000000"/>
                <w:sz w:val="24"/>
                <w:szCs w:val="24"/>
              </w:rPr>
              <w:t>=МАКС(параметр)</w:t>
            </w:r>
          </w:p>
        </w:tc>
        <w:tc>
          <w:tcPr>
            <w:tcW w:w="3950" w:type="dxa"/>
            <w:tcBorders>
              <w:top w:val="single" w:sz="4" w:space="0" w:color="auto"/>
              <w:left w:val="single" w:sz="4" w:space="0" w:color="auto"/>
              <w:bottom w:val="single" w:sz="4" w:space="0" w:color="auto"/>
              <w:right w:val="single" w:sz="4" w:space="0" w:color="auto"/>
            </w:tcBorders>
            <w:shd w:val="clear" w:color="auto" w:fill="FFFFFF"/>
            <w:vAlign w:val="bottom"/>
          </w:tcPr>
          <w:p w:rsidR="00DF40AA" w:rsidRPr="00DF40AA" w:rsidRDefault="00DF40AA" w:rsidP="00DF40AA">
            <w:pPr>
              <w:pStyle w:val="a8"/>
              <w:ind w:firstLine="0"/>
              <w:rPr>
                <w:sz w:val="24"/>
                <w:szCs w:val="24"/>
              </w:rPr>
            </w:pPr>
            <w:r w:rsidRPr="00DF40AA">
              <w:rPr>
                <w:color w:val="000000"/>
                <w:sz w:val="24"/>
                <w:szCs w:val="24"/>
              </w:rPr>
              <w:t>Максимальне з чисел</w:t>
            </w:r>
          </w:p>
        </w:tc>
      </w:tr>
      <w:tr w:rsidR="00DF40AA" w:rsidRPr="00DF40AA" w:rsidTr="00DF40AA">
        <w:tblPrEx>
          <w:tblCellMar>
            <w:top w:w="0" w:type="dxa"/>
            <w:bottom w:w="0" w:type="dxa"/>
          </w:tblCellMar>
        </w:tblPrEx>
        <w:trPr>
          <w:trHeight w:hRule="exact" w:val="341"/>
        </w:trPr>
        <w:tc>
          <w:tcPr>
            <w:tcW w:w="5654" w:type="dxa"/>
            <w:tcBorders>
              <w:top w:val="single" w:sz="4" w:space="0" w:color="auto"/>
              <w:left w:val="single" w:sz="4" w:space="0" w:color="auto"/>
              <w:bottom w:val="single" w:sz="4" w:space="0" w:color="auto"/>
            </w:tcBorders>
            <w:shd w:val="clear" w:color="auto" w:fill="FFFFFF"/>
            <w:vAlign w:val="bottom"/>
          </w:tcPr>
          <w:p w:rsidR="00DF40AA" w:rsidRPr="00DF40AA" w:rsidRDefault="00DF40AA" w:rsidP="00DF40AA">
            <w:pPr>
              <w:pStyle w:val="a8"/>
              <w:ind w:firstLine="0"/>
              <w:rPr>
                <w:color w:val="000000"/>
                <w:sz w:val="24"/>
                <w:szCs w:val="24"/>
              </w:rPr>
            </w:pPr>
            <w:r w:rsidRPr="00DF40AA">
              <w:rPr>
                <w:color w:val="000000"/>
                <w:sz w:val="24"/>
                <w:szCs w:val="24"/>
              </w:rPr>
              <w:t>=М</w:t>
            </w:r>
            <w:r w:rsidRPr="00DF40AA">
              <w:rPr>
                <w:color w:val="000000"/>
                <w:sz w:val="24"/>
                <w:szCs w:val="24"/>
                <w:lang w:val="ru-RU"/>
              </w:rPr>
              <w:t>ИН</w:t>
            </w:r>
            <w:r w:rsidRPr="00DF40AA">
              <w:rPr>
                <w:color w:val="000000"/>
                <w:sz w:val="24"/>
                <w:szCs w:val="24"/>
              </w:rPr>
              <w:t>(параметр)</w:t>
            </w:r>
          </w:p>
        </w:tc>
        <w:tc>
          <w:tcPr>
            <w:tcW w:w="3950" w:type="dxa"/>
            <w:tcBorders>
              <w:top w:val="single" w:sz="4" w:space="0" w:color="auto"/>
              <w:left w:val="single" w:sz="4" w:space="0" w:color="auto"/>
              <w:bottom w:val="single" w:sz="4" w:space="0" w:color="auto"/>
              <w:right w:val="single" w:sz="4" w:space="0" w:color="auto"/>
            </w:tcBorders>
            <w:shd w:val="clear" w:color="auto" w:fill="FFFFFF"/>
            <w:vAlign w:val="bottom"/>
          </w:tcPr>
          <w:p w:rsidR="00DF40AA" w:rsidRPr="00DF40AA" w:rsidRDefault="00DF40AA" w:rsidP="00DF40AA">
            <w:pPr>
              <w:pStyle w:val="a8"/>
              <w:ind w:firstLine="0"/>
              <w:rPr>
                <w:color w:val="000000"/>
                <w:sz w:val="24"/>
                <w:szCs w:val="24"/>
                <w:lang w:val="ru-RU"/>
              </w:rPr>
            </w:pPr>
            <w:proofErr w:type="spellStart"/>
            <w:r w:rsidRPr="00DF40AA">
              <w:rPr>
                <w:color w:val="000000"/>
                <w:sz w:val="24"/>
                <w:szCs w:val="24"/>
                <w:lang w:val="ru-RU"/>
              </w:rPr>
              <w:t>Найменше</w:t>
            </w:r>
            <w:proofErr w:type="spellEnd"/>
            <w:r w:rsidRPr="00DF40AA">
              <w:rPr>
                <w:color w:val="000000"/>
                <w:sz w:val="24"/>
                <w:szCs w:val="24"/>
                <w:lang w:val="ru-RU"/>
              </w:rPr>
              <w:t xml:space="preserve"> з чисел</w:t>
            </w:r>
          </w:p>
        </w:tc>
      </w:tr>
    </w:tbl>
    <w:p w:rsidR="00DF40AA" w:rsidRDefault="00DF40AA" w:rsidP="00DF40AA">
      <w:pPr>
        <w:pStyle w:val="1"/>
        <w:ind w:left="927" w:firstLine="0"/>
        <w:rPr>
          <w:lang w:val="uk-UA"/>
        </w:rPr>
      </w:pPr>
    </w:p>
    <w:p w:rsidR="003A1994" w:rsidRPr="003A1994" w:rsidRDefault="003A1994" w:rsidP="003A1994">
      <w:pPr>
        <w:pStyle w:val="a9"/>
        <w:numPr>
          <w:ilvl w:val="0"/>
          <w:numId w:val="1"/>
        </w:numPr>
        <w:rPr>
          <w:u w:val="single"/>
        </w:rPr>
      </w:pPr>
      <w:r w:rsidRPr="003A1994">
        <w:rPr>
          <w:u w:val="single"/>
        </w:rPr>
        <w:t>Автозаповнення</w:t>
      </w:r>
    </w:p>
    <w:p w:rsidR="003A1994" w:rsidRPr="00827552" w:rsidRDefault="003A1994" w:rsidP="003A1994">
      <w:pPr>
        <w:ind w:firstLine="570"/>
        <w:jc w:val="both"/>
      </w:pPr>
      <w:r w:rsidRPr="00827552">
        <w:t xml:space="preserve">Часто в таблицях інформація повторюється або однотипна. Для цього програма </w:t>
      </w:r>
      <w:r w:rsidRPr="003A1994">
        <w:rPr>
          <w:rStyle w:val="command3"/>
          <w:rFonts w:ascii="Times New Roman" w:hAnsi="Times New Roman" w:cs="Times New Roman"/>
          <w:color w:val="000000"/>
        </w:rPr>
        <w:t>Excel</w:t>
      </w:r>
      <w:r w:rsidRPr="003A1994">
        <w:rPr>
          <w:color w:val="000000"/>
        </w:rPr>
        <w:t xml:space="preserve"> </w:t>
      </w:r>
      <w:r w:rsidRPr="00827552">
        <w:t xml:space="preserve">містить засоби автоматичного </w:t>
      </w:r>
      <w:proofErr w:type="spellStart"/>
      <w:r w:rsidRPr="00827552">
        <w:t>автозаповнення</w:t>
      </w:r>
      <w:proofErr w:type="spellEnd"/>
      <w:r w:rsidRPr="00827552">
        <w:t xml:space="preserve">. В правому нижньому куті поточної клітинки  є чорний квадратик  - маркер заповнення.  При наведенні а нього курсору миші, він набуває форму тонкого хрестика. </w:t>
      </w:r>
      <w:r>
        <w:t>Перетягування</w:t>
      </w:r>
      <w:r w:rsidRPr="00827552">
        <w:t xml:space="preserve"> маркер заповнення відбувається  операція копіювання в горизонтальному, або вертикальному напрямку Копіювати можна : число,  текст. дату, формулу і </w:t>
      </w:r>
      <w:proofErr w:type="spellStart"/>
      <w:r w:rsidRPr="00827552">
        <w:t>т.п</w:t>
      </w:r>
      <w:proofErr w:type="spellEnd"/>
      <w:r w:rsidRPr="00827552">
        <w:t xml:space="preserve">. </w:t>
      </w:r>
    </w:p>
    <w:p w:rsidR="003A1994" w:rsidRPr="00DF59E3" w:rsidRDefault="003A1994" w:rsidP="003A1994">
      <w:pPr>
        <w:jc w:val="both"/>
        <w:rPr>
          <w:color w:val="000000"/>
        </w:rPr>
      </w:pPr>
      <w:r>
        <w:tab/>
      </w:r>
      <w:r w:rsidRPr="00827552">
        <w:rPr>
          <w:rFonts w:eastAsia="Calibri"/>
        </w:rPr>
        <w:t xml:space="preserve">В </w:t>
      </w:r>
      <w:r w:rsidRPr="003A1994">
        <w:rPr>
          <w:rStyle w:val="command3"/>
          <w:rFonts w:ascii="Times New Roman" w:hAnsi="Times New Roman" w:cs="Times New Roman"/>
          <w:color w:val="000000"/>
        </w:rPr>
        <w:t>Excel</w:t>
      </w:r>
      <w:r w:rsidRPr="003A1994">
        <w:rPr>
          <w:color w:val="000000"/>
        </w:rPr>
        <w:t xml:space="preserve"> </w:t>
      </w:r>
      <w:r w:rsidRPr="00827552">
        <w:rPr>
          <w:color w:val="000000"/>
        </w:rPr>
        <w:t>існують певні заздалегідь задані послідовності значень. Наприклад, назви днів тижня, місяців тощо. Ними можна скористатися за допомо</w:t>
      </w:r>
      <w:bookmarkStart w:id="0" w:name="_GoBack"/>
      <w:bookmarkEnd w:id="0"/>
      <w:r w:rsidRPr="00827552">
        <w:rPr>
          <w:color w:val="000000"/>
        </w:rPr>
        <w:t xml:space="preserve">гою засобу </w:t>
      </w:r>
      <w:proofErr w:type="spellStart"/>
      <w:r w:rsidRPr="00827552">
        <w:rPr>
          <w:bCs/>
          <w:i/>
          <w:iCs/>
          <w:color w:val="000000"/>
        </w:rPr>
        <w:t>автозаповнення</w:t>
      </w:r>
      <w:proofErr w:type="spellEnd"/>
      <w:r w:rsidRPr="00827552">
        <w:rPr>
          <w:color w:val="000000"/>
        </w:rPr>
        <w:t>, що спрощує введення таких даних до таблиці. Набрати число, наприклад 15 взяти за маркер заповнення і потягнути вниз</w:t>
      </w:r>
      <w:r>
        <w:rPr>
          <w:color w:val="000000"/>
        </w:rPr>
        <w:t xml:space="preserve">, </w:t>
      </w:r>
      <w:r w:rsidRPr="00827552">
        <w:rPr>
          <w:color w:val="000000"/>
        </w:rPr>
        <w:t xml:space="preserve"> та</w:t>
      </w:r>
      <w:r>
        <w:rPr>
          <w:color w:val="000000"/>
        </w:rPr>
        <w:t>к</w:t>
      </w:r>
      <w:r w:rsidRPr="00827552">
        <w:rPr>
          <w:color w:val="000000"/>
        </w:rPr>
        <w:t xml:space="preserve"> будуть автоматично заповнені клітинки, якщо при цьому натиснути на клавішу</w:t>
      </w:r>
      <w:r w:rsidRPr="00827552">
        <w:rPr>
          <w:rStyle w:val="key3"/>
          <w:color w:val="000000"/>
        </w:rPr>
        <w:t xml:space="preserve"> </w:t>
      </w:r>
      <w:proofErr w:type="spellStart"/>
      <w:r w:rsidRPr="00827552">
        <w:rPr>
          <w:rStyle w:val="key3"/>
          <w:color w:val="000000"/>
        </w:rPr>
        <w:t>Ctrl</w:t>
      </w:r>
      <w:proofErr w:type="spellEnd"/>
      <w:r w:rsidRPr="00827552">
        <w:rPr>
          <w:color w:val="000000"/>
        </w:rPr>
        <w:t xml:space="preserve">  інформація буде змінюватися як арифметична прогресія на заданий шаг, </w:t>
      </w:r>
      <w:proofErr w:type="spellStart"/>
      <w:r w:rsidRPr="00827552">
        <w:rPr>
          <w:color w:val="000000"/>
        </w:rPr>
        <w:t>напр</w:t>
      </w:r>
      <w:proofErr w:type="spellEnd"/>
      <w:r w:rsidRPr="00827552">
        <w:rPr>
          <w:color w:val="000000"/>
        </w:rPr>
        <w:t xml:space="preserve"> 15, 16, 17, 18, 19. </w:t>
      </w:r>
      <w:r w:rsidRPr="00FC2549">
        <w:rPr>
          <w:color w:val="000000"/>
          <w:sz w:val="28"/>
          <w:szCs w:val="28"/>
        </w:rPr>
        <w:t xml:space="preserve">Пояснимо сказане на </w:t>
      </w:r>
      <w:r w:rsidRPr="00FC2549">
        <w:rPr>
          <w:i/>
          <w:iCs/>
          <w:color w:val="000000"/>
          <w:sz w:val="28"/>
          <w:szCs w:val="28"/>
        </w:rPr>
        <w:t>прикладі</w:t>
      </w:r>
      <w:r w:rsidRPr="00827552">
        <w:rPr>
          <w:color w:val="000000"/>
        </w:rPr>
        <w:t xml:space="preserve"> </w:t>
      </w:r>
      <w:r>
        <w:rPr>
          <w:color w:val="000000"/>
        </w:rPr>
        <w:t xml:space="preserve">. </w:t>
      </w:r>
    </w:p>
    <w:p w:rsidR="003A1994" w:rsidRPr="00D22AD9" w:rsidRDefault="003A1994" w:rsidP="003A1994">
      <w:r>
        <w:rPr>
          <w:noProof/>
          <w:color w:val="000000"/>
          <w:sz w:val="28"/>
          <w:szCs w:val="28"/>
          <w:lang w:eastAsia="uk-UA"/>
        </w:rPr>
        <mc:AlternateContent>
          <mc:Choice Requires="wpc">
            <w:drawing>
              <wp:inline distT="0" distB="0" distL="0" distR="0">
                <wp:extent cx="5829300" cy="1485900"/>
                <wp:effectExtent l="0" t="0" r="0" b="19050"/>
                <wp:docPr id="19" name="Полотно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343281" y="113985"/>
                            <a:ext cx="686562" cy="342773"/>
                          </a:xfrm>
                          <a:prstGeom prst="rect">
                            <a:avLst/>
                          </a:prstGeom>
                          <a:solidFill>
                            <a:srgbClr val="FFFFFF"/>
                          </a:solidFill>
                          <a:ln w="9525">
                            <a:solidFill>
                              <a:srgbClr val="000000"/>
                            </a:solidFill>
                            <a:miter lim="800000"/>
                            <a:headEnd/>
                            <a:tailEnd/>
                          </a:ln>
                        </wps:spPr>
                        <wps:txbx>
                          <w:txbxContent>
                            <w:p w:rsidR="003A1994" w:rsidRPr="00D22AD9" w:rsidRDefault="003A1994" w:rsidP="003A1994">
                              <w:r>
                                <w:t>15</w:t>
                              </w:r>
                            </w:p>
                          </w:txbxContent>
                        </wps:txbx>
                        <wps:bodyPr rot="0" vert="horz" wrap="square" lIns="91440" tIns="45720" rIns="91440" bIns="45720" anchor="t" anchorCtr="0" upright="1">
                          <a:noAutofit/>
                        </wps:bodyPr>
                      </wps:wsp>
                      <wps:wsp>
                        <wps:cNvPr id="2" name="Rectangle 5"/>
                        <wps:cNvSpPr>
                          <a:spLocks noChangeArrowheads="1"/>
                        </wps:cNvSpPr>
                        <wps:spPr bwMode="auto">
                          <a:xfrm>
                            <a:off x="2171414" y="113985"/>
                            <a:ext cx="685752" cy="343594"/>
                          </a:xfrm>
                          <a:prstGeom prst="rect">
                            <a:avLst/>
                          </a:prstGeom>
                          <a:solidFill>
                            <a:srgbClr val="FFFFFF"/>
                          </a:solidFill>
                          <a:ln w="9525">
                            <a:solidFill>
                              <a:srgbClr val="000000"/>
                            </a:solidFill>
                            <a:miter lim="800000"/>
                            <a:headEnd/>
                            <a:tailEnd/>
                          </a:ln>
                        </wps:spPr>
                        <wps:txbx>
                          <w:txbxContent>
                            <w:p w:rsidR="003A1994" w:rsidRPr="00D22AD9" w:rsidRDefault="003A1994" w:rsidP="003A1994">
                              <w:r>
                                <w:t>15</w:t>
                              </w:r>
                            </w:p>
                            <w:p w:rsidR="003A1994" w:rsidRDefault="003A1994" w:rsidP="003A1994"/>
                          </w:txbxContent>
                        </wps:txbx>
                        <wps:bodyPr rot="0" vert="horz" wrap="square" lIns="91440" tIns="45720" rIns="91440" bIns="45720" anchor="t" anchorCtr="0" upright="1">
                          <a:noAutofit/>
                        </wps:bodyPr>
                      </wps:wsp>
                      <wps:wsp>
                        <wps:cNvPr id="3" name="Rectangle 6"/>
                        <wps:cNvSpPr>
                          <a:spLocks noChangeArrowheads="1"/>
                        </wps:cNvSpPr>
                        <wps:spPr bwMode="auto">
                          <a:xfrm>
                            <a:off x="2972133" y="113985"/>
                            <a:ext cx="684943" cy="343593"/>
                          </a:xfrm>
                          <a:prstGeom prst="rect">
                            <a:avLst/>
                          </a:prstGeom>
                          <a:solidFill>
                            <a:srgbClr val="FFFFFF"/>
                          </a:solidFill>
                          <a:ln w="9525">
                            <a:solidFill>
                              <a:srgbClr val="000000"/>
                            </a:solidFill>
                            <a:miter lim="800000"/>
                            <a:headEnd/>
                            <a:tailEnd/>
                          </a:ln>
                        </wps:spPr>
                        <wps:txbx>
                          <w:txbxContent>
                            <w:p w:rsidR="003A1994" w:rsidRPr="00D22AD9" w:rsidRDefault="003A1994" w:rsidP="003A1994">
                              <w:r>
                                <w:t>10</w:t>
                              </w:r>
                            </w:p>
                          </w:txbxContent>
                        </wps:txbx>
                        <wps:bodyPr rot="0" vert="horz" wrap="square" lIns="91440" tIns="45720" rIns="91440" bIns="45720" anchor="t" anchorCtr="0" upright="1">
                          <a:noAutofit/>
                        </wps:bodyPr>
                      </wps:wsp>
                      <wps:wsp>
                        <wps:cNvPr id="4" name="Rectangle 7"/>
                        <wps:cNvSpPr>
                          <a:spLocks noChangeArrowheads="1"/>
                        </wps:cNvSpPr>
                        <wps:spPr bwMode="auto">
                          <a:xfrm>
                            <a:off x="4114514" y="113985"/>
                            <a:ext cx="685752" cy="228789"/>
                          </a:xfrm>
                          <a:prstGeom prst="rect">
                            <a:avLst/>
                          </a:prstGeom>
                          <a:solidFill>
                            <a:srgbClr val="FFFFFF"/>
                          </a:solidFill>
                          <a:ln w="9525">
                            <a:solidFill>
                              <a:srgbClr val="000000"/>
                            </a:solidFill>
                            <a:miter lim="800000"/>
                            <a:headEnd/>
                            <a:tailEnd/>
                          </a:ln>
                        </wps:spPr>
                        <wps:txbx>
                          <w:txbxContent>
                            <w:p w:rsidR="003A1994" w:rsidRPr="00D22AD9" w:rsidRDefault="003A1994" w:rsidP="003A1994">
                              <w:r>
                                <w:t>10</w:t>
                              </w:r>
                            </w:p>
                          </w:txbxContent>
                        </wps:txbx>
                        <wps:bodyPr rot="0" vert="horz" wrap="square" lIns="91440" tIns="45720" rIns="91440" bIns="45720" anchor="t" anchorCtr="0" upright="1">
                          <a:noAutofit/>
                        </wps:bodyPr>
                      </wps:wsp>
                      <wps:wsp>
                        <wps:cNvPr id="5" name="Line 8"/>
                        <wps:cNvCnPr>
                          <a:cxnSpLocks noChangeShapeType="1"/>
                        </wps:cNvCnPr>
                        <wps:spPr bwMode="auto">
                          <a:xfrm>
                            <a:off x="1029033" y="457578"/>
                            <a:ext cx="810" cy="342774"/>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Line 9"/>
                        <wps:cNvCnPr>
                          <a:cxnSpLocks noChangeShapeType="1"/>
                        </wps:cNvCnPr>
                        <wps:spPr bwMode="auto">
                          <a:xfrm>
                            <a:off x="3657886" y="571563"/>
                            <a:ext cx="810" cy="342774"/>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Rectangle 10"/>
                        <wps:cNvSpPr>
                          <a:spLocks noChangeArrowheads="1"/>
                        </wps:cNvSpPr>
                        <wps:spPr bwMode="auto">
                          <a:xfrm>
                            <a:off x="2972133" y="456758"/>
                            <a:ext cx="684133" cy="342774"/>
                          </a:xfrm>
                          <a:prstGeom prst="rect">
                            <a:avLst/>
                          </a:prstGeom>
                          <a:solidFill>
                            <a:srgbClr val="FFFFFF"/>
                          </a:solidFill>
                          <a:ln w="9525">
                            <a:solidFill>
                              <a:srgbClr val="000000"/>
                            </a:solidFill>
                            <a:miter lim="800000"/>
                            <a:headEnd/>
                            <a:tailEnd/>
                          </a:ln>
                        </wps:spPr>
                        <wps:txbx>
                          <w:txbxContent>
                            <w:p w:rsidR="003A1994" w:rsidRPr="00D22AD9" w:rsidRDefault="003A1994" w:rsidP="003A1994">
                              <w:r>
                                <w:t>20</w:t>
                              </w:r>
                            </w:p>
                          </w:txbxContent>
                        </wps:txbx>
                        <wps:bodyPr rot="0" vert="horz" wrap="square" lIns="91440" tIns="45720" rIns="91440" bIns="45720" anchor="t" anchorCtr="0" upright="1">
                          <a:noAutofit/>
                        </wps:bodyPr>
                      </wps:wsp>
                      <wps:wsp>
                        <wps:cNvPr id="8" name="Rectangle 11"/>
                        <wps:cNvSpPr>
                          <a:spLocks noChangeArrowheads="1"/>
                        </wps:cNvSpPr>
                        <wps:spPr bwMode="auto">
                          <a:xfrm>
                            <a:off x="4114514" y="342774"/>
                            <a:ext cx="685752" cy="228789"/>
                          </a:xfrm>
                          <a:prstGeom prst="rect">
                            <a:avLst/>
                          </a:prstGeom>
                          <a:solidFill>
                            <a:srgbClr val="FFFFFF"/>
                          </a:solidFill>
                          <a:ln w="9525">
                            <a:solidFill>
                              <a:srgbClr val="000000"/>
                            </a:solidFill>
                            <a:miter lim="800000"/>
                            <a:headEnd/>
                            <a:tailEnd/>
                          </a:ln>
                        </wps:spPr>
                        <wps:txbx>
                          <w:txbxContent>
                            <w:p w:rsidR="003A1994" w:rsidRPr="00D22AD9" w:rsidRDefault="003A1994" w:rsidP="003A1994">
                              <w:pPr>
                                <w:rPr>
                                  <w:sz w:val="20"/>
                                  <w:szCs w:val="20"/>
                                </w:rPr>
                              </w:pPr>
                              <w:r w:rsidRPr="00D22AD9">
                                <w:rPr>
                                  <w:sz w:val="20"/>
                                  <w:szCs w:val="20"/>
                                </w:rPr>
                                <w:t>20</w:t>
                              </w:r>
                            </w:p>
                          </w:txbxContent>
                        </wps:txbx>
                        <wps:bodyPr rot="0" vert="horz" wrap="square" lIns="91440" tIns="45720" rIns="91440" bIns="45720" anchor="t" anchorCtr="0" upright="1">
                          <a:noAutofit/>
                        </wps:bodyPr>
                      </wps:wsp>
                      <wps:wsp>
                        <wps:cNvPr id="9" name="Rectangle 12"/>
                        <wps:cNvSpPr>
                          <a:spLocks noChangeArrowheads="1"/>
                        </wps:cNvSpPr>
                        <wps:spPr bwMode="auto">
                          <a:xfrm>
                            <a:off x="4114514" y="571563"/>
                            <a:ext cx="685752" cy="227969"/>
                          </a:xfrm>
                          <a:prstGeom prst="rect">
                            <a:avLst/>
                          </a:prstGeom>
                          <a:solidFill>
                            <a:srgbClr val="FFFFFF"/>
                          </a:solidFill>
                          <a:ln w="9525">
                            <a:solidFill>
                              <a:srgbClr val="000000"/>
                            </a:solidFill>
                            <a:miter lim="800000"/>
                            <a:headEnd/>
                            <a:tailEnd/>
                          </a:ln>
                        </wps:spPr>
                        <wps:txbx>
                          <w:txbxContent>
                            <w:p w:rsidR="003A1994" w:rsidRPr="00D22AD9" w:rsidRDefault="003A1994" w:rsidP="003A1994">
                              <w:r>
                                <w:t>30</w:t>
                              </w:r>
                            </w:p>
                          </w:txbxContent>
                        </wps:txbx>
                        <wps:bodyPr rot="0" vert="horz" wrap="square" lIns="91440" tIns="45720" rIns="91440" bIns="45720" anchor="t" anchorCtr="0" upright="1">
                          <a:noAutofit/>
                        </wps:bodyPr>
                      </wps:wsp>
                      <wps:wsp>
                        <wps:cNvPr id="10" name="Rectangle 13"/>
                        <wps:cNvSpPr>
                          <a:spLocks noChangeArrowheads="1"/>
                        </wps:cNvSpPr>
                        <wps:spPr bwMode="auto">
                          <a:xfrm>
                            <a:off x="4114514" y="799532"/>
                            <a:ext cx="685752" cy="227969"/>
                          </a:xfrm>
                          <a:prstGeom prst="rect">
                            <a:avLst/>
                          </a:prstGeom>
                          <a:solidFill>
                            <a:srgbClr val="FFFFFF"/>
                          </a:solidFill>
                          <a:ln w="9525">
                            <a:solidFill>
                              <a:srgbClr val="000000"/>
                            </a:solidFill>
                            <a:miter lim="800000"/>
                            <a:headEnd/>
                            <a:tailEnd/>
                          </a:ln>
                        </wps:spPr>
                        <wps:txbx>
                          <w:txbxContent>
                            <w:p w:rsidR="003A1994" w:rsidRPr="00D22AD9" w:rsidRDefault="003A1994" w:rsidP="003A1994">
                              <w:r>
                                <w:t>40</w:t>
                              </w:r>
                            </w:p>
                          </w:txbxContent>
                        </wps:txbx>
                        <wps:bodyPr rot="0" vert="horz" wrap="square" lIns="91440" tIns="45720" rIns="91440" bIns="45720" anchor="t" anchorCtr="0" upright="1">
                          <a:noAutofit/>
                        </wps:bodyPr>
                      </wps:wsp>
                      <wps:wsp>
                        <wps:cNvPr id="11" name="Rectangle 14"/>
                        <wps:cNvSpPr>
                          <a:spLocks noChangeArrowheads="1"/>
                        </wps:cNvSpPr>
                        <wps:spPr bwMode="auto">
                          <a:xfrm>
                            <a:off x="4114514" y="1028322"/>
                            <a:ext cx="685752" cy="227969"/>
                          </a:xfrm>
                          <a:prstGeom prst="rect">
                            <a:avLst/>
                          </a:prstGeom>
                          <a:solidFill>
                            <a:srgbClr val="FFFFFF"/>
                          </a:solidFill>
                          <a:ln w="9525">
                            <a:solidFill>
                              <a:srgbClr val="000000"/>
                            </a:solidFill>
                            <a:miter lim="800000"/>
                            <a:headEnd/>
                            <a:tailEnd/>
                          </a:ln>
                        </wps:spPr>
                        <wps:txbx>
                          <w:txbxContent>
                            <w:p w:rsidR="003A1994" w:rsidRPr="00D22AD9" w:rsidRDefault="003A1994" w:rsidP="003A1994">
                              <w:r>
                                <w:t>50</w:t>
                              </w:r>
                            </w:p>
                          </w:txbxContent>
                        </wps:txbx>
                        <wps:bodyPr rot="0" vert="horz" wrap="square" lIns="91440" tIns="45720" rIns="91440" bIns="45720" anchor="t" anchorCtr="0" upright="1">
                          <a:noAutofit/>
                        </wps:bodyPr>
                      </wps:wsp>
                      <wps:wsp>
                        <wps:cNvPr id="12" name="Rectangle 15"/>
                        <wps:cNvSpPr>
                          <a:spLocks noChangeArrowheads="1"/>
                        </wps:cNvSpPr>
                        <wps:spPr bwMode="auto">
                          <a:xfrm>
                            <a:off x="1371505" y="457578"/>
                            <a:ext cx="685752" cy="342774"/>
                          </a:xfrm>
                          <a:prstGeom prst="rect">
                            <a:avLst/>
                          </a:prstGeom>
                          <a:solidFill>
                            <a:srgbClr val="FFFFFF"/>
                          </a:solidFill>
                          <a:ln w="9525">
                            <a:solidFill>
                              <a:srgbClr val="000000"/>
                            </a:solidFill>
                            <a:miter lim="800000"/>
                            <a:headEnd/>
                            <a:tailEnd/>
                          </a:ln>
                        </wps:spPr>
                        <wps:txbx>
                          <w:txbxContent>
                            <w:p w:rsidR="003A1994" w:rsidRPr="00D22AD9" w:rsidRDefault="003A1994" w:rsidP="003A1994">
                              <w:r>
                                <w:t>15</w:t>
                              </w:r>
                            </w:p>
                          </w:txbxContent>
                        </wps:txbx>
                        <wps:bodyPr rot="0" vert="horz" wrap="square" lIns="91440" tIns="45720" rIns="91440" bIns="45720" anchor="t" anchorCtr="0" upright="1">
                          <a:noAutofit/>
                        </wps:bodyPr>
                      </wps:wsp>
                      <wps:wsp>
                        <wps:cNvPr id="13" name="Rectangle 16"/>
                        <wps:cNvSpPr>
                          <a:spLocks noChangeArrowheads="1"/>
                        </wps:cNvSpPr>
                        <wps:spPr bwMode="auto">
                          <a:xfrm>
                            <a:off x="1371505" y="800352"/>
                            <a:ext cx="685752" cy="341954"/>
                          </a:xfrm>
                          <a:prstGeom prst="rect">
                            <a:avLst/>
                          </a:prstGeom>
                          <a:solidFill>
                            <a:srgbClr val="FFFFFF"/>
                          </a:solidFill>
                          <a:ln w="9525">
                            <a:solidFill>
                              <a:srgbClr val="000000"/>
                            </a:solidFill>
                            <a:miter lim="800000"/>
                            <a:headEnd/>
                            <a:tailEnd/>
                          </a:ln>
                        </wps:spPr>
                        <wps:txbx>
                          <w:txbxContent>
                            <w:p w:rsidR="003A1994" w:rsidRPr="00D22AD9" w:rsidRDefault="003A1994" w:rsidP="003A1994">
                              <w:r>
                                <w:t>15</w:t>
                              </w:r>
                            </w:p>
                          </w:txbxContent>
                        </wps:txbx>
                        <wps:bodyPr rot="0" vert="horz" wrap="square" lIns="91440" tIns="45720" rIns="91440" bIns="45720" anchor="t" anchorCtr="0" upright="1">
                          <a:noAutofit/>
                        </wps:bodyPr>
                      </wps:wsp>
                      <wps:wsp>
                        <wps:cNvPr id="14" name="Rectangle 17"/>
                        <wps:cNvSpPr>
                          <a:spLocks noChangeArrowheads="1"/>
                        </wps:cNvSpPr>
                        <wps:spPr bwMode="auto">
                          <a:xfrm>
                            <a:off x="1371505" y="1143126"/>
                            <a:ext cx="685752" cy="341954"/>
                          </a:xfrm>
                          <a:prstGeom prst="rect">
                            <a:avLst/>
                          </a:prstGeom>
                          <a:solidFill>
                            <a:srgbClr val="FFFFFF"/>
                          </a:solidFill>
                          <a:ln w="9525">
                            <a:solidFill>
                              <a:srgbClr val="000000"/>
                            </a:solidFill>
                            <a:miter lim="800000"/>
                            <a:headEnd/>
                            <a:tailEnd/>
                          </a:ln>
                        </wps:spPr>
                        <wps:txbx>
                          <w:txbxContent>
                            <w:p w:rsidR="003A1994" w:rsidRPr="00D22AD9" w:rsidRDefault="003A1994" w:rsidP="003A1994">
                              <w:r>
                                <w:t>15</w:t>
                              </w:r>
                            </w:p>
                          </w:txbxContent>
                        </wps:txbx>
                        <wps:bodyPr rot="0" vert="horz" wrap="square" lIns="91440" tIns="45720" rIns="91440" bIns="45720" anchor="t" anchorCtr="0" upright="1">
                          <a:noAutofit/>
                        </wps:bodyPr>
                      </wps:wsp>
                      <wps:wsp>
                        <wps:cNvPr id="15" name="Rectangle 18"/>
                        <wps:cNvSpPr>
                          <a:spLocks noChangeArrowheads="1"/>
                        </wps:cNvSpPr>
                        <wps:spPr bwMode="auto">
                          <a:xfrm>
                            <a:off x="1371505" y="113985"/>
                            <a:ext cx="684943" cy="343594"/>
                          </a:xfrm>
                          <a:prstGeom prst="rect">
                            <a:avLst/>
                          </a:prstGeom>
                          <a:solidFill>
                            <a:srgbClr val="FFFFFF"/>
                          </a:solidFill>
                          <a:ln w="9525">
                            <a:solidFill>
                              <a:srgbClr val="000000"/>
                            </a:solidFill>
                            <a:miter lim="800000"/>
                            <a:headEnd/>
                            <a:tailEnd/>
                          </a:ln>
                        </wps:spPr>
                        <wps:txbx>
                          <w:txbxContent>
                            <w:p w:rsidR="003A1994" w:rsidRPr="00D22AD9" w:rsidRDefault="003A1994" w:rsidP="003A1994">
                              <w:r>
                                <w:t>15</w:t>
                              </w:r>
                            </w:p>
                            <w:p w:rsidR="003A1994" w:rsidRDefault="003A1994" w:rsidP="003A1994"/>
                          </w:txbxContent>
                        </wps:txbx>
                        <wps:bodyPr rot="0" vert="horz" wrap="square" lIns="91440" tIns="45720" rIns="91440" bIns="45720" anchor="t" anchorCtr="0" upright="1">
                          <a:noAutofit/>
                        </wps:bodyPr>
                      </wps:wsp>
                      <wps:wsp>
                        <wps:cNvPr id="16" name="Rectangle 19"/>
                        <wps:cNvSpPr>
                          <a:spLocks noChangeArrowheads="1"/>
                        </wps:cNvSpPr>
                        <wps:spPr bwMode="auto">
                          <a:xfrm>
                            <a:off x="2171414" y="457578"/>
                            <a:ext cx="685752" cy="342774"/>
                          </a:xfrm>
                          <a:prstGeom prst="rect">
                            <a:avLst/>
                          </a:prstGeom>
                          <a:solidFill>
                            <a:srgbClr val="FFFFFF"/>
                          </a:solidFill>
                          <a:ln w="9525">
                            <a:solidFill>
                              <a:srgbClr val="000000"/>
                            </a:solidFill>
                            <a:miter lim="800000"/>
                            <a:headEnd/>
                            <a:tailEnd/>
                          </a:ln>
                        </wps:spPr>
                        <wps:txbx>
                          <w:txbxContent>
                            <w:p w:rsidR="003A1994" w:rsidRPr="00D22AD9" w:rsidRDefault="003A1994" w:rsidP="003A1994">
                              <w:r>
                                <w:t>16</w:t>
                              </w:r>
                            </w:p>
                            <w:p w:rsidR="003A1994" w:rsidRDefault="003A1994" w:rsidP="003A1994"/>
                          </w:txbxContent>
                        </wps:txbx>
                        <wps:bodyPr rot="0" vert="horz" wrap="square" lIns="91440" tIns="45720" rIns="91440" bIns="45720" anchor="t" anchorCtr="0" upright="1">
                          <a:noAutofit/>
                        </wps:bodyPr>
                      </wps:wsp>
                      <wps:wsp>
                        <wps:cNvPr id="17" name="Rectangle 20"/>
                        <wps:cNvSpPr>
                          <a:spLocks noChangeArrowheads="1"/>
                        </wps:cNvSpPr>
                        <wps:spPr bwMode="auto">
                          <a:xfrm>
                            <a:off x="2171414" y="800352"/>
                            <a:ext cx="685752" cy="341954"/>
                          </a:xfrm>
                          <a:prstGeom prst="rect">
                            <a:avLst/>
                          </a:prstGeom>
                          <a:solidFill>
                            <a:srgbClr val="FFFFFF"/>
                          </a:solidFill>
                          <a:ln w="9525">
                            <a:solidFill>
                              <a:srgbClr val="000000"/>
                            </a:solidFill>
                            <a:miter lim="800000"/>
                            <a:headEnd/>
                            <a:tailEnd/>
                          </a:ln>
                        </wps:spPr>
                        <wps:txbx>
                          <w:txbxContent>
                            <w:p w:rsidR="003A1994" w:rsidRPr="00D22AD9" w:rsidRDefault="003A1994" w:rsidP="003A1994">
                              <w:r>
                                <w:t>17</w:t>
                              </w:r>
                            </w:p>
                            <w:p w:rsidR="003A1994" w:rsidRDefault="003A1994" w:rsidP="003A1994"/>
                          </w:txbxContent>
                        </wps:txbx>
                        <wps:bodyPr rot="0" vert="horz" wrap="square" lIns="91440" tIns="45720" rIns="91440" bIns="45720" anchor="t" anchorCtr="0" upright="1">
                          <a:noAutofit/>
                        </wps:bodyPr>
                      </wps:wsp>
                      <wps:wsp>
                        <wps:cNvPr id="18" name="Rectangle 21"/>
                        <wps:cNvSpPr>
                          <a:spLocks noChangeArrowheads="1"/>
                        </wps:cNvSpPr>
                        <wps:spPr bwMode="auto">
                          <a:xfrm>
                            <a:off x="2171414" y="1143126"/>
                            <a:ext cx="685752" cy="341954"/>
                          </a:xfrm>
                          <a:prstGeom prst="rect">
                            <a:avLst/>
                          </a:prstGeom>
                          <a:solidFill>
                            <a:srgbClr val="FFFFFF"/>
                          </a:solidFill>
                          <a:ln w="9525">
                            <a:solidFill>
                              <a:srgbClr val="000000"/>
                            </a:solidFill>
                            <a:miter lim="800000"/>
                            <a:headEnd/>
                            <a:tailEnd/>
                          </a:ln>
                        </wps:spPr>
                        <wps:txbx>
                          <w:txbxContent>
                            <w:p w:rsidR="003A1994" w:rsidRPr="00D22AD9" w:rsidRDefault="003A1994" w:rsidP="003A1994">
                              <w:r>
                                <w:t>18</w:t>
                              </w:r>
                            </w:p>
                            <w:p w:rsidR="003A1994" w:rsidRDefault="003A1994" w:rsidP="003A1994"/>
                          </w:txbxContent>
                        </wps:txbx>
                        <wps:bodyPr rot="0" vert="horz" wrap="square" lIns="91440" tIns="45720" rIns="91440" bIns="45720" anchor="t" anchorCtr="0" upright="1">
                          <a:noAutofit/>
                        </wps:bodyPr>
                      </wps:wsp>
                    </wpc:wpc>
                  </a:graphicData>
                </a:graphic>
              </wp:inline>
            </w:drawing>
          </mc:Choice>
          <mc:Fallback>
            <w:pict>
              <v:group id="Полотно 19" o:spid="_x0000_s1026" editas="canvas" style="width:459pt;height:117pt;mso-position-horizontal-relative:char;mso-position-vertical-relative:line" coordsize="58293,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14859;visibility:visible;mso-wrap-style:square">
                  <v:fill o:detectmouseclick="t"/>
                  <v:path o:connecttype="none"/>
                </v:shape>
                <v:rect id="Rectangle 4" o:spid="_x0000_s1028" style="position:absolute;left:3432;top:1139;width:6866;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rsidR="003A1994" w:rsidRPr="00D22AD9" w:rsidRDefault="003A1994" w:rsidP="003A1994">
                        <w:r>
                          <w:t>15</w:t>
                        </w:r>
                      </w:p>
                    </w:txbxContent>
                  </v:textbox>
                </v:rect>
                <v:rect id="Rectangle 5" o:spid="_x0000_s1029" style="position:absolute;left:21714;top:1139;width:6857;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rsidR="003A1994" w:rsidRPr="00D22AD9" w:rsidRDefault="003A1994" w:rsidP="003A1994">
                        <w:r>
                          <w:t>15</w:t>
                        </w:r>
                      </w:p>
                      <w:p w:rsidR="003A1994" w:rsidRDefault="003A1994" w:rsidP="003A1994"/>
                    </w:txbxContent>
                  </v:textbox>
                </v:rect>
                <v:rect id="Rectangle 6" o:spid="_x0000_s1030" style="position:absolute;left:29721;top:1139;width:6849;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3A1994" w:rsidRPr="00D22AD9" w:rsidRDefault="003A1994" w:rsidP="003A1994">
                        <w:r>
                          <w:t>10</w:t>
                        </w:r>
                      </w:p>
                    </w:txbxContent>
                  </v:textbox>
                </v:rect>
                <v:rect id="Rectangle 7" o:spid="_x0000_s1031" style="position:absolute;left:41145;top:1139;width:6857;height: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3A1994" w:rsidRPr="00D22AD9" w:rsidRDefault="003A1994" w:rsidP="003A1994">
                        <w:r>
                          <w:t>10</w:t>
                        </w:r>
                      </w:p>
                    </w:txbxContent>
                  </v:textbox>
                </v:rect>
                <v:line id="Line 8" o:spid="_x0000_s1032" style="position:absolute;visibility:visible;mso-wrap-style:square" from="10290,4575" to="10298,8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" strokeweight="4.5pt">
                  <v:stroke endarrow="block"/>
                </v:line>
                <v:line id="Line 9" o:spid="_x0000_s1033" style="position:absolute;visibility:visible;mso-wrap-style:square" from="36578,5715" to="36586,9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" strokeweight="4.5pt">
                  <v:stroke endarrow="block"/>
                </v:line>
                <v:rect id="Rectangle 10" o:spid="_x0000_s1034" style="position:absolute;left:29721;top:4567;width:6841;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3A1994" w:rsidRPr="00D22AD9" w:rsidRDefault="003A1994" w:rsidP="003A1994">
                        <w:r>
                          <w:t>20</w:t>
                        </w:r>
                      </w:p>
                    </w:txbxContent>
                  </v:textbox>
                </v:rect>
                <v:rect id="Rectangle 11" o:spid="_x0000_s1035" style="position:absolute;left:41145;top:3427;width:6857;height:2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rsidR="003A1994" w:rsidRPr="00D22AD9" w:rsidRDefault="003A1994" w:rsidP="003A1994">
                        <w:pPr>
                          <w:rPr>
                            <w:sz w:val="20"/>
                            <w:szCs w:val="20"/>
                          </w:rPr>
                        </w:pPr>
                        <w:r w:rsidRPr="00D22AD9">
                          <w:rPr>
                            <w:sz w:val="20"/>
                            <w:szCs w:val="20"/>
                          </w:rPr>
                          <w:t>20</w:t>
                        </w:r>
                      </w:p>
                    </w:txbxContent>
                  </v:textbox>
                </v:rect>
                <v:rect id="Rectangle 12" o:spid="_x0000_s1036" style="position:absolute;left:41145;top:5715;width:6857;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rsidR="003A1994" w:rsidRPr="00D22AD9" w:rsidRDefault="003A1994" w:rsidP="003A1994">
                        <w:r>
                          <w:t>30</w:t>
                        </w:r>
                      </w:p>
                    </w:txbxContent>
                  </v:textbox>
                </v:rect>
                <v:rect id="Rectangle 13" o:spid="_x0000_s1037" style="position:absolute;left:41145;top:7995;width:6857;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rsidR="003A1994" w:rsidRPr="00D22AD9" w:rsidRDefault="003A1994" w:rsidP="003A1994">
                        <w:r>
                          <w:t>40</w:t>
                        </w:r>
                      </w:p>
                    </w:txbxContent>
                  </v:textbox>
                </v:rect>
                <v:rect id="Rectangle 14" o:spid="_x0000_s1038" style="position:absolute;left:41145;top:10283;width:6857;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3A1994" w:rsidRPr="00D22AD9" w:rsidRDefault="003A1994" w:rsidP="003A1994">
                        <w:r>
                          <w:t>50</w:t>
                        </w:r>
                      </w:p>
                    </w:txbxContent>
                  </v:textbox>
                </v:rect>
                <v:rect id="Rectangle 15" o:spid="_x0000_s1039" style="position:absolute;left:13715;top:4575;width:6857;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3A1994" w:rsidRPr="00D22AD9" w:rsidRDefault="003A1994" w:rsidP="003A1994">
                        <w:r>
                          <w:t>15</w:t>
                        </w:r>
                      </w:p>
                    </w:txbxContent>
                  </v:textbox>
                </v:rect>
                <v:rect id="Rectangle 16" o:spid="_x0000_s1040" style="position:absolute;left:13715;top:8003;width:6857;height:3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3A1994" w:rsidRPr="00D22AD9" w:rsidRDefault="003A1994" w:rsidP="003A1994">
                        <w:r>
                          <w:t>15</w:t>
                        </w:r>
                      </w:p>
                    </w:txbxContent>
                  </v:textbox>
                </v:rect>
                <v:rect id="Rectangle 17" o:spid="_x0000_s1041" style="position:absolute;left:13715;top:11431;width:6857;height:3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rsidR="003A1994" w:rsidRPr="00D22AD9" w:rsidRDefault="003A1994" w:rsidP="003A1994">
                        <w:r>
                          <w:t>15</w:t>
                        </w:r>
                      </w:p>
                    </w:txbxContent>
                  </v:textbox>
                </v:rect>
                <v:rect id="Rectangle 18" o:spid="_x0000_s1042" style="position:absolute;left:13715;top:1139;width:6849;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rsidR="003A1994" w:rsidRPr="00D22AD9" w:rsidRDefault="003A1994" w:rsidP="003A1994">
                        <w:r>
                          <w:t>15</w:t>
                        </w:r>
                      </w:p>
                      <w:p w:rsidR="003A1994" w:rsidRDefault="003A1994" w:rsidP="003A1994"/>
                    </w:txbxContent>
                  </v:textbox>
                </v:rect>
                <v:rect id="Rectangle 19" o:spid="_x0000_s1043" style="position:absolute;left:21714;top:4575;width:6857;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rsidR="003A1994" w:rsidRPr="00D22AD9" w:rsidRDefault="003A1994" w:rsidP="003A1994">
                        <w:r>
                          <w:t>16</w:t>
                        </w:r>
                      </w:p>
                      <w:p w:rsidR="003A1994" w:rsidRDefault="003A1994" w:rsidP="003A1994"/>
                    </w:txbxContent>
                  </v:textbox>
                </v:rect>
                <v:rect id="Rectangle 20" o:spid="_x0000_s1044" style="position:absolute;left:21714;top:8003;width:6857;height:3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rsidR="003A1994" w:rsidRPr="00D22AD9" w:rsidRDefault="003A1994" w:rsidP="003A1994">
                        <w:r>
                          <w:t>17</w:t>
                        </w:r>
                      </w:p>
                      <w:p w:rsidR="003A1994" w:rsidRDefault="003A1994" w:rsidP="003A1994"/>
                    </w:txbxContent>
                  </v:textbox>
                </v:rect>
                <v:rect id="Rectangle 21" o:spid="_x0000_s1045" style="position:absolute;left:21714;top:11431;width:6857;height:3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3A1994" w:rsidRPr="00D22AD9" w:rsidRDefault="003A1994" w:rsidP="003A1994">
                        <w:r>
                          <w:t>18</w:t>
                        </w:r>
                      </w:p>
                      <w:p w:rsidR="003A1994" w:rsidRDefault="003A1994" w:rsidP="003A1994"/>
                    </w:txbxContent>
                  </v:textbox>
                </v:rect>
                <w10:anchorlock/>
              </v:group>
            </w:pict>
          </mc:Fallback>
        </mc:AlternateContent>
      </w:r>
    </w:p>
    <w:p w:rsidR="003A1994" w:rsidRPr="00DF40AA" w:rsidRDefault="003A1994" w:rsidP="00DF40AA">
      <w:pPr>
        <w:pStyle w:val="1"/>
        <w:ind w:left="927" w:firstLine="0"/>
        <w:rPr>
          <w:lang w:val="uk-UA"/>
        </w:rPr>
      </w:pPr>
    </w:p>
    <w:p w:rsidR="00DF40AA" w:rsidRPr="00DF40AA" w:rsidRDefault="00DF40AA" w:rsidP="00DF40AA">
      <w:pPr>
        <w:pStyle w:val="a5"/>
        <w:tabs>
          <w:tab w:val="left" w:pos="0"/>
          <w:tab w:val="left" w:pos="284"/>
        </w:tabs>
        <w:spacing w:line="240" w:lineRule="auto"/>
        <w:ind w:right="-1" w:firstLine="0"/>
        <w:rPr>
          <w:sz w:val="24"/>
          <w:szCs w:val="24"/>
          <w:lang w:val="uk-UA"/>
        </w:rPr>
      </w:pPr>
      <w:r w:rsidRPr="00DF40AA">
        <w:rPr>
          <w:b/>
          <w:color w:val="000000"/>
          <w:sz w:val="24"/>
          <w:szCs w:val="24"/>
          <w:lang w:val="uk-UA"/>
        </w:rPr>
        <w:t xml:space="preserve">IV. </w:t>
      </w:r>
      <w:r w:rsidRPr="00DF40AA">
        <w:rPr>
          <w:b/>
          <w:bCs/>
          <w:color w:val="000000"/>
          <w:sz w:val="24"/>
          <w:szCs w:val="24"/>
          <w:lang w:val="uk-UA"/>
        </w:rPr>
        <w:t>Узагальнення і систематизація</w:t>
      </w:r>
      <w:r w:rsidRPr="00DF40AA">
        <w:rPr>
          <w:b/>
          <w:color w:val="000000"/>
          <w:sz w:val="24"/>
          <w:szCs w:val="24"/>
          <w:lang w:val="uk-UA"/>
        </w:rPr>
        <w:t xml:space="preserve"> вивченого.</w:t>
      </w:r>
      <w:r w:rsidRPr="00DF40AA">
        <w:rPr>
          <w:color w:val="000000"/>
          <w:sz w:val="24"/>
          <w:szCs w:val="24"/>
          <w:lang w:val="uk-UA"/>
        </w:rPr>
        <w:br/>
      </w:r>
    </w:p>
    <w:p w:rsidR="00DF40AA" w:rsidRPr="00DF40AA" w:rsidRDefault="00DF40AA" w:rsidP="00DF40AA">
      <w:pPr>
        <w:pStyle w:val="a5"/>
        <w:numPr>
          <w:ilvl w:val="0"/>
          <w:numId w:val="4"/>
        </w:numPr>
        <w:tabs>
          <w:tab w:val="left" w:pos="0"/>
          <w:tab w:val="left" w:pos="284"/>
        </w:tabs>
        <w:spacing w:line="240" w:lineRule="auto"/>
        <w:ind w:right="-1"/>
        <w:rPr>
          <w:sz w:val="24"/>
          <w:szCs w:val="24"/>
          <w:lang w:val="uk-UA"/>
        </w:rPr>
      </w:pPr>
      <w:r w:rsidRPr="00DF40AA">
        <w:rPr>
          <w:sz w:val="24"/>
          <w:szCs w:val="24"/>
          <w:lang w:val="uk-UA"/>
        </w:rPr>
        <w:t>Яка послідовність уведення формули в комірку та її виконання?</w:t>
      </w:r>
    </w:p>
    <w:p w:rsidR="00DF40AA" w:rsidRPr="00DF40AA" w:rsidRDefault="00DF40AA" w:rsidP="00DF40AA">
      <w:pPr>
        <w:pStyle w:val="a5"/>
        <w:numPr>
          <w:ilvl w:val="0"/>
          <w:numId w:val="4"/>
        </w:numPr>
        <w:tabs>
          <w:tab w:val="left" w:pos="0"/>
          <w:tab w:val="left" w:pos="284"/>
        </w:tabs>
        <w:spacing w:line="240" w:lineRule="auto"/>
        <w:ind w:right="-1"/>
        <w:rPr>
          <w:sz w:val="24"/>
          <w:szCs w:val="24"/>
          <w:lang w:val="uk-UA"/>
        </w:rPr>
      </w:pPr>
      <w:r w:rsidRPr="00DF40AA">
        <w:rPr>
          <w:sz w:val="24"/>
          <w:szCs w:val="24"/>
          <w:lang w:val="uk-UA"/>
        </w:rPr>
        <w:t>Що таке «функція» у Excel?</w:t>
      </w:r>
    </w:p>
    <w:p w:rsidR="00DF40AA" w:rsidRPr="00DF40AA" w:rsidRDefault="00DF40AA" w:rsidP="00DF40AA">
      <w:pPr>
        <w:pStyle w:val="a5"/>
        <w:numPr>
          <w:ilvl w:val="0"/>
          <w:numId w:val="4"/>
        </w:numPr>
        <w:tabs>
          <w:tab w:val="left" w:pos="0"/>
          <w:tab w:val="left" w:pos="284"/>
        </w:tabs>
        <w:spacing w:line="240" w:lineRule="auto"/>
        <w:ind w:right="-1"/>
        <w:rPr>
          <w:sz w:val="24"/>
          <w:szCs w:val="24"/>
          <w:lang w:val="uk-UA"/>
        </w:rPr>
      </w:pPr>
      <w:r w:rsidRPr="00DF40AA">
        <w:rPr>
          <w:sz w:val="24"/>
          <w:szCs w:val="24"/>
          <w:lang w:val="uk-UA"/>
        </w:rPr>
        <w:t>Що таке аргумент?</w:t>
      </w:r>
    </w:p>
    <w:p w:rsidR="00DF40AA" w:rsidRPr="00DF40AA" w:rsidRDefault="00DF40AA" w:rsidP="00DF40AA">
      <w:pPr>
        <w:pStyle w:val="a5"/>
        <w:numPr>
          <w:ilvl w:val="0"/>
          <w:numId w:val="4"/>
        </w:numPr>
        <w:tabs>
          <w:tab w:val="left" w:pos="0"/>
          <w:tab w:val="left" w:pos="284"/>
        </w:tabs>
        <w:spacing w:line="240" w:lineRule="auto"/>
        <w:ind w:right="-1"/>
        <w:rPr>
          <w:sz w:val="24"/>
          <w:szCs w:val="24"/>
          <w:lang w:val="uk-UA"/>
        </w:rPr>
      </w:pPr>
      <w:r w:rsidRPr="00DF40AA">
        <w:rPr>
          <w:sz w:val="24"/>
          <w:szCs w:val="24"/>
          <w:lang w:val="uk-UA"/>
        </w:rPr>
        <w:t>Яка  структура функції у Excel?</w:t>
      </w:r>
    </w:p>
    <w:p w:rsidR="00DF40AA" w:rsidRPr="00DF40AA" w:rsidRDefault="00DF40AA" w:rsidP="00DF40AA">
      <w:pPr>
        <w:pStyle w:val="a5"/>
        <w:numPr>
          <w:ilvl w:val="0"/>
          <w:numId w:val="4"/>
        </w:numPr>
        <w:tabs>
          <w:tab w:val="left" w:pos="0"/>
          <w:tab w:val="left" w:pos="284"/>
        </w:tabs>
        <w:spacing w:line="240" w:lineRule="auto"/>
        <w:ind w:right="-1"/>
        <w:rPr>
          <w:sz w:val="24"/>
          <w:szCs w:val="24"/>
          <w:lang w:val="uk-UA"/>
        </w:rPr>
      </w:pPr>
      <w:r w:rsidRPr="00DF40AA">
        <w:rPr>
          <w:sz w:val="24"/>
          <w:szCs w:val="24"/>
          <w:lang w:val="uk-UA"/>
        </w:rPr>
        <w:t>Як можна додати функцію у Excel?</w:t>
      </w:r>
    </w:p>
    <w:p w:rsidR="00DF40AA" w:rsidRPr="00DF40AA" w:rsidRDefault="00DF40AA" w:rsidP="00DF40AA">
      <w:pPr>
        <w:pStyle w:val="a5"/>
        <w:numPr>
          <w:ilvl w:val="0"/>
          <w:numId w:val="4"/>
        </w:numPr>
        <w:tabs>
          <w:tab w:val="left" w:pos="0"/>
          <w:tab w:val="left" w:pos="284"/>
        </w:tabs>
        <w:spacing w:line="240" w:lineRule="auto"/>
        <w:ind w:right="-1"/>
        <w:rPr>
          <w:sz w:val="24"/>
          <w:szCs w:val="24"/>
          <w:lang w:val="uk-UA"/>
        </w:rPr>
      </w:pPr>
      <w:r w:rsidRPr="00DF40AA">
        <w:rPr>
          <w:sz w:val="24"/>
          <w:szCs w:val="24"/>
          <w:lang w:val="uk-UA"/>
        </w:rPr>
        <w:t>Які основні функції Excel ви знаєте?</w:t>
      </w:r>
    </w:p>
    <w:p w:rsidR="00DF40AA" w:rsidRPr="00DF40AA" w:rsidRDefault="00DF40AA" w:rsidP="00DF40AA">
      <w:pPr>
        <w:rPr>
          <w:color w:val="000000"/>
        </w:rPr>
      </w:pPr>
    </w:p>
    <w:p w:rsidR="00DF40AA" w:rsidRPr="00DF40AA" w:rsidRDefault="00DF40AA" w:rsidP="00DF40AA">
      <w:pPr>
        <w:rPr>
          <w:b/>
          <w:color w:val="000000"/>
        </w:rPr>
      </w:pPr>
      <w:r w:rsidRPr="00DF40AA">
        <w:rPr>
          <w:b/>
          <w:color w:val="000000"/>
        </w:rPr>
        <w:t>V. Аналіз та підсумки уроку.</w:t>
      </w:r>
    </w:p>
    <w:p w:rsidR="00DF40AA" w:rsidRPr="00DF40AA" w:rsidRDefault="00DF40AA" w:rsidP="00DF40AA">
      <w:pPr>
        <w:ind w:firstLine="360"/>
        <w:rPr>
          <w:color w:val="000000"/>
        </w:rPr>
      </w:pPr>
      <w:r w:rsidRPr="00DF40AA">
        <w:rPr>
          <w:color w:val="000000"/>
        </w:rPr>
        <w:t>Підводяться підсумки та робиться аналіз вивченого матеріалу.</w:t>
      </w:r>
    </w:p>
    <w:p w:rsidR="00DF40AA" w:rsidRPr="00DF40AA" w:rsidRDefault="00DF40AA" w:rsidP="00DF40AA">
      <w:pPr>
        <w:ind w:firstLine="360"/>
        <w:rPr>
          <w:color w:val="000000"/>
        </w:rPr>
      </w:pPr>
    </w:p>
    <w:p w:rsidR="00DF40AA" w:rsidRPr="00DF40AA" w:rsidRDefault="00DF40AA" w:rsidP="00DF40AA">
      <w:r w:rsidRPr="00DF40AA">
        <w:rPr>
          <w:b/>
        </w:rPr>
        <w:t>Домашнє завдання.</w:t>
      </w:r>
      <w:r w:rsidRPr="00DF40AA">
        <w:t xml:space="preserve"> Конспект. </w:t>
      </w:r>
    </w:p>
    <w:p w:rsidR="00446A23" w:rsidRPr="00DF40AA" w:rsidRDefault="00446A23"/>
    <w:sectPr w:rsidR="00446A23" w:rsidRPr="00DF40A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B08F0"/>
    <w:multiLevelType w:val="hybridMultilevel"/>
    <w:tmpl w:val="BA3AD082"/>
    <w:lvl w:ilvl="0" w:tplc="50D0BD3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 w15:restartNumberingAfterBreak="0">
    <w:nsid w:val="126726DC"/>
    <w:multiLevelType w:val="hybridMultilevel"/>
    <w:tmpl w:val="54D4DE10"/>
    <w:lvl w:ilvl="0" w:tplc="BF523130">
      <w:start w:val="1"/>
      <w:numFmt w:val="decimal"/>
      <w:lvlText w:val="%1."/>
      <w:lvlJc w:val="left"/>
      <w:pPr>
        <w:ind w:left="1069" w:hanging="360"/>
      </w:pPr>
      <w:rPr>
        <w:rFonts w:hint="default"/>
        <w:b w:val="0"/>
        <w:sz w:val="22"/>
        <w:szCs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A073B72"/>
    <w:multiLevelType w:val="hybridMultilevel"/>
    <w:tmpl w:val="145432AE"/>
    <w:lvl w:ilvl="0" w:tplc="89E0ED90">
      <w:start w:val="1"/>
      <w:numFmt w:val="decimal"/>
      <w:lvlText w:val="%1."/>
      <w:lvlJc w:val="left"/>
      <w:pPr>
        <w:ind w:left="1021" w:hanging="425"/>
      </w:pPr>
      <w:rPr>
        <w:rFonts w:ascii="Times New Roman" w:eastAsia="Calibri" w:hAnsi="Times New Roman" w:cs="Times New Roman" w:hint="default"/>
        <w:b w:val="0"/>
        <w:bCs/>
        <w:spacing w:val="-1"/>
        <w:w w:val="100"/>
        <w:sz w:val="24"/>
        <w:szCs w:val="24"/>
        <w:lang w:val="uk" w:eastAsia="uk" w:bidi="uk"/>
      </w:rPr>
    </w:lvl>
    <w:lvl w:ilvl="1" w:tplc="BD6C8368">
      <w:numFmt w:val="bullet"/>
      <w:lvlText w:val="•"/>
      <w:lvlJc w:val="left"/>
      <w:pPr>
        <w:ind w:left="1986" w:hanging="425"/>
      </w:pPr>
      <w:rPr>
        <w:rFonts w:hint="default"/>
        <w:lang w:val="uk" w:eastAsia="uk" w:bidi="uk"/>
      </w:rPr>
    </w:lvl>
    <w:lvl w:ilvl="2" w:tplc="968A94F0">
      <w:numFmt w:val="bullet"/>
      <w:lvlText w:val="•"/>
      <w:lvlJc w:val="left"/>
      <w:pPr>
        <w:ind w:left="2952" w:hanging="425"/>
      </w:pPr>
      <w:rPr>
        <w:rFonts w:hint="default"/>
        <w:lang w:val="uk" w:eastAsia="uk" w:bidi="uk"/>
      </w:rPr>
    </w:lvl>
    <w:lvl w:ilvl="3" w:tplc="4314DDF0">
      <w:numFmt w:val="bullet"/>
      <w:lvlText w:val="•"/>
      <w:lvlJc w:val="left"/>
      <w:pPr>
        <w:ind w:left="3918" w:hanging="425"/>
      </w:pPr>
      <w:rPr>
        <w:rFonts w:hint="default"/>
        <w:lang w:val="uk" w:eastAsia="uk" w:bidi="uk"/>
      </w:rPr>
    </w:lvl>
    <w:lvl w:ilvl="4" w:tplc="BFC4727E">
      <w:numFmt w:val="bullet"/>
      <w:lvlText w:val="•"/>
      <w:lvlJc w:val="left"/>
      <w:pPr>
        <w:ind w:left="4884" w:hanging="425"/>
      </w:pPr>
      <w:rPr>
        <w:rFonts w:hint="default"/>
        <w:lang w:val="uk" w:eastAsia="uk" w:bidi="uk"/>
      </w:rPr>
    </w:lvl>
    <w:lvl w:ilvl="5" w:tplc="E20206F6">
      <w:numFmt w:val="bullet"/>
      <w:lvlText w:val="•"/>
      <w:lvlJc w:val="left"/>
      <w:pPr>
        <w:ind w:left="5850" w:hanging="425"/>
      </w:pPr>
      <w:rPr>
        <w:rFonts w:hint="default"/>
        <w:lang w:val="uk" w:eastAsia="uk" w:bidi="uk"/>
      </w:rPr>
    </w:lvl>
    <w:lvl w:ilvl="6" w:tplc="8C7C1C76">
      <w:numFmt w:val="bullet"/>
      <w:lvlText w:val="•"/>
      <w:lvlJc w:val="left"/>
      <w:pPr>
        <w:ind w:left="6816" w:hanging="425"/>
      </w:pPr>
      <w:rPr>
        <w:rFonts w:hint="default"/>
        <w:lang w:val="uk" w:eastAsia="uk" w:bidi="uk"/>
      </w:rPr>
    </w:lvl>
    <w:lvl w:ilvl="7" w:tplc="47F4EE32">
      <w:numFmt w:val="bullet"/>
      <w:lvlText w:val="•"/>
      <w:lvlJc w:val="left"/>
      <w:pPr>
        <w:ind w:left="7782" w:hanging="425"/>
      </w:pPr>
      <w:rPr>
        <w:rFonts w:hint="default"/>
        <w:lang w:val="uk" w:eastAsia="uk" w:bidi="uk"/>
      </w:rPr>
    </w:lvl>
    <w:lvl w:ilvl="8" w:tplc="9BA69F9A">
      <w:numFmt w:val="bullet"/>
      <w:lvlText w:val="•"/>
      <w:lvlJc w:val="left"/>
      <w:pPr>
        <w:ind w:left="8748" w:hanging="425"/>
      </w:pPr>
      <w:rPr>
        <w:rFonts w:hint="default"/>
        <w:lang w:val="uk" w:eastAsia="uk" w:bidi="uk"/>
      </w:rPr>
    </w:lvl>
  </w:abstractNum>
  <w:abstractNum w:abstractNumId="3" w15:restartNumberingAfterBreak="0">
    <w:nsid w:val="7CB63655"/>
    <w:multiLevelType w:val="hybridMultilevel"/>
    <w:tmpl w:val="797E332A"/>
    <w:lvl w:ilvl="0" w:tplc="3022F738">
      <w:start w:val="1"/>
      <w:numFmt w:val="decimal"/>
      <w:lvlText w:val="%1."/>
      <w:lvlJc w:val="left"/>
      <w:pPr>
        <w:ind w:left="1021" w:hanging="425"/>
      </w:pPr>
      <w:rPr>
        <w:rFonts w:ascii="Times New Roman" w:eastAsia="Calibri" w:hAnsi="Times New Roman" w:cs="Times New Roman" w:hint="default"/>
        <w:b w:val="0"/>
        <w:bCs/>
        <w:spacing w:val="-1"/>
        <w:w w:val="100"/>
        <w:sz w:val="24"/>
        <w:szCs w:val="24"/>
        <w:lang w:val="uk" w:eastAsia="uk" w:bidi="uk"/>
      </w:rPr>
    </w:lvl>
    <w:lvl w:ilvl="1" w:tplc="3CAE512E">
      <w:numFmt w:val="bullet"/>
      <w:lvlText w:val="•"/>
      <w:lvlJc w:val="left"/>
      <w:pPr>
        <w:ind w:left="1986" w:hanging="425"/>
      </w:pPr>
      <w:rPr>
        <w:rFonts w:hint="default"/>
        <w:lang w:val="uk" w:eastAsia="uk" w:bidi="uk"/>
      </w:rPr>
    </w:lvl>
    <w:lvl w:ilvl="2" w:tplc="B7A4A366">
      <w:numFmt w:val="bullet"/>
      <w:lvlText w:val="•"/>
      <w:lvlJc w:val="left"/>
      <w:pPr>
        <w:ind w:left="2952" w:hanging="425"/>
      </w:pPr>
      <w:rPr>
        <w:rFonts w:hint="default"/>
        <w:lang w:val="uk" w:eastAsia="uk" w:bidi="uk"/>
      </w:rPr>
    </w:lvl>
    <w:lvl w:ilvl="3" w:tplc="2E1EA078">
      <w:numFmt w:val="bullet"/>
      <w:lvlText w:val="•"/>
      <w:lvlJc w:val="left"/>
      <w:pPr>
        <w:ind w:left="3918" w:hanging="425"/>
      </w:pPr>
      <w:rPr>
        <w:rFonts w:hint="default"/>
        <w:lang w:val="uk" w:eastAsia="uk" w:bidi="uk"/>
      </w:rPr>
    </w:lvl>
    <w:lvl w:ilvl="4" w:tplc="A82412E6">
      <w:numFmt w:val="bullet"/>
      <w:lvlText w:val="•"/>
      <w:lvlJc w:val="left"/>
      <w:pPr>
        <w:ind w:left="4884" w:hanging="425"/>
      </w:pPr>
      <w:rPr>
        <w:rFonts w:hint="default"/>
        <w:lang w:val="uk" w:eastAsia="uk" w:bidi="uk"/>
      </w:rPr>
    </w:lvl>
    <w:lvl w:ilvl="5" w:tplc="3E4A1E36">
      <w:numFmt w:val="bullet"/>
      <w:lvlText w:val="•"/>
      <w:lvlJc w:val="left"/>
      <w:pPr>
        <w:ind w:left="5850" w:hanging="425"/>
      </w:pPr>
      <w:rPr>
        <w:rFonts w:hint="default"/>
        <w:lang w:val="uk" w:eastAsia="uk" w:bidi="uk"/>
      </w:rPr>
    </w:lvl>
    <w:lvl w:ilvl="6" w:tplc="545CE4EA">
      <w:numFmt w:val="bullet"/>
      <w:lvlText w:val="•"/>
      <w:lvlJc w:val="left"/>
      <w:pPr>
        <w:ind w:left="6816" w:hanging="425"/>
      </w:pPr>
      <w:rPr>
        <w:rFonts w:hint="default"/>
        <w:lang w:val="uk" w:eastAsia="uk" w:bidi="uk"/>
      </w:rPr>
    </w:lvl>
    <w:lvl w:ilvl="7" w:tplc="A8263770">
      <w:numFmt w:val="bullet"/>
      <w:lvlText w:val="•"/>
      <w:lvlJc w:val="left"/>
      <w:pPr>
        <w:ind w:left="7782" w:hanging="425"/>
      </w:pPr>
      <w:rPr>
        <w:rFonts w:hint="default"/>
        <w:lang w:val="uk" w:eastAsia="uk" w:bidi="uk"/>
      </w:rPr>
    </w:lvl>
    <w:lvl w:ilvl="8" w:tplc="455EB944">
      <w:numFmt w:val="bullet"/>
      <w:lvlText w:val="•"/>
      <w:lvlJc w:val="left"/>
      <w:pPr>
        <w:ind w:left="8748" w:hanging="425"/>
      </w:pPr>
      <w:rPr>
        <w:rFonts w:hint="default"/>
        <w:lang w:val="uk" w:eastAsia="uk" w:bidi="uk"/>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617"/>
    <w:rsid w:val="00122617"/>
    <w:rsid w:val="001D5292"/>
    <w:rsid w:val="001E1305"/>
    <w:rsid w:val="00271FBE"/>
    <w:rsid w:val="00383771"/>
    <w:rsid w:val="003A1994"/>
    <w:rsid w:val="00446A23"/>
    <w:rsid w:val="00471979"/>
    <w:rsid w:val="005D4B9D"/>
    <w:rsid w:val="006C0D11"/>
    <w:rsid w:val="008D0083"/>
    <w:rsid w:val="00AE52E8"/>
    <w:rsid w:val="00CA4C71"/>
    <w:rsid w:val="00DF40A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7044E"/>
  <w15:chartTrackingRefBased/>
  <w15:docId w15:val="{BDD5CE19-AA25-4E1D-A453-6811CD7C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uk-UA"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40AA"/>
    <w:pPr>
      <w:jc w:val="left"/>
    </w:pPr>
    <w:rPr>
      <w:rFonts w:eastAsia="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Текст1"/>
    <w:basedOn w:val="a3"/>
    <w:link w:val="10"/>
    <w:qFormat/>
    <w:rsid w:val="00271FBE"/>
    <w:pPr>
      <w:ind w:firstLine="567"/>
      <w:jc w:val="both"/>
    </w:pPr>
    <w:rPr>
      <w:rFonts w:cstheme="minorBidi"/>
      <w:color w:val="000000"/>
      <w:lang w:val="ru-RU" w:eastAsia="ru-RU"/>
    </w:rPr>
  </w:style>
  <w:style w:type="character" w:customStyle="1" w:styleId="10">
    <w:name w:val="Текст1 Знак"/>
    <w:basedOn w:val="a0"/>
    <w:link w:val="1"/>
    <w:rsid w:val="00271FBE"/>
    <w:rPr>
      <w:color w:val="000000"/>
      <w:sz w:val="24"/>
      <w:szCs w:val="24"/>
      <w:lang w:val="ru-RU" w:eastAsia="ru-RU"/>
    </w:rPr>
  </w:style>
  <w:style w:type="paragraph" w:styleId="a3">
    <w:name w:val="Normal (Web)"/>
    <w:basedOn w:val="a"/>
    <w:link w:val="a4"/>
    <w:unhideWhenUsed/>
    <w:rsid w:val="00271FBE"/>
  </w:style>
  <w:style w:type="character" w:customStyle="1" w:styleId="a4">
    <w:name w:val="Обычный (веб) Знак"/>
    <w:basedOn w:val="a0"/>
    <w:link w:val="a3"/>
    <w:rsid w:val="00DF40AA"/>
    <w:rPr>
      <w:rFonts w:cs="Times New Roman"/>
      <w:sz w:val="24"/>
      <w:szCs w:val="24"/>
    </w:rPr>
  </w:style>
  <w:style w:type="paragraph" w:styleId="a5">
    <w:name w:val="Body Text"/>
    <w:basedOn w:val="a"/>
    <w:link w:val="a6"/>
    <w:rsid w:val="00DF40AA"/>
    <w:pPr>
      <w:spacing w:line="336" w:lineRule="auto"/>
      <w:ind w:firstLine="851"/>
    </w:pPr>
    <w:rPr>
      <w:sz w:val="20"/>
      <w:szCs w:val="20"/>
      <w:lang w:val="ru-RU" w:eastAsia="ru-RU"/>
    </w:rPr>
  </w:style>
  <w:style w:type="character" w:customStyle="1" w:styleId="a6">
    <w:name w:val="Основной текст Знак"/>
    <w:basedOn w:val="a0"/>
    <w:link w:val="a5"/>
    <w:rsid w:val="00DF40AA"/>
    <w:rPr>
      <w:rFonts w:eastAsia="Times New Roman" w:cs="Times New Roman"/>
      <w:sz w:val="20"/>
      <w:szCs w:val="20"/>
      <w:lang w:val="ru-RU" w:eastAsia="ru-RU"/>
    </w:rPr>
  </w:style>
  <w:style w:type="character" w:customStyle="1" w:styleId="a7">
    <w:name w:val="Інше_"/>
    <w:basedOn w:val="a0"/>
    <w:link w:val="a8"/>
    <w:rsid w:val="00DF40AA"/>
    <w:rPr>
      <w:rFonts w:eastAsia="Times New Roman" w:cs="Times New Roman"/>
      <w:szCs w:val="28"/>
    </w:rPr>
  </w:style>
  <w:style w:type="paragraph" w:customStyle="1" w:styleId="a8">
    <w:name w:val="Інше"/>
    <w:basedOn w:val="a"/>
    <w:link w:val="a7"/>
    <w:rsid w:val="00DF40AA"/>
    <w:pPr>
      <w:widowControl w:val="0"/>
      <w:ind w:firstLine="400"/>
    </w:pPr>
    <w:rPr>
      <w:sz w:val="28"/>
      <w:szCs w:val="28"/>
    </w:rPr>
  </w:style>
  <w:style w:type="paragraph" w:customStyle="1" w:styleId="a40">
    <w:name w:val="a4"/>
    <w:basedOn w:val="a"/>
    <w:rsid w:val="003A1994"/>
    <w:pPr>
      <w:spacing w:before="150" w:after="150"/>
      <w:ind w:left="120" w:right="120" w:firstLine="450"/>
      <w:jc w:val="both"/>
    </w:pPr>
    <w:rPr>
      <w:lang w:val="ru-RU" w:eastAsia="ru-RU"/>
    </w:rPr>
  </w:style>
  <w:style w:type="character" w:customStyle="1" w:styleId="command3">
    <w:name w:val="command3"/>
    <w:rsid w:val="003A1994"/>
    <w:rPr>
      <w:rFonts w:ascii="Courier New" w:hAnsi="Courier New" w:cs="Courier New" w:hint="default"/>
      <w:color w:val="4E009B"/>
      <w:sz w:val="24"/>
      <w:szCs w:val="24"/>
    </w:rPr>
  </w:style>
  <w:style w:type="character" w:customStyle="1" w:styleId="key3">
    <w:name w:val="key3"/>
    <w:rsid w:val="003A1994"/>
    <w:rPr>
      <w:rFonts w:ascii="Verdana" w:hAnsi="Verdana" w:hint="default"/>
      <w:b w:val="0"/>
      <w:bCs w:val="0"/>
      <w:i w:val="0"/>
      <w:iCs w:val="0"/>
      <w:color w:val="0000CD"/>
      <w:bdr w:val="single" w:sz="6" w:space="0" w:color="0000CD" w:frame="1"/>
      <w:shd w:val="clear" w:color="auto" w:fill="F6FBFF"/>
    </w:rPr>
  </w:style>
  <w:style w:type="paragraph" w:styleId="a9">
    <w:name w:val="List Paragraph"/>
    <w:basedOn w:val="a"/>
    <w:uiPriority w:val="34"/>
    <w:qFormat/>
    <w:rsid w:val="003A1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2561</Words>
  <Characters>1460</Characters>
  <Application>Microsoft Office Word</Application>
  <DocSecurity>0</DocSecurity>
  <Lines>12</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apofisxxx@gmail.com</dc:creator>
  <cp:keywords/>
  <dc:description/>
  <cp:lastModifiedBy>apofisxxx@gmail.com</cp:lastModifiedBy>
  <cp:revision>2</cp:revision>
  <dcterms:created xsi:type="dcterms:W3CDTF">2023-01-12T10:59:00Z</dcterms:created>
  <dcterms:modified xsi:type="dcterms:W3CDTF">2023-01-12T11:18:00Z</dcterms:modified>
</cp:coreProperties>
</file>