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30"/>
          <w:szCs w:val="3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绪论</w:t>
      </w:r>
      <w:r>
        <w:rPr>
          <w:rFonts w:ascii="Helvetica Neue" w:cs="Helvetica Neue" w:hAnsi="Helvetica Neue" w:eastAsia="Helvetica Neue"/>
          <w:b w:val="1"/>
          <w:bCs w:val="1"/>
          <w:sz w:val="30"/>
          <w:szCs w:val="30"/>
          <w:rtl w:val="0"/>
        </w:rPr>
        <w:br w:type="textWrapping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虚拟现实发展简史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虚拟现实与增强现实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虚拟现实与人工智能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30"/>
          <w:szCs w:val="30"/>
          <w:rtl w:val="0"/>
        </w:rPr>
      </w:pPr>
      <w:r>
        <w:rPr>
          <w:rFonts w:ascii="Helvetica Neue" w:hAnsi="Helvetica Neue"/>
          <w:b w:val="1"/>
          <w:bCs w:val="1"/>
          <w:sz w:val="30"/>
          <w:szCs w:val="30"/>
          <w:rtl w:val="0"/>
          <w:lang w:val="de-DE"/>
        </w:rPr>
        <w:t xml:space="preserve">PART 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入门篇</w:t>
      </w:r>
      <w:r>
        <w:rPr>
          <w:rFonts w:ascii="Helvetica Neue" w:hAnsi="Helvetica Neue"/>
          <w:b w:val="1"/>
          <w:bCs w:val="1"/>
          <w:sz w:val="30"/>
          <w:szCs w:val="30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新手的</w:t>
      </w:r>
      <w:r>
        <w:rPr>
          <w:rFonts w:ascii="Helvetica Neue" w:hAnsi="Helvetica Neue"/>
          <w:b w:val="1"/>
          <w:bCs w:val="1"/>
          <w:sz w:val="30"/>
          <w:szCs w:val="30"/>
          <w:rtl w:val="0"/>
          <w:lang w:val="zh-CN" w:eastAsia="zh-CN"/>
        </w:rPr>
        <w:t>unity3d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漫游指南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初识神兵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为什么选择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 xml:space="preserve">Unity3d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主要内容：常用</w:t>
      </w:r>
      <w:r>
        <w:rPr>
          <w:rFonts w:ascii="Helvetica Neue" w:hAnsi="Helvetica Neue"/>
          <w:sz w:val="28"/>
          <w:szCs w:val="28"/>
          <w:rtl w:val="0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引擎对比分析，说明使用</w:t>
      </w:r>
      <w:r>
        <w:rPr>
          <w:rFonts w:ascii="Helvetica Neue" w:hAnsi="Helvetica Neue"/>
          <w:sz w:val="28"/>
          <w:szCs w:val="28"/>
          <w:rtl w:val="0"/>
          <w:lang w:val="en-US"/>
        </w:rPr>
        <w:t>Unity3d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进行</w:t>
      </w:r>
      <w:r>
        <w:rPr>
          <w:rFonts w:ascii="Helvetica Neue" w:hAnsi="Helvetica Neue"/>
          <w:sz w:val="28"/>
          <w:szCs w:val="28"/>
          <w:rtl w:val="0"/>
        </w:rPr>
        <w:t>VR/AR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开发的优缺点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常用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引擎对比分析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1.2 </w:t>
      </w:r>
      <w:r>
        <w:rPr>
          <w:rFonts w:ascii="Helvetica Neue" w:hAnsi="Helvetica Neue"/>
          <w:sz w:val="28"/>
          <w:szCs w:val="28"/>
          <w:rtl w:val="0"/>
          <w:lang w:val="en-US"/>
        </w:rPr>
        <w:t>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的发展史</w:t>
      </w:r>
      <w:r>
        <w:rPr>
          <w:rFonts w:ascii="Helvetica Neue" w:cs="Helvetica Neue" w:hAnsi="Helvetica Neue" w:eastAsia="Helvetica Neue"/>
          <w:sz w:val="28"/>
          <w:szCs w:val="28"/>
          <w:rtl w:val="0"/>
        </w:rPr>
        <w:br w:type="textWrapping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1.3 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软件安装、授权与服务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1.3.1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下的安装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Mac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下的安装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1.3.3 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授权类型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1.3.4 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服务简介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蹒跚学步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开始使用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 xml:space="preserve">Unity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 xml:space="preserve">2.1 Unity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编辑器界面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2.1.1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界面布局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2.1.2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工具栏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2.1.3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菜单栏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2.1.4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工作视图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 xml:space="preserve">2.2 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Unity </w:t>
      </w:r>
      <w:r>
        <w:rPr>
          <w:rFonts w:ascii="Helvetica Neue" w:hAnsi="Helvetica Neue"/>
          <w:sz w:val="28"/>
          <w:szCs w:val="28"/>
          <w:rtl w:val="0"/>
        </w:rPr>
        <w:t xml:space="preserve">Asset Store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开发资源介绍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2.2.1 Asset 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2.2.2 Asset 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的基本使用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 xml:space="preserve">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游戏对象、组件和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Prefabs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2.3.1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游戏对象简介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2.3.2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组件简介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2.3.3 Prefabs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主要内容：</w:t>
      </w:r>
      <w:r>
        <w:rPr>
          <w:rFonts w:ascii="Helvetica Neue" w:hAnsi="Helvetica Neue"/>
          <w:sz w:val="28"/>
          <w:szCs w:val="28"/>
          <w:rtl w:val="0"/>
          <w:lang w:val="en-US"/>
        </w:rPr>
        <w:t>Unity3d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的基本使用介绍，包括界面，基本概念（物体、组件等等）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第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章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无往不利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中使用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C#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进行编程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3.1 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数学基础知识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3.1.1 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坐标系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3.1.2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向量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3.1.3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矩阵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3.1.4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齐次坐标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3.1.5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四元数</w:t>
      </w:r>
      <w:r>
        <w:rPr>
          <w:rFonts w:ascii="Helvetica Neue" w:cs="Helvetica Neue" w:hAnsi="Helvetica Neue" w:eastAsia="Helvetica Neue"/>
          <w:sz w:val="28"/>
          <w:szCs w:val="28"/>
          <w:rtl w:val="0"/>
        </w:rPr>
        <w:br w:type="textWrapping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3.2  C#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基本语法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 xml:space="preserve">3.2.1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基本数据类型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变量和函数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控制流程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3.2.4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类和方法</w:t>
      </w:r>
      <w:r>
        <w:rPr>
          <w:rFonts w:ascii="Helvetica Neue" w:cs="Helvetica Neue" w:hAnsi="Helvetica Neue" w:eastAsia="Helvetica Neue"/>
          <w:sz w:val="28"/>
          <w:szCs w:val="28"/>
          <w:rtl w:val="0"/>
        </w:rPr>
        <w:br w:type="textWrapping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3.3  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脚本开发基础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3.3.1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创建脚本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3.3.2 MonoDevelop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编辑器及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Visual Studio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3.3.3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如何访问游戏对象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3.3.4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如何访问组件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3.3.4 </w:t>
      </w:r>
      <w:r>
        <w:rPr>
          <w:rFonts w:ascii="Helvetica Neue" w:hAnsi="Helvetica Neue"/>
          <w:sz w:val="28"/>
          <w:szCs w:val="28"/>
          <w:rtl w:val="0"/>
          <w:lang w:val="en-US"/>
        </w:rPr>
        <w:t>UnityEvents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 xml:space="preserve">3.3.5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常用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API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30"/>
          <w:szCs w:val="30"/>
          <w:rtl w:val="0"/>
        </w:rPr>
      </w:pPr>
      <w:r>
        <w:rPr>
          <w:rFonts w:ascii="Helvetica Neue" w:hAnsi="Helvetica Neue"/>
          <w:b w:val="1"/>
          <w:bCs w:val="1"/>
          <w:sz w:val="30"/>
          <w:szCs w:val="30"/>
          <w:rtl w:val="0"/>
          <w:lang w:val="de-DE"/>
        </w:rPr>
        <w:t xml:space="preserve">PART 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进阶篇</w:t>
      </w:r>
      <w:r>
        <w:rPr>
          <w:rFonts w:ascii="Helvetica Neue" w:hAnsi="Helvetica Neue"/>
          <w:b w:val="1"/>
          <w:bCs w:val="1"/>
          <w:sz w:val="30"/>
          <w:szCs w:val="30"/>
          <w:rtl w:val="0"/>
        </w:rPr>
        <w:t xml:space="preserve">- </w:t>
      </w:r>
      <w:r>
        <w:rPr>
          <w:rFonts w:ascii="Helvetica Neue" w:hAnsi="Helvetica Neue"/>
          <w:b w:val="1"/>
          <w:bCs w:val="1"/>
          <w:sz w:val="30"/>
          <w:szCs w:val="30"/>
          <w:rtl w:val="0"/>
          <w:lang w:val="en-US"/>
        </w:rPr>
        <w:t>VR/AR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开发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必知必会的</w:t>
      </w:r>
      <w:r>
        <w:rPr>
          <w:rFonts w:ascii="Helvetica Neue" w:hAnsi="Helvetica Neue"/>
          <w:b w:val="1"/>
          <w:bCs w:val="1"/>
          <w:sz w:val="30"/>
          <w:szCs w:val="30"/>
          <w:rtl w:val="0"/>
          <w:lang w:val="en-US"/>
        </w:rPr>
        <w:t>Unity3d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ja-JP" w:eastAsia="ja-JP"/>
        </w:rPr>
        <w:t>技能</w:t>
      </w:r>
      <w:r>
        <w:rPr>
          <w:rFonts w:ascii="Helvetica Neue" w:hAnsi="Helvetica Neue"/>
          <w:b w:val="1"/>
          <w:bCs w:val="1"/>
          <w:sz w:val="30"/>
          <w:szCs w:val="30"/>
          <w:rtl w:val="0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创建一个新世界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>-Modeling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4</w:t>
      </w:r>
      <w:r>
        <w:rPr>
          <w:rFonts w:ascii="Helvetica Neue" w:hAnsi="Helvetica Neue"/>
          <w:sz w:val="28"/>
          <w:szCs w:val="28"/>
          <w:rtl w:val="0"/>
          <w:lang w:val="ru-RU"/>
        </w:rPr>
        <w:t xml:space="preserve">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常见的</w:t>
      </w:r>
      <w:r>
        <w:rPr>
          <w:rFonts w:ascii="Helvetica Neue" w:hAnsi="Helvetica Neue"/>
          <w:sz w:val="28"/>
          <w:szCs w:val="28"/>
          <w:rtl w:val="0"/>
          <w:lang w:val="en-US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建模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软件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模型的创建、重拓扑和展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UV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4.2.1 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模型的创建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4.2.2 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模型的重拓扑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展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UV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模型贴图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4.3.1 PBS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理论简介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使用</w:t>
      </w:r>
      <w:r>
        <w:rPr>
          <w:rFonts w:ascii="Helvetica Neue" w:hAnsi="Helvetica Neue"/>
          <w:sz w:val="28"/>
          <w:szCs w:val="28"/>
          <w:rtl w:val="0"/>
          <w:lang w:val="fr-FR"/>
        </w:rPr>
        <w:t>Substance Designer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</w:t>
      </w:r>
      <w:r>
        <w:rPr>
          <w:rFonts w:ascii="Helvetica Neue" w:hAnsi="Helvetica Neue"/>
          <w:sz w:val="28"/>
          <w:szCs w:val="28"/>
          <w:rtl w:val="0"/>
          <w:lang w:val="fr-FR"/>
        </w:rPr>
        <w:t>Painter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制作材质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给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模型添加贴图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为人物模型创建骨骼和蒙皮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4.5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将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模型和动画导入到场景中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4.5.1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将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模型导入到场景中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4.5.2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将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人物角色动画导入到场景中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资源的导入和导出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4.6.1 Unity Asset 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资源的导入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4.6.2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资源的导出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主要内容：介绍如何创建基本的场景和人物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让画面栩栩如生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5</w:t>
      </w:r>
      <w:r>
        <w:rPr>
          <w:rFonts w:ascii="Helvetica Neue" w:hAnsi="Helvetica Neue"/>
          <w:sz w:val="28"/>
          <w:szCs w:val="28"/>
          <w:rtl w:val="0"/>
          <w:lang w:val="ru-RU"/>
        </w:rPr>
        <w:t xml:space="preserve">.1 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Shuriken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粒子系统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5.1.1 Shuriken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概述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5.1.2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火焰粒子效果案例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5.1.3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烟火粒子效果案例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5.2 Shader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的使用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5.2.1 Shader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概述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5.2.2 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内建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Shader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介绍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5.2.3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创建自己的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Shader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有了光就有了一切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sv-SE"/>
        </w:rPr>
        <w:t xml:space="preserve">- Enlighten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6.1 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光照系统（</w:t>
      </w:r>
      <w:r>
        <w:rPr>
          <w:rFonts w:ascii="Helvetica Neue" w:hAnsi="Helvetica Neue"/>
          <w:sz w:val="28"/>
          <w:szCs w:val="28"/>
          <w:rtl w:val="0"/>
          <w:lang w:val="sv-SE"/>
        </w:rPr>
        <w:t>Enlighten)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介绍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6.2 </w:t>
      </w:r>
      <w:r>
        <w:rPr>
          <w:rFonts w:ascii="Helvetica Neue" w:hAnsi="Helvetica Neue"/>
          <w:sz w:val="28"/>
          <w:szCs w:val="28"/>
          <w:rtl w:val="0"/>
          <w:lang w:val="en-US"/>
        </w:rPr>
        <w:t>Light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组件简介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6.2.1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常见的光源类型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6.2.2 Light inspector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参数设置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6.2.3 Shadows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6.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全局光照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6.3.1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全局光照简介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6.3.2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烘焙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6.3.3 Lightmaps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6.3.4 Light Probe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的使用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6.3.5 Refelection Probe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的使用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6.4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给游戏场景设置光照系统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让角色动起来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- 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Mecanim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动画系统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7</w:t>
      </w:r>
      <w:r>
        <w:rPr>
          <w:rFonts w:ascii="Helvetica Neue" w:hAnsi="Helvetica Neue"/>
          <w:sz w:val="28"/>
          <w:szCs w:val="28"/>
          <w:rtl w:val="0"/>
          <w:lang w:val="ru-RU"/>
        </w:rPr>
        <w:t xml:space="preserve">.1 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Mecanim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概述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资源的导入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获取人形网格模型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导入动画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分解动画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配置人形角色动画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Avatar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配置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Avatar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设置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Muscle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参数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设置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Avatar Mask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7.2.5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角色动画的重定向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在游戏中使用人形角色动画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Animator Controller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设置基础状态机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添加更复杂的动画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7.3.4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使用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Animator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组件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7.3.5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编写控制角色动画的脚本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有了目标才有方向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 xml:space="preserve">- Pathfinding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8.1</w:t>
      </w:r>
      <w:r>
        <w:rPr>
          <w:rFonts w:ascii="Helvetica Neue" w:hAnsi="Helvetica Neue" w:hint="default"/>
          <w:sz w:val="28"/>
          <w:szCs w:val="28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寻路系统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简介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8.1.1 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中的寻路系统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8.1.2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寻路系统内部工作原理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8.1.3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NavMesh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8.1.4 NavMesh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烘焙设置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8.1.5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NavMesh Agent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8.1.6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NavMesh Obstacles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8.1.7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自动构建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Off-Mesh Links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8.1.8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加载多个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NavMeshes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8.1.9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配合其它组件使用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NavMesh Agent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8.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寻路系统相关参数详解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8.2.1 NavMesh Agent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8.2.2 NavMesh Obstacle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8.2.3 Off-Mesh Link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8.3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在游戏中使用寻路系统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真实世界的物理法则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 xml:space="preserve">- Physics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 xml:space="preserve">9.1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物理系统简介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 xml:space="preserve">9.2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物理系统的相关组件介绍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9.2.1 Rigidbody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组件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9.2.2 Character 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组件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9.2.3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碰撞体组件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9.2.4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布料组件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9.2.5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关节组件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9.2.6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其它组件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 xml:space="preserve">9.3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给游戏添加物理系统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9.3.1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给物体添加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Rigidbody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组件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9.3.2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给人物添加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Character 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组件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且听风吟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- Audio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 xml:space="preserve">10.1 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系统概述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 xml:space="preserve">10.2 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系统相关组件介绍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10.2.1 Audio Source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10.2.2 Audio Reverb Zone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10.2.3 Audio Mixer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 xml:space="preserve">10.3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给游戏添加背景音乐和音效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>1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一个人的世界很孤单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 xml:space="preserve">- Network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de-DE"/>
        </w:rPr>
        <w:t>11.1 UNET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简介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 xml:space="preserve">11.1.1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授权服务器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11.1.2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非授权服务器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11.1.3 High Level API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11.1.4 Transport Layer API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11.1.5 WebGL Support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11.1.6 Internet Services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11.1.7 NetWorkView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11.</w:t>
      </w:r>
      <w:r>
        <w:rPr>
          <w:rFonts w:ascii="Helvetica Neue" w:hAnsi="Helvetica Neue"/>
          <w:sz w:val="28"/>
          <w:szCs w:val="28"/>
          <w:rtl w:val="0"/>
          <w:lang w:val="en-US"/>
        </w:rPr>
        <w:t>2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AssetBundle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工作流程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11.</w:t>
      </w:r>
      <w:r>
        <w:rPr>
          <w:rFonts w:ascii="Helvetica Neue" w:hAnsi="Helvetica Neue"/>
          <w:sz w:val="28"/>
          <w:szCs w:val="28"/>
          <w:rtl w:val="0"/>
          <w:lang w:val="en-US"/>
        </w:rPr>
        <w:t>2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如何下载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AssetBundle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11.</w:t>
      </w:r>
      <w:r>
        <w:rPr>
          <w:rFonts w:ascii="Helvetica Neue" w:hAnsi="Helvetica Neue"/>
          <w:sz w:val="28"/>
          <w:szCs w:val="28"/>
          <w:rtl w:val="0"/>
          <w:lang w:val="en-US"/>
        </w:rPr>
        <w:t>2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加载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AssetBundle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11.</w:t>
      </w:r>
      <w:r>
        <w:rPr>
          <w:rFonts w:ascii="Helvetica Neue" w:hAnsi="Helvetica Neue"/>
          <w:sz w:val="28"/>
          <w:szCs w:val="28"/>
          <w:rtl w:val="0"/>
          <w:lang w:val="en-US"/>
        </w:rPr>
        <w:t>2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从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AssetBundle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中加载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Assets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11.</w:t>
      </w:r>
      <w:r>
        <w:rPr>
          <w:rFonts w:ascii="Helvetica Neue" w:hAnsi="Helvetica Neue"/>
          <w:sz w:val="28"/>
          <w:szCs w:val="28"/>
          <w:rtl w:val="0"/>
          <w:lang w:val="en-US"/>
        </w:rPr>
        <w:t>2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.4 AssetBundle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Asset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的卸载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11.</w:t>
      </w:r>
      <w:r>
        <w:rPr>
          <w:rFonts w:ascii="Helvetica Neue" w:hAnsi="Helvetica Neue"/>
          <w:sz w:val="28"/>
          <w:szCs w:val="28"/>
          <w:rtl w:val="0"/>
          <w:lang w:val="en-US"/>
        </w:rPr>
        <w:t>3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创建一个简单的多人在线系统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 xml:space="preserve">11.3.1 Photon+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11.3.2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游戏的目标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11.3.3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项目并导入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PUN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11.3.4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创建基本的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Lobby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场景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11.3.5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创建游戏场景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11.3.6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创建游戏角色和摄像机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11.3.7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添加网络功能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11.3.8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初始化角色和场景切换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11.3.9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玩家用户界面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>1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没有菜单怎么点菜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- 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UGUI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界面系统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 xml:space="preserve">12.1 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UGUI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 xml:space="preserve">12.2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常用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UGUI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控件简介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12.2.1 Canvas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组件简介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12.2.2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视觉组件简介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12.2.3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交互组件简介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12.2.4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自动布局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12.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创建一个简单的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菜单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12.2.1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创建一个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Canvas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12.2.2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添加文本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12.2.3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添加图像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12.2.4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添加布局组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12.2.5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添加按钮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cs="Helvetica Neue" w:hAnsi="Helvetica Neue" w:eastAsia="Helvetica Neue"/>
          <w:sz w:val="28"/>
          <w:szCs w:val="28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性能优化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与脚本调试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 xml:space="preserve">13.1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性能优化的原则和常用方法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13.1.1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通用的优化方案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13.1.2 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平台的优化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遮挡剔除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13.2.1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概述及其应用示例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13.2.2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使用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Occulusion Area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组件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13.2.3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使用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Occulusion Portals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组件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13.2.4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设置烘焙参数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13.2 Profiler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13.3 Frame Debugger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30"/>
          <w:szCs w:val="30"/>
          <w:rtl w:val="0"/>
        </w:rPr>
      </w:pPr>
      <w:r>
        <w:rPr>
          <w:rFonts w:ascii="Helvetica Neue" w:hAnsi="Helvetica Neue"/>
          <w:b w:val="1"/>
          <w:bCs w:val="1"/>
          <w:sz w:val="30"/>
          <w:szCs w:val="30"/>
          <w:rtl w:val="0"/>
          <w:lang w:val="de-DE"/>
        </w:rPr>
        <w:t xml:space="preserve">PART 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实战篇</w:t>
      </w:r>
      <w:r>
        <w:rPr>
          <w:rFonts w:ascii="Helvetica Neue" w:hAnsi="Helvetica Neue"/>
          <w:b w:val="1"/>
          <w:bCs w:val="1"/>
          <w:sz w:val="30"/>
          <w:szCs w:val="30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虚拟现实开发实战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>1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4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虚拟现实开发入门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</w:rPr>
        <w:t>14.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虚拟现实的技术根基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cs="Helvetica Neue" w:hAnsi="Helvetica Neue" w:eastAsia="Helvetica Neue"/>
          <w:sz w:val="28"/>
          <w:szCs w:val="28"/>
          <w:rtl w:val="0"/>
        </w:rPr>
        <w:br w:type="textWrapping"/>
      </w:r>
      <w:r>
        <w:rPr>
          <w:rFonts w:ascii="Helvetica Neue" w:hAnsi="Helvetica Neue"/>
          <w:sz w:val="28"/>
          <w:szCs w:val="28"/>
          <w:rtl w:val="0"/>
        </w:rPr>
        <w:t>14.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立体显示技术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多感知自然交互技术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14.1.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 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场景和人物建模技术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14.1.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4 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全息投影技术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14.1.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脑机接口技术</w:t>
      </w:r>
      <w:r>
        <w:rPr>
          <w:rFonts w:ascii="Helvetica Neue" w:cs="Helvetica Neue" w:hAnsi="Helvetica Neue" w:eastAsia="Helvetica Neue"/>
          <w:sz w:val="28"/>
          <w:szCs w:val="28"/>
          <w:rtl w:val="0"/>
        </w:rPr>
        <w:br w:type="textWrapping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主流的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AR/VR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设备及开发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SDK</w:t>
      </w:r>
      <w:r>
        <w:rPr>
          <w:rFonts w:ascii="Helvetica Neue" w:cs="Helvetica Neue" w:hAnsi="Helvetica Neue" w:eastAsia="Helvetica Neue"/>
          <w:sz w:val="28"/>
          <w:szCs w:val="28"/>
          <w:rtl w:val="0"/>
        </w:rPr>
        <w:br w:type="textWrapping"/>
      </w:r>
      <w:r>
        <w:rPr>
          <w:rFonts w:ascii="Helvetica Neue" w:hAnsi="Helvetica Neue"/>
          <w:sz w:val="28"/>
          <w:szCs w:val="28"/>
          <w:rtl w:val="0"/>
        </w:rPr>
        <w:t>14.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1 Oculus Rift, Gear 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Oculus SDK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 HTC Vive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SteamVR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 Sony PSVR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4 Google Daydream VR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2.5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微软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HoloLens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2.6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高通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Vuforia SDK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自然交互设备及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SDK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3.1 Leap Motion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3.2 Intel Realsense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科大讯飞语音识别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SDK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14.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3.4 uSense SDK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14.4 AR/VR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应用开发的基本流程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14.4.1 AR/VR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应用开发基本流程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14.4.2 AR/VR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应用开发的常用工具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14.5 AR/VR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应用的设计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>1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5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实战开发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HTC Vive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平台上的《切西瓜》游戏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5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1 HTC Vive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平台开发概述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15.1.1 HTC Vive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硬件介绍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15.1.2 SteamVR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插件简介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15.1.3 VRTK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插件简介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5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 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版《切西瓜》产品策划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5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配置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HTC Vive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的开发测试环境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5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中导入场景、角色和动画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15.5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导入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SteamVR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VRTK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插件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 xml:space="preserve">15.6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游戏的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设计与开发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5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7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添加游戏互动机制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5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添加背景音乐和音效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5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将游戏发布到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Vive 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15.10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将游戏发布到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Steam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>1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6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实战开发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Google Daydream 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平台上的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虚拟样板间应用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6</w:t>
      </w:r>
      <w:r>
        <w:rPr>
          <w:rFonts w:ascii="Helvetica Neue" w:hAnsi="Helvetica Neue"/>
          <w:sz w:val="28"/>
          <w:szCs w:val="28"/>
          <w:rtl w:val="0"/>
          <w:lang w:val="ru-RU"/>
        </w:rPr>
        <w:t xml:space="preserve">.1 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Google Daydream 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平台开发概述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6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 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虚拟样板间应用产品策划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6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配置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Google Daydream 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的开发测试环境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6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</w:t>
      </w:r>
      <w:r>
        <w:rPr>
          <w:rFonts w:ascii="Helvetica Neue" w:hAnsi="Helvetica Neue"/>
          <w:sz w:val="28"/>
          <w:szCs w:val="28"/>
          <w:rtl w:val="0"/>
          <w:lang w:val="en-US"/>
        </w:rPr>
        <w:t>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中导入场景、角色和动画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6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游戏的</w:t>
      </w:r>
      <w:r>
        <w:rPr>
          <w:rFonts w:ascii="Helvetica Neue" w:hAnsi="Helvetica Neue"/>
          <w:sz w:val="28"/>
          <w:szCs w:val="28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设计与开发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6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添加游戏互动机制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6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添加背景音乐和音效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6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将产品发布到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Google Daydream 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>1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7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实战开发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it-IT"/>
        </w:rPr>
        <w:t>Oculus Rift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平台上的《荒野求生》游戏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7</w:t>
      </w:r>
      <w:r>
        <w:rPr>
          <w:rFonts w:ascii="Helvetica Neue" w:hAnsi="Helvetica Neue"/>
          <w:sz w:val="28"/>
          <w:szCs w:val="28"/>
          <w:rtl w:val="0"/>
          <w:lang w:val="ru-RU"/>
        </w:rPr>
        <w:t xml:space="preserve">.1 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Oculus Rift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平台开发概述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7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《荒野求生》产品策划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7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配置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Oculus Rift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的开发测试环境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7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中导入场景、角色和动画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7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游戏的</w:t>
      </w:r>
      <w:r>
        <w:rPr>
          <w:rFonts w:ascii="Helvetica Neue" w:hAnsi="Helvetica Neue"/>
          <w:sz w:val="28"/>
          <w:szCs w:val="28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设计与开发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7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添加游戏交互机制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7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添加背景音乐和音效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7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将产品发布到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Oculus Home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>1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8</w:t>
      </w:r>
      <w:r>
        <w:rPr>
          <w:rFonts w:ascii="Helvetica Neue" w:hAnsi="Helvetica Neue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实战开发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HoloLens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平台的《精灵宝可梦》游戏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8</w:t>
      </w:r>
      <w:r>
        <w:rPr>
          <w:rFonts w:ascii="Helvetica Neue" w:hAnsi="Helvetica Neue"/>
          <w:sz w:val="28"/>
          <w:szCs w:val="28"/>
          <w:rtl w:val="0"/>
          <w:lang w:val="ru-RU"/>
        </w:rPr>
        <w:t xml:space="preserve">.1 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HoloLens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平台开发概述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8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 HoloLens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版的《精灵宝可梦》产品策划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8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配置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HoloLens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的开发测试环境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8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中导入场景、角色和动画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8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游戏的</w:t>
      </w:r>
      <w:r>
        <w:rPr>
          <w:rFonts w:ascii="Helvetica Neue" w:hAnsi="Helvetica Neue"/>
          <w:sz w:val="28"/>
          <w:szCs w:val="28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设计与开发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8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添加游戏交互机制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8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添加背景音乐和音效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  <w:lang w:val="en-US"/>
        </w:rPr>
        <w:t>8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将产品发布到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UWP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1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实战使用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和高通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Vuforia 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开发《口袋动物园》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游戏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19.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高通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Vuforia 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19.2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《口袋动物园》产品策划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19.3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配置开发测试环境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19.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中导入场景、角色和动画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19.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导入高通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Vuforia SDK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19.6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游戏的</w:t>
      </w:r>
      <w:r>
        <w:rPr>
          <w:rFonts w:ascii="Helvetica Neue" w:hAnsi="Helvetica Neue"/>
          <w:sz w:val="28"/>
          <w:szCs w:val="28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设计与开发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19.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添加游戏互动机制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19.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添加背景音乐和音效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19.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将游戏发布到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应用商城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第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章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综合实战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使用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Photon+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、科大讯飞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Leap Motion 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开发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HTC Vive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平台上的《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虚拟聊天室》应用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20.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综合实战概述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20.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科大讯飞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20.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1.2 Leap Motion 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简介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20.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《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虚拟聊天室》产品策划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20.3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配置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HTC Vive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的开发测试环境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20.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4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导入场景、角色和动画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20.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5 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导入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SteamVR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VRTK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插件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20.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6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添加科大讯飞的语音识别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SDK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20.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Leap Motion SDK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20.8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游戏的</w:t>
      </w:r>
      <w:r>
        <w:rPr>
          <w:rFonts w:ascii="Helvetica Neue" w:hAnsi="Helvetica Neue"/>
          <w:sz w:val="28"/>
          <w:szCs w:val="28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设计与开发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20.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添加游戏互动逻辑机制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20.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添加背景音乐和音效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sz w:val="28"/>
          <w:szCs w:val="28"/>
          <w:rtl w:val="0"/>
        </w:rPr>
        <w:t>20.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11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发布游戏</w:t>
      </w:r>
      <w:r>
        <w:rPr>
          <w:rFonts w:ascii="Helvetica Neue" w:cs="Helvetica Neue" w:hAnsi="Helvetica Neue" w:eastAsia="Helvetica Neue"/>
          <w:sz w:val="28"/>
          <w:szCs w:val="28"/>
          <w:rtl w:val="0"/>
        </w:rPr>
        <w:br w:type="textWrapping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附录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